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2E" w:rsidRDefault="00AA462E" w:rsidP="00AA462E"/>
    <w:p w:rsidR="00AA462E" w:rsidRPr="002D26D5" w:rsidRDefault="00AA462E" w:rsidP="00AA462E">
      <w:pPr>
        <w:pStyle w:val="01TITULO1"/>
      </w:pPr>
      <w:r w:rsidRPr="002D26D5">
        <w:t>Sequência didática 1</w:t>
      </w:r>
    </w:p>
    <w:p w:rsidR="00AA462E" w:rsidRPr="002D26D5" w:rsidRDefault="00AA462E" w:rsidP="00AA462E">
      <w:pPr>
        <w:pStyle w:val="02Disciplina"/>
      </w:pPr>
      <w:r w:rsidRPr="002D26D5">
        <w:t>Disciplina:</w:t>
      </w:r>
      <w:r w:rsidRPr="0017314E">
        <w:rPr>
          <w:b w:val="0"/>
        </w:rPr>
        <w:t xml:space="preserve"> História</w:t>
      </w:r>
      <w:r>
        <w:rPr>
          <w:b w:val="0"/>
        </w:rPr>
        <w:tab/>
      </w:r>
      <w:r w:rsidRPr="002D26D5">
        <w:t xml:space="preserve">Ano: </w:t>
      </w:r>
      <w:r w:rsidRPr="0017314E">
        <w:rPr>
          <w:b w:val="0"/>
        </w:rPr>
        <w:t>9º</w:t>
      </w:r>
      <w:r>
        <w:rPr>
          <w:b w:val="0"/>
        </w:rPr>
        <w:tab/>
      </w:r>
      <w:r w:rsidRPr="002D26D5">
        <w:t>Bimestre:</w:t>
      </w:r>
      <w:r w:rsidRPr="0017314E">
        <w:rPr>
          <w:b w:val="0"/>
        </w:rPr>
        <w:t xml:space="preserve"> 1º</w:t>
      </w:r>
    </w:p>
    <w:p w:rsidR="00AA462E" w:rsidRPr="002D26D5" w:rsidRDefault="00AA462E" w:rsidP="00AA462E">
      <w:pPr>
        <w:pStyle w:val="02ttulosequncia"/>
      </w:pPr>
      <w:r w:rsidRPr="002D26D5">
        <w:t>Título: A Primeira Grande Guerra</w:t>
      </w:r>
    </w:p>
    <w:p w:rsidR="00AA462E" w:rsidRPr="002D26D5" w:rsidRDefault="00AA462E" w:rsidP="00AA462E">
      <w:pPr>
        <w:pStyle w:val="02SequnciaABC"/>
      </w:pPr>
      <w:r w:rsidRPr="002D26D5">
        <w:t>A. Introdução</w:t>
      </w:r>
    </w:p>
    <w:p w:rsidR="00AA462E" w:rsidRPr="009B0837" w:rsidRDefault="00AA462E" w:rsidP="00AA462E">
      <w:pPr>
        <w:jc w:val="both"/>
        <w:rPr>
          <w:rStyle w:val="00caracterregular"/>
        </w:rPr>
      </w:pPr>
      <w:r w:rsidRPr="009B0837">
        <w:rPr>
          <w:rStyle w:val="00caracterregular"/>
        </w:rPr>
        <w:t xml:space="preserve">A atividade a seguir tem por objetivo fazer os alunos refletirem sobre a Primeira Guerra Mundial. Para isso, </w:t>
      </w:r>
      <w:r>
        <w:rPr>
          <w:rStyle w:val="00caracterregular"/>
        </w:rPr>
        <w:t>ele</w:t>
      </w:r>
      <w:r w:rsidRPr="009B0837">
        <w:rPr>
          <w:rStyle w:val="00caracterregular"/>
        </w:rPr>
        <w:t>s elaborarão uma reportagem ficcional sobre diversos tópicos. Dessa forma, espera-se que a atividade também contribua para a compreensão da Primeira Guerra como um processo histórico (antecedentes, d</w:t>
      </w:r>
      <w:r>
        <w:rPr>
          <w:rStyle w:val="00caracterregular"/>
        </w:rPr>
        <w:t>esenvolvimento e desdobramentos), além de</w:t>
      </w:r>
      <w:r w:rsidRPr="009B0837">
        <w:rPr>
          <w:rStyle w:val="00caracterregular"/>
        </w:rPr>
        <w:t xml:space="preserve"> sensibilizar para os efeitos de uma guerra na sociedade.</w:t>
      </w:r>
    </w:p>
    <w:p w:rsidR="00AA462E" w:rsidRPr="002D26D5" w:rsidRDefault="00AA462E" w:rsidP="00AA462E">
      <w:pPr>
        <w:pStyle w:val="02SequnciaABC"/>
      </w:pPr>
      <w:r w:rsidRPr="002D26D5">
        <w:t xml:space="preserve">B. Objetivos de </w:t>
      </w:r>
      <w:r w:rsidRPr="00B2615D">
        <w:t>aprendizagem</w:t>
      </w:r>
    </w:p>
    <w:p w:rsidR="00AA462E" w:rsidRPr="009B0837" w:rsidRDefault="00AA462E" w:rsidP="00AA462E">
      <w:pPr>
        <w:pStyle w:val="02bulletssequncia"/>
      </w:pPr>
      <w:r w:rsidRPr="009B0837">
        <w:t>Caracterizar os antecedentes da Primeira Guerra</w:t>
      </w:r>
      <w:r>
        <w:t>.</w:t>
      </w:r>
    </w:p>
    <w:p w:rsidR="00AA462E" w:rsidRPr="009B0837" w:rsidRDefault="00AA462E" w:rsidP="00AA462E">
      <w:pPr>
        <w:pStyle w:val="02bulletssequncia"/>
      </w:pPr>
      <w:r w:rsidRPr="009B0837">
        <w:t>Identificar as transformações tecnológicas na guerra de trincheiras e as mudanças de estratégias de guerra</w:t>
      </w:r>
      <w:r>
        <w:t>.</w:t>
      </w:r>
    </w:p>
    <w:p w:rsidR="00AA462E" w:rsidRPr="009B0837" w:rsidRDefault="00AA462E" w:rsidP="00AA462E">
      <w:pPr>
        <w:pStyle w:val="02bulletssequncia"/>
        <w:rPr>
          <w:rStyle w:val="00caracterregular"/>
        </w:rPr>
      </w:pPr>
      <w:r w:rsidRPr="009B0837">
        <w:rPr>
          <w:rStyle w:val="00caracterregular"/>
        </w:rPr>
        <w:t xml:space="preserve">Compreender </w:t>
      </w:r>
      <w:r w:rsidRPr="009B0837">
        <w:t xml:space="preserve">as grandes mudanças sociais </w:t>
      </w:r>
      <w:r>
        <w:t>ocasiona</w:t>
      </w:r>
      <w:r w:rsidRPr="009B0837">
        <w:t>das pela Primeira Guerra Mundial</w:t>
      </w:r>
      <w:r>
        <w:t>.</w:t>
      </w:r>
      <w:r w:rsidRPr="009B0837">
        <w:rPr>
          <w:rStyle w:val="00caracterregular"/>
        </w:rPr>
        <w:t xml:space="preserve"> </w:t>
      </w:r>
    </w:p>
    <w:p w:rsidR="00AA462E" w:rsidRPr="009B0837" w:rsidRDefault="00AA462E" w:rsidP="00AA462E">
      <w:pPr>
        <w:pStyle w:val="02bulletssequncia"/>
      </w:pPr>
      <w:r w:rsidRPr="009B0837">
        <w:t xml:space="preserve">Associar o fim da </w:t>
      </w:r>
      <w:r>
        <w:t>Primeira</w:t>
      </w:r>
      <w:r w:rsidRPr="009B0837">
        <w:t xml:space="preserve"> Guerra aos sentimentos revanchistas dos perdedores.</w:t>
      </w:r>
    </w:p>
    <w:p w:rsidR="00AA462E" w:rsidRPr="002D26D5" w:rsidRDefault="00AA462E" w:rsidP="00AA462E">
      <w:pPr>
        <w:pStyle w:val="02TEXTOPRINCIPAL"/>
        <w:ind w:left="340"/>
      </w:pPr>
      <w:r w:rsidRPr="00B2615D">
        <w:rPr>
          <w:b/>
        </w:rPr>
        <w:t xml:space="preserve">Objeto de conhecimento: </w:t>
      </w:r>
      <w:r w:rsidRPr="002D26D5">
        <w:t>O mundo em conflito: a Primeira Guerra Mundial</w:t>
      </w:r>
      <w:r>
        <w:t>.</w:t>
      </w:r>
    </w:p>
    <w:p w:rsidR="00AA462E" w:rsidRPr="002D26D5" w:rsidRDefault="00AA462E" w:rsidP="00AA462E">
      <w:pPr>
        <w:pStyle w:val="02TEXTOPRINCIPAL"/>
        <w:ind w:left="340"/>
        <w:rPr>
          <w:rFonts w:cs="Times New Roman"/>
        </w:rPr>
      </w:pPr>
      <w:r w:rsidRPr="00B2615D">
        <w:rPr>
          <w:b/>
        </w:rPr>
        <w:t xml:space="preserve">Habilidade trabalhada: </w:t>
      </w:r>
      <w:r w:rsidRPr="00C50ED9">
        <w:rPr>
          <w:rFonts w:cs="Times New Roman"/>
        </w:rPr>
        <w:t>(EF09HI10)</w:t>
      </w:r>
      <w:r w:rsidRPr="002D26D5">
        <w:rPr>
          <w:rFonts w:cs="Times New Roman"/>
        </w:rPr>
        <w:t xml:space="preserve"> Identificar e relacionar as dinâmicas do capitalismo e suas crises, os grandes conflitos mundiais e os conflitos vivenciados na Europa.</w:t>
      </w:r>
    </w:p>
    <w:p w:rsidR="00AA462E" w:rsidRPr="002D26D5" w:rsidRDefault="00AA462E" w:rsidP="00AA462E">
      <w:pPr>
        <w:pStyle w:val="02SequnciaABC"/>
      </w:pPr>
      <w:r w:rsidRPr="002D26D5">
        <w:t>C. Tempo previsto</w:t>
      </w:r>
    </w:p>
    <w:p w:rsidR="00AA462E" w:rsidRPr="002D26D5" w:rsidRDefault="00AA462E" w:rsidP="00AA462E">
      <w:pPr>
        <w:pStyle w:val="02TEXTOPRINCIPAL"/>
      </w:pPr>
      <w:r w:rsidRPr="002D26D5">
        <w:t>100 minutos (2 aulas de aproximadamente 50 minutos cada)</w:t>
      </w:r>
    </w:p>
    <w:p w:rsidR="00AA462E" w:rsidRPr="002D26D5" w:rsidRDefault="00AA462E" w:rsidP="00AA462E">
      <w:pPr>
        <w:pStyle w:val="02SequnciaABC"/>
      </w:pPr>
      <w:r w:rsidRPr="002D26D5">
        <w:t>D. Recursos didáticos</w:t>
      </w:r>
    </w:p>
    <w:p w:rsidR="00AA462E" w:rsidRPr="002D26D5" w:rsidRDefault="00AA462E" w:rsidP="00AA462E">
      <w:pPr>
        <w:pStyle w:val="02bulletssequncia"/>
      </w:pPr>
      <w:r w:rsidRPr="002D26D5">
        <w:t>Caderno e lápis</w:t>
      </w:r>
      <w:r>
        <w:t>.</w:t>
      </w:r>
      <w:r w:rsidRPr="002D26D5">
        <w:t xml:space="preserve"> </w:t>
      </w:r>
    </w:p>
    <w:p w:rsidR="00AA462E" w:rsidRPr="002D26D5" w:rsidRDefault="00AA462E" w:rsidP="00AA462E">
      <w:pPr>
        <w:pStyle w:val="02bulletssequncia"/>
      </w:pPr>
      <w:r w:rsidRPr="002D26D5">
        <w:t xml:space="preserve">Folha de </w:t>
      </w:r>
      <w:r>
        <w:t>s</w:t>
      </w:r>
      <w:r w:rsidRPr="002D26D5">
        <w:t>ulfite</w:t>
      </w:r>
      <w:r>
        <w:t>.</w:t>
      </w:r>
    </w:p>
    <w:p w:rsidR="00AA462E" w:rsidRPr="002D26D5" w:rsidRDefault="00AA462E" w:rsidP="00AA462E">
      <w:pPr>
        <w:pStyle w:val="02bulletssequncia"/>
      </w:pPr>
      <w:r w:rsidRPr="002D26D5">
        <w:t>Canet</w:t>
      </w:r>
      <w:r>
        <w:t>a hidrocor</w:t>
      </w:r>
      <w:r w:rsidRPr="002D26D5">
        <w:t xml:space="preserve"> colorida</w:t>
      </w:r>
      <w:r>
        <w:t>.</w:t>
      </w:r>
    </w:p>
    <w:p w:rsidR="00AA462E" w:rsidRDefault="00AA462E" w:rsidP="00AA462E">
      <w:pPr>
        <w:pStyle w:val="02SequnciaABC"/>
      </w:pPr>
      <w:r>
        <w:br w:type="page"/>
      </w:r>
    </w:p>
    <w:p w:rsidR="00AA462E" w:rsidRPr="002D26D5" w:rsidRDefault="00AA462E" w:rsidP="00AA462E">
      <w:pPr>
        <w:pStyle w:val="02SequnciaABC"/>
      </w:pPr>
      <w:r w:rsidRPr="002D26D5">
        <w:lastRenderedPageBreak/>
        <w:t>E. Desenvolvimento da sequência didática</w:t>
      </w:r>
    </w:p>
    <w:p w:rsidR="00AA462E" w:rsidRPr="00B2615D" w:rsidRDefault="00AA462E" w:rsidP="00AA462E">
      <w:pPr>
        <w:pStyle w:val="02TEXTOPRINCIPAL"/>
        <w:rPr>
          <w:b/>
        </w:rPr>
      </w:pPr>
      <w:r w:rsidRPr="00B2615D">
        <w:rPr>
          <w:b/>
        </w:rPr>
        <w:t xml:space="preserve">Etapa 1 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Conteúdo específico:</w:t>
      </w:r>
      <w:r w:rsidRPr="00B2615D">
        <w:t xml:space="preserve"> elaborar uma notícia de jornal.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Tempo previsto:</w:t>
      </w:r>
      <w:r w:rsidRPr="00B2615D">
        <w:t xml:space="preserve"> aproximadamente 50 minutos / 1 aula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Gestão dos alunos:</w:t>
      </w:r>
      <w:r w:rsidRPr="00B2615D">
        <w:t xml:space="preserve"> organizados em duplas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Recursos didáticos:</w:t>
      </w:r>
      <w:r w:rsidRPr="00B2615D">
        <w:t xml:space="preserve"> caderno, lápis, folha de sulfite 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Habilidade:</w:t>
      </w:r>
      <w:r w:rsidRPr="00B2615D">
        <w:t xml:space="preserve"> (EF09HI10)</w:t>
      </w:r>
    </w:p>
    <w:p w:rsidR="00AA462E" w:rsidRPr="00B2615D" w:rsidRDefault="00AA462E" w:rsidP="00AA462E">
      <w:pPr>
        <w:pStyle w:val="02TEXTOPRINCIPAL"/>
        <w:rPr>
          <w:b/>
        </w:rPr>
      </w:pPr>
      <w:r w:rsidRPr="00B2615D">
        <w:rPr>
          <w:b/>
        </w:rPr>
        <w:t>Encaminhamento</w:t>
      </w:r>
    </w:p>
    <w:p w:rsidR="00AA462E" w:rsidRPr="002D26D5" w:rsidRDefault="00AA462E" w:rsidP="00AA462E">
      <w:pPr>
        <w:pStyle w:val="02TEXTOPRINCIPAL"/>
        <w:jc w:val="both"/>
        <w:rPr>
          <w:rStyle w:val="00caracterregular"/>
        </w:rPr>
      </w:pPr>
      <w:r w:rsidRPr="002D26D5">
        <w:t>Para realizar esta etapa</w:t>
      </w:r>
      <w:r>
        <w:t>,</w:t>
      </w:r>
      <w:r w:rsidRPr="002D26D5">
        <w:t xml:space="preserve"> </w:t>
      </w:r>
      <w:r w:rsidRPr="002D26D5">
        <w:rPr>
          <w:rStyle w:val="00caracterregular"/>
        </w:rPr>
        <w:t xml:space="preserve">o professor deve propor </w:t>
      </w:r>
      <w:r>
        <w:rPr>
          <w:rStyle w:val="00caracterregular"/>
        </w:rPr>
        <w:t>a</w:t>
      </w:r>
      <w:r w:rsidRPr="002D26D5">
        <w:rPr>
          <w:rStyle w:val="00caracterregular"/>
        </w:rPr>
        <w:t>os alunos</w:t>
      </w:r>
      <w:r>
        <w:rPr>
          <w:rStyle w:val="00caracterregular"/>
        </w:rPr>
        <w:t xml:space="preserve"> que se</w:t>
      </w:r>
      <w:r w:rsidRPr="002D26D5">
        <w:rPr>
          <w:rStyle w:val="00caracterregular"/>
        </w:rPr>
        <w:t xml:space="preserve"> imaginem </w:t>
      </w:r>
      <w:r>
        <w:rPr>
          <w:rStyle w:val="00caracterregular"/>
        </w:rPr>
        <w:t>com</w:t>
      </w:r>
      <w:r w:rsidRPr="002D26D5">
        <w:rPr>
          <w:rStyle w:val="00caracterregular"/>
        </w:rPr>
        <w:t xml:space="preserve">o repórteres brasileiros </w:t>
      </w:r>
      <w:r>
        <w:rPr>
          <w:rStyle w:val="00caracterregular"/>
        </w:rPr>
        <w:t>responsáveis por</w:t>
      </w:r>
      <w:r w:rsidRPr="002D26D5">
        <w:rPr>
          <w:rStyle w:val="00caracterregular"/>
        </w:rPr>
        <w:t xml:space="preserve"> cobrir os acontecimentos da </w:t>
      </w:r>
      <w:r>
        <w:rPr>
          <w:rStyle w:val="00caracterregular"/>
        </w:rPr>
        <w:t>Primeira</w:t>
      </w:r>
      <w:r w:rsidRPr="002D26D5">
        <w:rPr>
          <w:rStyle w:val="00caracterregular"/>
        </w:rPr>
        <w:t xml:space="preserve"> </w:t>
      </w:r>
      <w:r>
        <w:rPr>
          <w:rStyle w:val="00caracterregular"/>
        </w:rPr>
        <w:t>Guerra M</w:t>
      </w:r>
      <w:r w:rsidRPr="002D26D5">
        <w:rPr>
          <w:rStyle w:val="00caracterregular"/>
        </w:rPr>
        <w:t xml:space="preserve">undial. </w:t>
      </w:r>
      <w:r>
        <w:rPr>
          <w:rStyle w:val="00caracterregular"/>
        </w:rPr>
        <w:t>Como exemplo, sugere-se que volte ao quadro</w:t>
      </w:r>
      <w:r w:rsidRPr="002D26D5">
        <w:rPr>
          <w:rStyle w:val="00caracterregular"/>
        </w:rPr>
        <w:t xml:space="preserve"> da página 23</w:t>
      </w:r>
      <w:r>
        <w:rPr>
          <w:rStyle w:val="00caracterregular"/>
        </w:rPr>
        <w:t xml:space="preserve"> do livro didático</w:t>
      </w:r>
      <w:r w:rsidRPr="002D26D5">
        <w:rPr>
          <w:rStyle w:val="00caracterregular"/>
        </w:rPr>
        <w:t xml:space="preserve">, “Futebol de Natal nas </w:t>
      </w:r>
      <w:r>
        <w:rPr>
          <w:rStyle w:val="00caracterregular"/>
        </w:rPr>
        <w:t>t</w:t>
      </w:r>
      <w:r w:rsidRPr="002D26D5">
        <w:rPr>
          <w:rStyle w:val="00caracterregular"/>
        </w:rPr>
        <w:t>rincheiras”.</w:t>
      </w:r>
    </w:p>
    <w:p w:rsidR="00AA462E" w:rsidRDefault="00AA462E" w:rsidP="00AA462E">
      <w:pPr>
        <w:pStyle w:val="02TEXTOPRINCIPAL"/>
        <w:jc w:val="both"/>
        <w:rPr>
          <w:rStyle w:val="00caracterregular"/>
        </w:rPr>
      </w:pPr>
      <w:r>
        <w:rPr>
          <w:rStyle w:val="00caracterregular"/>
        </w:rPr>
        <w:t>O próximo passo é dividir os alunos em duplas e definir o tema da notícia. Algumas possibilidades: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O assassinato do arquiduque Francisco Ferdinando e outros antecedentes da guerra;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Plano Schlieffen;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A condição dos soldados nas trincheiras;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A participação das mulheres na guerra;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Tratado de Versalhes;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O surgimento de novos países após o final do conflito.</w:t>
      </w:r>
    </w:p>
    <w:p w:rsidR="00AA462E" w:rsidRDefault="00AA462E" w:rsidP="00AA462E">
      <w:pPr>
        <w:pStyle w:val="02TEXTOPRINCIPAL"/>
        <w:spacing w:before="240"/>
        <w:rPr>
          <w:rStyle w:val="00caracterregular"/>
        </w:rPr>
      </w:pPr>
      <w:r>
        <w:rPr>
          <w:rStyle w:val="00caracterregular"/>
        </w:rPr>
        <w:t>O professor tem a responsabilidade de detalhar o formato e as informações básicas de uma notícia de jornal, pois nem todos os alunos têm contato com esse tipo de material. Por exemplo: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O texto não deve ser muito extenso (no máximo, uma folha de tamanho</w:t>
      </w:r>
      <w:r w:rsidRPr="001046FF">
        <w:rPr>
          <w:rStyle w:val="00caracterregular"/>
        </w:rPr>
        <w:t xml:space="preserve"> </w:t>
      </w:r>
      <w:r>
        <w:rPr>
          <w:rStyle w:val="00caracterregular"/>
        </w:rPr>
        <w:t>A4);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As diagramações têm de ocupar, da melhor forma possível, o espaço determinado;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A importância de preparação cuidadosa da manchete (o título desperta o interesse da leitura);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A elaboração do lide (abertura do texto jornalístico que destaca seu mais importante aspecto);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Escolha das imagens (como as fotografias eram raras e caras à época, outros tipos de imagens podem ser utilizadas);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Produção de legendas para as imagens;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Reforçar a ideia de que a notícia, ao narrar um fato, deve considerar todos os lados envolvidos;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Entrevistas (de personagens diretamente envolvidos no fato, testemunhas ou especialistas)</w:t>
      </w:r>
      <w:r w:rsidRPr="00F44E98">
        <w:rPr>
          <w:rStyle w:val="00caracterregular"/>
        </w:rPr>
        <w:t xml:space="preserve"> </w:t>
      </w:r>
      <w:r>
        <w:rPr>
          <w:rStyle w:val="00caracterregular"/>
        </w:rPr>
        <w:t>ajudam a esclarecer a situação narrada;</w:t>
      </w:r>
    </w:p>
    <w:p w:rsidR="00AA462E" w:rsidRDefault="00AA462E" w:rsidP="00AA462E">
      <w:pPr>
        <w:pStyle w:val="02bulletssequncia"/>
        <w:rPr>
          <w:rStyle w:val="00caracterregular"/>
        </w:rPr>
      </w:pPr>
      <w:r>
        <w:rPr>
          <w:rStyle w:val="00caracterregular"/>
        </w:rPr>
        <w:t>A conclusão deve responder às questões formuladas no texto de forma crítica, porém sinteticamente.</w:t>
      </w:r>
    </w:p>
    <w:p w:rsidR="00AA462E" w:rsidRPr="002D26D5" w:rsidRDefault="00AA462E" w:rsidP="00AA462E">
      <w:pPr>
        <w:pStyle w:val="02TEXTOPRINCIPAL"/>
      </w:pPr>
      <w:r>
        <w:rPr>
          <w:rStyle w:val="00caracterregular"/>
        </w:rPr>
        <w:t xml:space="preserve">As notícias produzidas devem ser apresentadas pelos alunos na aula subsequente. </w:t>
      </w:r>
    </w:p>
    <w:p w:rsidR="00AA462E" w:rsidRDefault="00AA462E" w:rsidP="00AA462E">
      <w:pPr>
        <w:pStyle w:val="02TEXTOPRINCIPAL"/>
      </w:pPr>
      <w:r>
        <w:br w:type="page"/>
      </w:r>
    </w:p>
    <w:p w:rsidR="00AA462E" w:rsidRPr="00B2615D" w:rsidRDefault="00AA462E" w:rsidP="00AA462E">
      <w:pPr>
        <w:pStyle w:val="02TEXTOPRINCIPAL"/>
        <w:rPr>
          <w:b/>
        </w:rPr>
      </w:pPr>
      <w:r w:rsidRPr="00B2615D">
        <w:rPr>
          <w:b/>
        </w:rPr>
        <w:t xml:space="preserve">Etapa 2 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Conteúdo específico:</w:t>
      </w:r>
      <w:r w:rsidRPr="00B2615D">
        <w:t xml:space="preserve"> apresentação dos trabalhos.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Tempo previsto:</w:t>
      </w:r>
      <w:r w:rsidRPr="00B2615D">
        <w:t xml:space="preserve"> aproximadamente 50 minutos / 1 aula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Gestão dos alunos:</w:t>
      </w:r>
      <w:r w:rsidRPr="00B2615D">
        <w:t xml:space="preserve"> organizados em círculo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Recursos didáticos:</w:t>
      </w:r>
      <w:r w:rsidRPr="00B2615D">
        <w:t xml:space="preserve"> caderno, lápis</w:t>
      </w:r>
    </w:p>
    <w:p w:rsidR="00AA462E" w:rsidRPr="00B2615D" w:rsidRDefault="00AA462E" w:rsidP="00AA462E">
      <w:pPr>
        <w:pStyle w:val="02TEXTOPRINCIPAL"/>
      </w:pPr>
      <w:r w:rsidRPr="00B2615D">
        <w:rPr>
          <w:b/>
        </w:rPr>
        <w:t>Habilidade:</w:t>
      </w:r>
      <w:r w:rsidRPr="00B2615D">
        <w:t xml:space="preserve"> (EF09HI10)</w:t>
      </w:r>
    </w:p>
    <w:p w:rsidR="00AA462E" w:rsidRPr="00B2615D" w:rsidRDefault="00AA462E" w:rsidP="00AA462E">
      <w:pPr>
        <w:pStyle w:val="02TEXTOPRINCIPAL"/>
        <w:rPr>
          <w:b/>
        </w:rPr>
      </w:pPr>
      <w:r w:rsidRPr="00B2615D">
        <w:rPr>
          <w:b/>
        </w:rPr>
        <w:t>Encaminhamento</w:t>
      </w:r>
    </w:p>
    <w:p w:rsidR="00AA462E" w:rsidRPr="00B2615D" w:rsidRDefault="00AA462E" w:rsidP="00AA462E">
      <w:pPr>
        <w:pStyle w:val="02TEXTOPRINCIPAL"/>
      </w:pPr>
      <w:r w:rsidRPr="002D26D5">
        <w:t>Para realizar esta etapa</w:t>
      </w:r>
      <w:r>
        <w:t xml:space="preserve">, o professor deve </w:t>
      </w:r>
      <w:r w:rsidRPr="00B2615D">
        <w:t>solicitar que cada dupla apresente sua notícia. Sugere-se que as apresentações ocorram de acordo com a ordem cronológica dos eventos noticiados.</w:t>
      </w:r>
    </w:p>
    <w:p w:rsidR="00AA462E" w:rsidRPr="00B2615D" w:rsidRDefault="00AA462E" w:rsidP="00AA462E">
      <w:pPr>
        <w:pStyle w:val="02TEXTOPRINCIPAL"/>
      </w:pPr>
      <w:r w:rsidRPr="00B2615D">
        <w:t xml:space="preserve">Em seguida, sugere-se ao professor que oriente um debate sobre as dificuldades daquele período no que diz respeito à velocidade de comunicação (especialmente se comparado aos dias de hoje). Também é importante estimular os alunos a refletir acerca das escolhas que a linguagem jornalística impõe ao repórter. Essa discussão é especialmente interessante caso haja duas notícias sobre o mesmo evento. </w:t>
      </w:r>
    </w:p>
    <w:p w:rsidR="00AA462E" w:rsidRDefault="00AA462E" w:rsidP="00AA462E">
      <w:pPr>
        <w:pStyle w:val="02TEXTOPRINCIPAL"/>
      </w:pPr>
      <w:r w:rsidRPr="00B2615D">
        <w:t>Por fim, como tarefa de casa, proponha a eles que redijam um texto comentando a experiência, refletindo sobre o caráter de “situação limite” que u</w:t>
      </w:r>
      <w:r>
        <w:t xml:space="preserve">ma guerra provoca em toda a sociedade envolvida. </w:t>
      </w:r>
    </w:p>
    <w:p w:rsidR="00AA462E" w:rsidRPr="002D26D5" w:rsidRDefault="00AA462E" w:rsidP="00AA462E">
      <w:pPr>
        <w:pStyle w:val="02SequnciaABC"/>
      </w:pPr>
      <w:r w:rsidRPr="002D26D5">
        <w:t>F. Sugest</w:t>
      </w:r>
      <w:r>
        <w:t>ões</w:t>
      </w:r>
      <w:r w:rsidRPr="002D26D5">
        <w:t xml:space="preserve"> de leitura e </w:t>
      </w:r>
      <w:r w:rsidRPr="00C50ED9">
        <w:rPr>
          <w:i/>
        </w:rPr>
        <w:t>sites</w:t>
      </w:r>
      <w:r w:rsidRPr="002D26D5">
        <w:t>:</w:t>
      </w:r>
    </w:p>
    <w:p w:rsidR="00AA462E" w:rsidRPr="00B2615D" w:rsidRDefault="00AA462E" w:rsidP="00AA462E">
      <w:pPr>
        <w:pStyle w:val="02TEXTOPRINCIPAL"/>
        <w:rPr>
          <w:b/>
        </w:rPr>
      </w:pPr>
      <w:r w:rsidRPr="00B2615D">
        <w:rPr>
          <w:b/>
        </w:rPr>
        <w:t>Para o professor</w:t>
      </w:r>
    </w:p>
    <w:p w:rsidR="00AA462E" w:rsidRPr="00B2615D" w:rsidRDefault="00AA462E" w:rsidP="00AA462E">
      <w:pPr>
        <w:pStyle w:val="02TEXTOPRINCIPAL"/>
      </w:pPr>
      <w:r w:rsidRPr="00B2615D">
        <w:t xml:space="preserve">- JANOTTI, Maria de Lourdes. </w:t>
      </w:r>
      <w:r w:rsidRPr="00B2615D">
        <w:rPr>
          <w:i/>
        </w:rPr>
        <w:t>A Primeira Grande Guerra</w:t>
      </w:r>
      <w:r w:rsidRPr="00B2615D">
        <w:t>. São Paulo: Atual, 2002.</w:t>
      </w:r>
    </w:p>
    <w:p w:rsidR="00AA462E" w:rsidRPr="00B2615D" w:rsidRDefault="00AA462E" w:rsidP="00AA462E">
      <w:pPr>
        <w:pStyle w:val="02TEXTOPRINCIPAL"/>
      </w:pPr>
      <w:r w:rsidRPr="00B2615D">
        <w:t>- &lt;</w:t>
      </w:r>
      <w:hyperlink r:id="rId6" w:history="1">
        <w:r w:rsidRPr="003F31A6">
          <w:rPr>
            <w:rStyle w:val="Hyperlink"/>
          </w:rPr>
          <w:t>http://seguindopassoshistoria.blogspot.com/2014/07/100-anos-da-primeira-guerra-mundial.html</w:t>
        </w:r>
      </w:hyperlink>
      <w:r w:rsidRPr="00B2615D">
        <w:t>&gt; (acesso em: 21 set. 2018).</w:t>
      </w:r>
    </w:p>
    <w:p w:rsidR="00AA462E" w:rsidRPr="00B2615D" w:rsidRDefault="00AA462E" w:rsidP="00AA462E">
      <w:pPr>
        <w:pStyle w:val="02TEXTOPRINCIPAL"/>
        <w:spacing w:before="360"/>
        <w:rPr>
          <w:b/>
        </w:rPr>
      </w:pPr>
      <w:r w:rsidRPr="00B2615D">
        <w:rPr>
          <w:b/>
        </w:rPr>
        <w:t>Para o aluno</w:t>
      </w:r>
    </w:p>
    <w:p w:rsidR="00AA462E" w:rsidRPr="00B2615D" w:rsidRDefault="00AA462E" w:rsidP="00AA462E">
      <w:pPr>
        <w:pStyle w:val="02TEXTOPRINCIPAL"/>
      </w:pPr>
      <w:r w:rsidRPr="00B2615D">
        <w:t xml:space="preserve">- HILL, Ken. </w:t>
      </w:r>
      <w:r w:rsidRPr="00E95CAD">
        <w:rPr>
          <w:i/>
        </w:rPr>
        <w:t>A Primeira Guerra Mundial</w:t>
      </w:r>
      <w:r w:rsidRPr="00B2615D">
        <w:t>. São Paulo: Ática, 2004. (Guerras que mudaram o mundo.)</w:t>
      </w:r>
    </w:p>
    <w:p w:rsidR="00AA462E" w:rsidRPr="00B2615D" w:rsidRDefault="00AA462E" w:rsidP="00AA462E">
      <w:pPr>
        <w:pStyle w:val="02TEXTOPRINCIPAL"/>
      </w:pPr>
      <w:r w:rsidRPr="00B2615D">
        <w:t>- &lt;</w:t>
      </w:r>
      <w:hyperlink r:id="rId7" w:history="1">
        <w:r w:rsidRPr="003F31A6">
          <w:rPr>
            <w:rStyle w:val="Hyperlink"/>
          </w:rPr>
          <w:t>https://www.dw.com/pt-br/a-literatura-na-primeira-guerra-mundial/a-17606784</w:t>
        </w:r>
      </w:hyperlink>
      <w:r w:rsidRPr="00B2615D">
        <w:t>&gt; (acesso em: 21 set. 2018).</w:t>
      </w:r>
    </w:p>
    <w:p w:rsidR="00AA462E" w:rsidRPr="002D26D5" w:rsidRDefault="00AA462E" w:rsidP="00AA462E">
      <w:pPr>
        <w:pStyle w:val="02SequnciaABC"/>
      </w:pPr>
      <w:r w:rsidRPr="002D26D5">
        <w:t>G. Sugestões para verificar e acompanhar a aprendizagem dos alunos</w:t>
      </w:r>
    </w:p>
    <w:p w:rsidR="00AA462E" w:rsidRPr="003F31A6" w:rsidRDefault="00AA462E" w:rsidP="00AA462E">
      <w:pPr>
        <w:pStyle w:val="02TEXTOPRINCIPAL"/>
      </w:pPr>
      <w:r w:rsidRPr="003F31A6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AA462E" w:rsidRPr="003F31A6" w:rsidRDefault="00AA462E" w:rsidP="00AA462E">
      <w:pPr>
        <w:pStyle w:val="02TEXTOPRINCIPAL"/>
      </w:pPr>
      <w:r w:rsidRPr="003F31A6">
        <w:t xml:space="preserve">Na etapa 1, todos devem conseguir escolher algum dos aspectos mais importantes da Primeira Guerra para elaborar a notícia. Observe como eles realizam a pesquisa sobre os principais eventos envolvidos, além de organizar as informações e operacionalizar imagens e representações. </w:t>
      </w:r>
    </w:p>
    <w:p w:rsidR="00AA462E" w:rsidRPr="003F31A6" w:rsidRDefault="00AA462E" w:rsidP="00AA462E">
      <w:pPr>
        <w:pStyle w:val="02TEXTOPRINCIPAL"/>
      </w:pPr>
      <w:r w:rsidRPr="003F31A6">
        <w:t>Na etapa 2, perceba se todos conseguem compreender as particularidades da linguagem jornalística. Repare também se eles compreendem as representações históricas do contexto estabelecido e o processo de rupturas e permanências associado ao tema.</w:t>
      </w:r>
    </w:p>
    <w:p w:rsidR="00AA462E" w:rsidRPr="002D26D5" w:rsidRDefault="00AA462E" w:rsidP="00AA462E">
      <w:pPr>
        <w:pStyle w:val="02TEXTOPRINCIPAL"/>
        <w:rPr>
          <w:color w:val="000000" w:themeColor="text1"/>
        </w:rPr>
      </w:pPr>
      <w:r w:rsidRPr="003F31A6">
        <w:t>Caso algum deles encontre dificuldades em alguma das etapas, apresente</w:t>
      </w:r>
      <w:r w:rsidRPr="002D26D5">
        <w:rPr>
          <w:color w:val="000000" w:themeColor="text1"/>
        </w:rPr>
        <w:t xml:space="preserve"> as sugestões complementares de leitura e </w:t>
      </w:r>
      <w:r>
        <w:rPr>
          <w:color w:val="000000" w:themeColor="text1"/>
        </w:rPr>
        <w:t>peça</w:t>
      </w:r>
      <w:r w:rsidRPr="002D26D5">
        <w:rPr>
          <w:color w:val="000000" w:themeColor="text1"/>
        </w:rPr>
        <w:t xml:space="preserve"> que refaça a atividade.</w:t>
      </w:r>
    </w:p>
    <w:p w:rsidR="00AA462E" w:rsidRDefault="00AA462E" w:rsidP="00AA462E">
      <w:pPr>
        <w:pStyle w:val="02SequnciaABC"/>
      </w:pPr>
      <w:r>
        <w:br w:type="page"/>
      </w:r>
    </w:p>
    <w:p w:rsidR="00AA462E" w:rsidRPr="002D26D5" w:rsidRDefault="00AA462E" w:rsidP="00AA462E">
      <w:pPr>
        <w:pStyle w:val="02SequnciaABC"/>
      </w:pPr>
      <w:r w:rsidRPr="002D26D5">
        <w:t>H. QUESTÕES PARA AVALIAÇÃO DO DESENVOLVIMENTO DAS HABILIDADES</w:t>
      </w:r>
    </w:p>
    <w:p w:rsidR="00AA462E" w:rsidRPr="002D26D5" w:rsidRDefault="00AA462E" w:rsidP="00AA462E">
      <w:pPr>
        <w:pStyle w:val="02TEXTOPRINCIPAL"/>
      </w:pPr>
      <w:r>
        <w:t xml:space="preserve">1. </w:t>
      </w:r>
      <w:r w:rsidRPr="002D26D5">
        <w:t>Explique</w:t>
      </w:r>
      <w:r>
        <w:t xml:space="preserve"> os principais antecedentes da Primeira Guerra Mundial.</w:t>
      </w:r>
      <w:r w:rsidRPr="002D26D5">
        <w:t xml:space="preserve"> </w:t>
      </w:r>
    </w:p>
    <w:p w:rsidR="00AA462E" w:rsidRPr="002D26D5" w:rsidRDefault="00AA462E" w:rsidP="00AA462E">
      <w:pPr>
        <w:pStyle w:val="02questesresposta"/>
      </w:pPr>
      <w:r w:rsidRPr="002D26D5">
        <w:t>Resposta esperada:</w:t>
      </w:r>
      <w:r>
        <w:t xml:space="preserve"> O Aluno deve indicar que o assassinato do arquiduque Francisco Ferdinando foi somente o estopim do conflito. Nesse sentido, é importante que ele destaque o período conhecido como “paz armada”, no qual as disputas imperialistas entre as potências econômicas (especialmente Alemanha e Inglaterra) e a política de alianças secretas determinaram a emergência do conflito. </w:t>
      </w:r>
    </w:p>
    <w:p w:rsidR="00AA462E" w:rsidRPr="00A17021" w:rsidRDefault="00AA462E" w:rsidP="00AA462E">
      <w:pPr>
        <w:pStyle w:val="02TEXTOPRINCIPAL"/>
      </w:pPr>
      <w:r>
        <w:t xml:space="preserve">2. </w:t>
      </w:r>
      <w:r w:rsidRPr="00A17021">
        <w:t xml:space="preserve">Explique por que nos países </w:t>
      </w:r>
      <w:r>
        <w:t>derrotados n</w:t>
      </w:r>
      <w:r w:rsidRPr="00A17021">
        <w:t>a Primeira Guerra Mundial surgiu um sentimento revanchista após o conflito</w:t>
      </w:r>
      <w:r>
        <w:t>.</w:t>
      </w:r>
      <w:r w:rsidRPr="00A17021">
        <w:t xml:space="preserve"> </w:t>
      </w:r>
    </w:p>
    <w:p w:rsidR="00AA462E" w:rsidRPr="002D26D5" w:rsidRDefault="00AA462E" w:rsidP="00AA462E">
      <w:pPr>
        <w:pStyle w:val="02questesresposta"/>
      </w:pPr>
      <w:r w:rsidRPr="002D26D5">
        <w:t>Resposta esperada:</w:t>
      </w:r>
      <w:r>
        <w:t xml:space="preserve"> O aluno deve mencionar que o Tratado de Versalhes considerou os países perdedores “culpados” pela guerra. Por essa razão, diversas medidas foram aplicadas, como perda de territórios (Alsácia e Lorena, no caso da Alemanha), restrição do tamanho do exército e vultosas indenizações.  </w:t>
      </w:r>
    </w:p>
    <w:p w:rsidR="00AA462E" w:rsidRPr="002D26D5" w:rsidRDefault="00AA462E" w:rsidP="00AA462E">
      <w:pPr>
        <w:pStyle w:val="02SequnciaABC"/>
      </w:pPr>
      <w:r w:rsidRPr="002D26D5">
        <w:t>I. FICHA DE AUTOAVALIAÇÃO</w:t>
      </w:r>
    </w:p>
    <w:p w:rsidR="00AA462E" w:rsidRPr="002D26D5" w:rsidRDefault="00AA462E" w:rsidP="00AA462E">
      <w:pPr>
        <w:pStyle w:val="02TEXTOPRINCIPAL"/>
        <w:spacing w:after="360"/>
      </w:pPr>
      <w:r w:rsidRPr="002D26D5">
        <w:t xml:space="preserve">A tabela abaixo pode ser reproduzida na lousa. Peça </w:t>
      </w:r>
      <w:r>
        <w:t>a</w:t>
      </w:r>
      <w:r w:rsidRPr="002D26D5">
        <w:t xml:space="preserve">os alunos </w:t>
      </w:r>
      <w:r>
        <w:t xml:space="preserve">para </w:t>
      </w:r>
      <w:r w:rsidRPr="002D26D5">
        <w:t>copi</w:t>
      </w:r>
      <w:r>
        <w:t>á-la</w:t>
      </w:r>
      <w:r w:rsidRPr="002D26D5">
        <w:t xml:space="preserve"> em uma folha de papel e</w:t>
      </w:r>
      <w:r>
        <w:t xml:space="preserve"> a</w:t>
      </w:r>
      <w:r w:rsidRPr="002D26D5">
        <w:t xml:space="preserve">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AA462E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AA462E" w:rsidRPr="002D26D5" w:rsidRDefault="00AA462E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AA462E" w:rsidRPr="002D26D5" w:rsidRDefault="00AA462E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AA462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AA462E" w:rsidRPr="002D26D5" w:rsidRDefault="00AA462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AA462E" w:rsidRPr="002D26D5" w:rsidRDefault="00AA462E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AA462E" w:rsidRPr="002D26D5" w:rsidRDefault="00AA462E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AA462E" w:rsidRPr="002D26D5" w:rsidRDefault="00AA462E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AA462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AA462E" w:rsidRPr="002D26D5" w:rsidRDefault="00AA462E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</w:tr>
      <w:tr w:rsidR="00AA462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AA462E" w:rsidRPr="002D26D5" w:rsidRDefault="00AA462E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</w:tr>
      <w:tr w:rsidR="00AA462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AA462E" w:rsidRPr="002D26D5" w:rsidRDefault="00AA462E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</w:tr>
      <w:tr w:rsidR="00AA462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AA462E" w:rsidRPr="002D26D5" w:rsidRDefault="00AA462E" w:rsidP="006C4F65">
            <w:pPr>
              <w:pStyle w:val="04TEXTOTABELAS"/>
            </w:pPr>
            <w:r w:rsidRPr="002D26D5">
              <w:t xml:space="preserve">Compreendi o que </w:t>
            </w:r>
            <w:r>
              <w:t>foi a Primeira Guerra Mundial</w:t>
            </w:r>
            <w:r w:rsidRPr="002D26D5">
              <w:t>?</w:t>
            </w:r>
          </w:p>
        </w:tc>
        <w:tc>
          <w:tcPr>
            <w:tcW w:w="71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AA462E" w:rsidRPr="002D26D5" w:rsidRDefault="00AA462E" w:rsidP="006C4F65">
            <w:pPr>
              <w:pStyle w:val="04TEXTOTABELAS"/>
            </w:pPr>
          </w:p>
        </w:tc>
      </w:tr>
    </w:tbl>
    <w:p w:rsidR="00AA462E" w:rsidRPr="002D26D5" w:rsidRDefault="00AA462E" w:rsidP="00AA462E">
      <w:pPr>
        <w:rPr>
          <w:rFonts w:cs="Arial"/>
          <w:sz w:val="20"/>
          <w:szCs w:val="20"/>
        </w:rPr>
      </w:pPr>
    </w:p>
    <w:p w:rsidR="00AA462E" w:rsidRDefault="00AA462E" w:rsidP="00AA462E">
      <w:pPr>
        <w:pStyle w:val="01TITULO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AA462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2E"/>
    <w:rsid w:val="004327D6"/>
    <w:rsid w:val="00AA462E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62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62E"/>
  </w:style>
  <w:style w:type="paragraph" w:styleId="BalloonText">
    <w:name w:val="Balloon Text"/>
    <w:basedOn w:val="Normal"/>
    <w:link w:val="BalloonTextChar"/>
    <w:uiPriority w:val="99"/>
    <w:semiHidden/>
    <w:unhideWhenUsed/>
    <w:rsid w:val="00AA4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2E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AA462E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AA462E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AA462E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AA462E"/>
    <w:pPr>
      <w:spacing w:after="0" w:line="240" w:lineRule="auto"/>
    </w:pPr>
  </w:style>
  <w:style w:type="table" w:styleId="TableGrid">
    <w:name w:val="Table Grid"/>
    <w:basedOn w:val="TableNormal"/>
    <w:uiPriority w:val="59"/>
    <w:rsid w:val="00AA462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AA462E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AA462E"/>
    <w:rPr>
      <w:color w:val="0000FF" w:themeColor="hyperlink"/>
      <w:u w:val="single"/>
    </w:rPr>
  </w:style>
  <w:style w:type="paragraph" w:customStyle="1" w:styleId="02Disciplina">
    <w:name w:val="02_Disciplina"/>
    <w:rsid w:val="00AA462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AA462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AA462E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AA462E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AA462E"/>
    <w:rPr>
      <w:color w:val="FF0000"/>
    </w:rPr>
  </w:style>
  <w:style w:type="paragraph" w:customStyle="1" w:styleId="02ttulosequncia">
    <w:name w:val="02_título_sequência"/>
    <w:next w:val="Normal"/>
    <w:rsid w:val="00AA462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62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62E"/>
  </w:style>
  <w:style w:type="paragraph" w:styleId="BalloonText">
    <w:name w:val="Balloon Text"/>
    <w:basedOn w:val="Normal"/>
    <w:link w:val="BalloonTextChar"/>
    <w:uiPriority w:val="99"/>
    <w:semiHidden/>
    <w:unhideWhenUsed/>
    <w:rsid w:val="00AA4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2E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AA462E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AA462E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AA462E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AA462E"/>
    <w:pPr>
      <w:spacing w:after="0" w:line="240" w:lineRule="auto"/>
    </w:pPr>
  </w:style>
  <w:style w:type="table" w:styleId="TableGrid">
    <w:name w:val="Table Grid"/>
    <w:basedOn w:val="TableNormal"/>
    <w:uiPriority w:val="59"/>
    <w:rsid w:val="00AA462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AA462E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AA462E"/>
    <w:rPr>
      <w:color w:val="0000FF" w:themeColor="hyperlink"/>
      <w:u w:val="single"/>
    </w:rPr>
  </w:style>
  <w:style w:type="paragraph" w:customStyle="1" w:styleId="02Disciplina">
    <w:name w:val="02_Disciplina"/>
    <w:rsid w:val="00AA462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AA462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AA462E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AA462E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AA462E"/>
    <w:rPr>
      <w:color w:val="FF0000"/>
    </w:rPr>
  </w:style>
  <w:style w:type="paragraph" w:customStyle="1" w:styleId="02ttulosequncia">
    <w:name w:val="02_título_sequência"/>
    <w:next w:val="Normal"/>
    <w:rsid w:val="00AA462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guindopassoshistoria.blogspot.com/2014/07/100-anos-da-primeira-guerra-mundial.html" TargetMode="External"/><Relationship Id="rId7" Type="http://schemas.openxmlformats.org/officeDocument/2006/relationships/hyperlink" Target="https://www.dw.com/pt-br/a-literatura-na-primeira-guerra-mundial/a-17606784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6179</Characters>
  <Application>Microsoft Macintosh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2018-12-12T18:09:00Z</dcterms:modified>
</cp:coreProperties>
</file>