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8C00E" w14:textId="77777777" w:rsidR="00A1621F" w:rsidRPr="00BD4767" w:rsidRDefault="00A1621F" w:rsidP="00F262BA">
      <w:pPr>
        <w:pStyle w:val="01TITULO1"/>
      </w:pPr>
      <w:r w:rsidRPr="00BD4767">
        <w:t xml:space="preserve">SEQUÊNCIA DIDÁTICA </w:t>
      </w:r>
      <w:r>
        <w:t>2</w:t>
      </w:r>
    </w:p>
    <w:p w14:paraId="241CBD44" w14:textId="77777777" w:rsidR="00A1621F" w:rsidRPr="00597A9A" w:rsidRDefault="00A1621F" w:rsidP="00F262BA">
      <w:pPr>
        <w:suppressAutoHyphens/>
        <w:rPr>
          <w:sz w:val="18"/>
          <w:szCs w:val="18"/>
        </w:rPr>
      </w:pPr>
    </w:p>
    <w:p w14:paraId="7D95ADEB" w14:textId="77777777" w:rsidR="00A1621F" w:rsidRDefault="00A1621F" w:rsidP="00F262BA">
      <w:pPr>
        <w:pStyle w:val="01TITULO2"/>
        <w:rPr>
          <w:b w:val="0"/>
        </w:rPr>
      </w:pPr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 da Natureza</w:t>
      </w:r>
    </w:p>
    <w:p w14:paraId="723E16DD" w14:textId="033DC9FE" w:rsidR="00A1621F" w:rsidRDefault="00A1621F" w:rsidP="00F262BA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>: 9</w:t>
      </w:r>
      <w:r w:rsidRPr="007D040B">
        <w:rPr>
          <w:b w:val="0"/>
        </w:rPr>
        <w:t>º</w:t>
      </w:r>
      <w:r w:rsidRPr="00E75A70">
        <w:t xml:space="preserve"> 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14:paraId="53001E49" w14:textId="77777777" w:rsidR="00A1621F" w:rsidRPr="00597A9A" w:rsidRDefault="00A1621F" w:rsidP="00F262BA">
      <w:pPr>
        <w:suppressAutoHyphens/>
        <w:rPr>
          <w:sz w:val="18"/>
          <w:szCs w:val="18"/>
        </w:rPr>
      </w:pPr>
    </w:p>
    <w:p w14:paraId="01F7B6E2" w14:textId="7B544B18" w:rsidR="00FF747F" w:rsidRPr="00BD4767" w:rsidRDefault="006370AD" w:rsidP="00F262BA">
      <w:pPr>
        <w:pStyle w:val="01TITULO2"/>
      </w:pPr>
      <w:r w:rsidRPr="006370AD">
        <w:t>Título: Modelos atômicos</w:t>
      </w:r>
    </w:p>
    <w:p w14:paraId="172FB221" w14:textId="77777777" w:rsidR="00FF747F" w:rsidRPr="00A44326" w:rsidRDefault="00FF747F" w:rsidP="00F262BA">
      <w:pPr>
        <w:suppressAutoHyphens/>
      </w:pPr>
    </w:p>
    <w:p w14:paraId="214BFF4F" w14:textId="1C513322" w:rsidR="00CA3915" w:rsidRDefault="00CA3915" w:rsidP="00F262BA">
      <w:pPr>
        <w:pStyle w:val="01TITULO2"/>
      </w:pPr>
      <w:r w:rsidRPr="005C76E7">
        <w:t>Conteúdo</w:t>
      </w:r>
      <w:r w:rsidR="004E55CD">
        <w:t>s</w:t>
      </w:r>
    </w:p>
    <w:p w14:paraId="7B8E31AB" w14:textId="77777777" w:rsidR="00CA3915" w:rsidRPr="00BD4767" w:rsidRDefault="00CA3915" w:rsidP="00F262BA">
      <w:pPr>
        <w:suppressAutoHyphens/>
      </w:pPr>
    </w:p>
    <w:p w14:paraId="507EFF29" w14:textId="77777777" w:rsidR="006370AD" w:rsidRDefault="006370AD" w:rsidP="00F262BA">
      <w:pPr>
        <w:pStyle w:val="02TEXTOPRINCIPALBULLET"/>
      </w:pPr>
      <w:r>
        <w:t>Modelos atômicos.</w:t>
      </w:r>
    </w:p>
    <w:p w14:paraId="330FB2BE" w14:textId="77777777" w:rsidR="006370AD" w:rsidRDefault="006370AD" w:rsidP="00F262BA">
      <w:pPr>
        <w:pStyle w:val="02TEXTOPRINCIPALBULLET"/>
      </w:pPr>
      <w:r>
        <w:t>Características do átomo.</w:t>
      </w:r>
    </w:p>
    <w:p w14:paraId="713ED162" w14:textId="7C48FD9C" w:rsidR="00CA3915" w:rsidRPr="00234142" w:rsidRDefault="006370AD" w:rsidP="00F262BA">
      <w:pPr>
        <w:pStyle w:val="02TEXTOPRINCIPALBULLET"/>
      </w:pPr>
      <w:r>
        <w:t>Elementos químicos.</w:t>
      </w:r>
    </w:p>
    <w:p w14:paraId="11F3995C" w14:textId="77777777" w:rsidR="00CA3915" w:rsidRPr="00BD4767" w:rsidRDefault="00CA3915" w:rsidP="00F262BA">
      <w:pPr>
        <w:suppressAutoHyphens/>
      </w:pPr>
    </w:p>
    <w:p w14:paraId="494F2288" w14:textId="77777777" w:rsidR="00CA3915" w:rsidRPr="00325DB5" w:rsidRDefault="00CA3915" w:rsidP="00F262BA">
      <w:pPr>
        <w:pStyle w:val="01TITULO2"/>
      </w:pPr>
      <w:r w:rsidRPr="005C76E7">
        <w:t>Objetivos</w:t>
      </w:r>
    </w:p>
    <w:p w14:paraId="7BEC9983" w14:textId="77777777" w:rsidR="00CA3915" w:rsidRPr="00173C60" w:rsidRDefault="00CA3915" w:rsidP="00F262BA">
      <w:pPr>
        <w:suppressAutoHyphens/>
        <w:rPr>
          <w:highlight w:val="yellow"/>
        </w:rPr>
      </w:pPr>
    </w:p>
    <w:p w14:paraId="216B2EEC" w14:textId="77777777" w:rsidR="006370AD" w:rsidRDefault="006370AD" w:rsidP="00F262BA">
      <w:pPr>
        <w:pStyle w:val="02TEXTOPRINCIPALBULLET"/>
      </w:pPr>
      <w:r>
        <w:t>Conceituar teoria e modelo científicos.</w:t>
      </w:r>
    </w:p>
    <w:p w14:paraId="27F3CD48" w14:textId="77777777" w:rsidR="006370AD" w:rsidRDefault="006370AD" w:rsidP="00F262BA">
      <w:pPr>
        <w:pStyle w:val="02TEXTOPRINCIPALBULLET"/>
      </w:pPr>
      <w:r>
        <w:t>Identificar as principais características dos modelos atômicos de Dalton, Thomson, Rutherford e Rutherford-Bohr.</w:t>
      </w:r>
    </w:p>
    <w:p w14:paraId="4F1709D0" w14:textId="77777777" w:rsidR="006370AD" w:rsidRDefault="006370AD" w:rsidP="00F262BA">
      <w:pPr>
        <w:pStyle w:val="02TEXTOPRINCIPALBULLET"/>
      </w:pPr>
      <w:r>
        <w:t>Conhecer as principais características do modelo atômico atual.</w:t>
      </w:r>
    </w:p>
    <w:p w14:paraId="41E0556B" w14:textId="77777777" w:rsidR="006370AD" w:rsidRDefault="006370AD" w:rsidP="00F262BA">
      <w:pPr>
        <w:pStyle w:val="02TEXTOPRINCIPALBULLET"/>
      </w:pPr>
      <w:r>
        <w:t>Identificar características das partículas subatômicas próton, elétron e nêutron.</w:t>
      </w:r>
    </w:p>
    <w:p w14:paraId="5639B014" w14:textId="77777777" w:rsidR="006370AD" w:rsidRDefault="006370AD" w:rsidP="00F262BA">
      <w:pPr>
        <w:pStyle w:val="02TEXTOPRINCIPALBULLET"/>
      </w:pPr>
      <w:r>
        <w:t>Conceituar elementos químicos e sua representação.</w:t>
      </w:r>
    </w:p>
    <w:p w14:paraId="13FCDE35" w14:textId="7E24D0AB" w:rsidR="00CA3915" w:rsidRPr="0019153F" w:rsidRDefault="006370AD" w:rsidP="00F262BA">
      <w:pPr>
        <w:pStyle w:val="02TEXTOPRINCIPALBULLET"/>
      </w:pPr>
      <w:r>
        <w:t>Entender as definições modernas de elemento químico, isótopos e íons.</w:t>
      </w:r>
    </w:p>
    <w:p w14:paraId="66E559F0" w14:textId="77777777" w:rsidR="00CA3915" w:rsidRPr="00BD4767" w:rsidRDefault="00CA3915" w:rsidP="00F262BA">
      <w:pPr>
        <w:suppressAutoHyphens/>
      </w:pPr>
    </w:p>
    <w:p w14:paraId="07B83F5B" w14:textId="669B9335" w:rsidR="00CA3915" w:rsidRDefault="00CA3915" w:rsidP="00F262BA">
      <w:pPr>
        <w:pStyle w:val="01TITULO2"/>
      </w:pPr>
      <w:r w:rsidRPr="005C76E7">
        <w:t>Objetos de conhecimento e habilidades da BNCC</w:t>
      </w:r>
    </w:p>
    <w:p w14:paraId="42634081" w14:textId="77777777" w:rsidR="00CA3915" w:rsidRDefault="00CA3915" w:rsidP="00F262BA">
      <w:pPr>
        <w:suppressAutoHyphens/>
      </w:pPr>
    </w:p>
    <w:p w14:paraId="74AE6269" w14:textId="6BE63438" w:rsidR="00CA3915" w:rsidRPr="005C76E7" w:rsidRDefault="006370AD" w:rsidP="00F262BA">
      <w:pPr>
        <w:pStyle w:val="02TEXTOPRINCIPAL"/>
      </w:pPr>
      <w:bookmarkStart w:id="0" w:name="_Hlk514940277"/>
      <w:bookmarkEnd w:id="0"/>
      <w:r w:rsidRPr="006370AD">
        <w:t xml:space="preserve">Estrutura da matéria é o objeto de conhecimento desta sequência didática. A proposta enfatiza a habilidade </w:t>
      </w:r>
      <w:r w:rsidRPr="00640501">
        <w:rPr>
          <w:b/>
        </w:rPr>
        <w:t>EF09CI03</w:t>
      </w:r>
      <w:r w:rsidR="00034FCB" w:rsidRPr="00034FCB">
        <w:t xml:space="preserve"> </w:t>
      </w:r>
      <w:r w:rsidR="00034FCB" w:rsidRPr="006370AD">
        <w:t>da BNCC</w:t>
      </w:r>
      <w:r w:rsidRPr="006370AD">
        <w:t>, segundo a qual o aluno deve identificar modelos que descrevem a estrutura da matéria (constituição do átomo e composição de moléculas simples) e reconhecer sua evolução histórica.</w:t>
      </w:r>
    </w:p>
    <w:p w14:paraId="61025645" w14:textId="77777777" w:rsidR="00CA3915" w:rsidRDefault="00CA3915" w:rsidP="00F262BA">
      <w:pPr>
        <w:suppressAutoHyphens/>
      </w:pPr>
    </w:p>
    <w:p w14:paraId="31B48649" w14:textId="02D0F11B" w:rsidR="00CA3915" w:rsidRDefault="00CA3915" w:rsidP="00F262BA">
      <w:pPr>
        <w:pStyle w:val="01TITULO2"/>
      </w:pPr>
      <w:r w:rsidRPr="005C76E7">
        <w:t>Número de aulas sugeridas</w:t>
      </w:r>
    </w:p>
    <w:p w14:paraId="7590639A" w14:textId="77777777" w:rsidR="00CA3915" w:rsidRPr="00BD4767" w:rsidRDefault="00CA3915" w:rsidP="00F262BA">
      <w:pPr>
        <w:suppressAutoHyphens/>
      </w:pPr>
    </w:p>
    <w:p w14:paraId="3F49F6EB" w14:textId="24362DFE" w:rsidR="00CA3915" w:rsidRPr="00234142" w:rsidRDefault="006030C8" w:rsidP="00F262BA">
      <w:pPr>
        <w:pStyle w:val="02TEXTOPRINCIPALBULLET"/>
        <w:numPr>
          <w:ilvl w:val="0"/>
          <w:numId w:val="2"/>
        </w:numPr>
      </w:pPr>
      <w:r>
        <w:t>2</w:t>
      </w:r>
      <w:r w:rsidR="00CA3915" w:rsidRPr="005C76E7">
        <w:t xml:space="preserve"> aulas (de 40 a 50 minutos cada)</w:t>
      </w:r>
      <w:r w:rsidR="00CA3915" w:rsidRPr="00234142">
        <w:t>.</w:t>
      </w:r>
    </w:p>
    <w:p w14:paraId="13926579" w14:textId="77777777" w:rsidR="00CA3915" w:rsidRDefault="00CA3915" w:rsidP="00F262BA">
      <w:pPr>
        <w:suppressAutoHyphens/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617A85A6" w14:textId="77777777" w:rsidR="00B1729A" w:rsidRDefault="00B1729A" w:rsidP="00F262BA">
      <w:pPr>
        <w:pStyle w:val="02TEXTOPRINCIPAL"/>
        <w:spacing w:before="0" w:after="0"/>
      </w:pPr>
    </w:p>
    <w:p w14:paraId="724B8D19" w14:textId="77777777" w:rsidR="00CA3915" w:rsidRPr="00BD4767" w:rsidRDefault="00CA3915" w:rsidP="00F262BA">
      <w:pPr>
        <w:pStyle w:val="01TITULO1"/>
        <w:spacing w:before="0"/>
      </w:pPr>
      <w:r w:rsidRPr="005C76E7">
        <w:t>AULA 1</w:t>
      </w:r>
    </w:p>
    <w:p w14:paraId="5770F67C" w14:textId="77777777" w:rsidR="00CA3915" w:rsidRDefault="00CA3915" w:rsidP="00F262BA">
      <w:pPr>
        <w:pStyle w:val="02TEXTOPRINCIPAL"/>
      </w:pPr>
    </w:p>
    <w:p w14:paraId="23ACDD5F" w14:textId="37AE9486" w:rsidR="00CA3915" w:rsidRDefault="006370AD" w:rsidP="00F262BA">
      <w:pPr>
        <w:pStyle w:val="01TITULO2"/>
      </w:pPr>
      <w:r w:rsidRPr="006370AD">
        <w:t>Objetivos específicos</w:t>
      </w:r>
    </w:p>
    <w:p w14:paraId="39B555B0" w14:textId="77777777" w:rsidR="00CA3915" w:rsidRPr="00BD4767" w:rsidRDefault="00CA3915" w:rsidP="00F262BA">
      <w:pPr>
        <w:suppressAutoHyphens/>
      </w:pPr>
    </w:p>
    <w:p w14:paraId="61CDE562" w14:textId="2CBB7D2F" w:rsidR="006370AD" w:rsidRDefault="006370AD" w:rsidP="00F262BA">
      <w:pPr>
        <w:pStyle w:val="02TEXTOPRINCIPALBULLET"/>
        <w:numPr>
          <w:ilvl w:val="0"/>
          <w:numId w:val="2"/>
        </w:numPr>
      </w:pPr>
      <w:r>
        <w:t>Compreender que não é possível enxergar um átomo com a tecnologia disponível atualmente.</w:t>
      </w:r>
    </w:p>
    <w:p w14:paraId="32E5D6EA" w14:textId="77777777" w:rsidR="006370AD" w:rsidRDefault="006370AD" w:rsidP="00F262BA">
      <w:pPr>
        <w:pStyle w:val="02TEXTOPRINCIPALBULLET"/>
        <w:numPr>
          <w:ilvl w:val="0"/>
          <w:numId w:val="2"/>
        </w:numPr>
      </w:pPr>
      <w:r>
        <w:t>Compreender os conceitos de teoria e modelo.</w:t>
      </w:r>
    </w:p>
    <w:p w14:paraId="3672A194" w14:textId="77777777" w:rsidR="006370AD" w:rsidRDefault="006370AD" w:rsidP="00F262BA">
      <w:pPr>
        <w:pStyle w:val="02TEXTOPRINCIPALBULLET"/>
        <w:numPr>
          <w:ilvl w:val="0"/>
          <w:numId w:val="2"/>
        </w:numPr>
      </w:pPr>
      <w:r>
        <w:t>Analisar a evolução dos modelos atômicos por meio das teorias propostas e dos experimentos realizados por seus idealizadores.</w:t>
      </w:r>
    </w:p>
    <w:p w14:paraId="66AD8B0C" w14:textId="77777777" w:rsidR="006370AD" w:rsidRDefault="006370AD" w:rsidP="00F262BA">
      <w:pPr>
        <w:pStyle w:val="02TEXTOPRINCIPALBULLET"/>
        <w:numPr>
          <w:ilvl w:val="0"/>
          <w:numId w:val="2"/>
        </w:numPr>
      </w:pPr>
      <w:r>
        <w:t xml:space="preserve">Comparar os modelos atômicos e perceber que os modelos propostos sempre se baseavam nas características do modelo anterior. </w:t>
      </w:r>
    </w:p>
    <w:p w14:paraId="614C80A4" w14:textId="2ABC34DC" w:rsidR="00CA3915" w:rsidRPr="00234142" w:rsidRDefault="006370AD" w:rsidP="00F262BA">
      <w:pPr>
        <w:pStyle w:val="02TEXTOPRINCIPALBULLET"/>
        <w:numPr>
          <w:ilvl w:val="0"/>
          <w:numId w:val="2"/>
        </w:numPr>
      </w:pPr>
      <w:r>
        <w:t>Argumentar com base em observação e nos conhecimentos das Ciências da Natureza.</w:t>
      </w:r>
    </w:p>
    <w:p w14:paraId="4EEFFE33" w14:textId="77777777" w:rsidR="00CA3915" w:rsidRDefault="00CA3915" w:rsidP="00F262BA">
      <w:pPr>
        <w:pStyle w:val="02TEXTOPRINCIPAL"/>
      </w:pPr>
    </w:p>
    <w:p w14:paraId="67F7D692" w14:textId="77777777" w:rsidR="00CA3915" w:rsidRDefault="00CA3915" w:rsidP="00F262BA">
      <w:pPr>
        <w:pStyle w:val="01TITULO2"/>
      </w:pPr>
      <w:r w:rsidRPr="005C76E7">
        <w:t>Recursos didáticos</w:t>
      </w:r>
    </w:p>
    <w:p w14:paraId="29EF9C65" w14:textId="77777777" w:rsidR="00CA3915" w:rsidRDefault="00CA3915" w:rsidP="00F262BA">
      <w:pPr>
        <w:pStyle w:val="02TEXTOPRINCIPAL"/>
      </w:pPr>
    </w:p>
    <w:p w14:paraId="684FA41C" w14:textId="336BB36E" w:rsidR="00CA3915" w:rsidRPr="005C76E7" w:rsidRDefault="006370AD" w:rsidP="00F262BA">
      <w:pPr>
        <w:pStyle w:val="02TEXTOPRINCIPAL"/>
      </w:pPr>
      <w:r w:rsidRPr="006370AD">
        <w:t xml:space="preserve">Livro do Estudante (Unidade 2); </w:t>
      </w:r>
      <w:r w:rsidRPr="006370AD">
        <w:rPr>
          <w:i/>
        </w:rPr>
        <w:t>kits</w:t>
      </w:r>
      <w:r w:rsidRPr="006370AD">
        <w:t xml:space="preserve"> para a construção de modelos contendo 2 esferas de isopor com cerca de 10 cm de diâmetro, 6 esferas de isopor com cerca de 3 cm de diâmetro, 3 potes de tinta guache com cores diferentes, </w:t>
      </w:r>
      <w:r w:rsidR="00920CE4">
        <w:t>estilete</w:t>
      </w:r>
      <w:r w:rsidRPr="006370AD">
        <w:t>, pincel escolar chato n</w:t>
      </w:r>
      <w:r w:rsidRPr="006370AD">
        <w:rPr>
          <w:u w:val="single"/>
          <w:vertAlign w:val="superscript"/>
        </w:rPr>
        <w:t>o</w:t>
      </w:r>
      <w:r w:rsidRPr="006370AD">
        <w:t xml:space="preserve"> 10 e cola para isopor.</w:t>
      </w:r>
    </w:p>
    <w:p w14:paraId="5257A2B5" w14:textId="77777777" w:rsidR="00CA3915" w:rsidRDefault="00CA3915" w:rsidP="00F262BA">
      <w:pPr>
        <w:pStyle w:val="02TEXTOPRINCIPAL"/>
      </w:pPr>
    </w:p>
    <w:p w14:paraId="0709E01C" w14:textId="77777777" w:rsidR="00CA3915" w:rsidRDefault="00CA3915" w:rsidP="00F262BA">
      <w:pPr>
        <w:pStyle w:val="01TITULO2"/>
      </w:pPr>
      <w:r w:rsidRPr="005C76E7">
        <w:t>Encaminhamento</w:t>
      </w:r>
    </w:p>
    <w:p w14:paraId="20E74A4C" w14:textId="77777777" w:rsidR="00CA3915" w:rsidRDefault="00CA3915" w:rsidP="00F262BA">
      <w:pPr>
        <w:pStyle w:val="02TEXTOPRINCIPAL"/>
      </w:pPr>
    </w:p>
    <w:p w14:paraId="747EFF9B" w14:textId="77777777" w:rsidR="006370AD" w:rsidRPr="006370AD" w:rsidRDefault="006370AD" w:rsidP="00F262BA">
      <w:pPr>
        <w:pStyle w:val="02TEXTOPRINCIPAL"/>
      </w:pPr>
      <w:r w:rsidRPr="006370AD">
        <w:t>Inicie a aula perguntando aos alunos qual é a menor parte em que a matéria pode ser dividida. É provável que alguns se lembrem do conceito de átomo estudado brevemente no 8</w:t>
      </w:r>
      <w:r w:rsidRPr="006370AD">
        <w:rPr>
          <w:u w:val="single"/>
          <w:vertAlign w:val="superscript"/>
        </w:rPr>
        <w:t>o</w:t>
      </w:r>
      <w:r w:rsidRPr="006370AD">
        <w:t xml:space="preserve"> ano, necessário para compreender o conceito de corrente elétrica. É possível que eles digam que a matéria pode ser dividida em átomos e, ainda, que os átomos podem ser divididos em partículas menores, como os prótons e nêutrons.</w:t>
      </w:r>
    </w:p>
    <w:p w14:paraId="4720D857" w14:textId="77777777" w:rsidR="006370AD" w:rsidRPr="006370AD" w:rsidRDefault="006370AD" w:rsidP="00F262BA">
      <w:pPr>
        <w:pStyle w:val="02TEXTOPRINCIPAL"/>
      </w:pPr>
      <w:r w:rsidRPr="006370AD">
        <w:t>Caso os alunos não se lembrem disso, preocupe-se apenas em encaminhar a discussão para que eles percebam que a matéria pode ser dividida em partículas muito pequenas, as quais não podemos enxergar a olho nu. Em seguida, pergunte se é possível ver essas partículas com o auxílio de algum equipamento, como um microscópio.</w:t>
      </w:r>
    </w:p>
    <w:p w14:paraId="52186556" w14:textId="35DF42DB" w:rsidR="006370AD" w:rsidRPr="006370AD" w:rsidRDefault="006370AD" w:rsidP="00F262BA">
      <w:pPr>
        <w:pStyle w:val="02TEXTOPRINCIPAL"/>
      </w:pPr>
      <w:r w:rsidRPr="006370AD">
        <w:t xml:space="preserve">Esclareça as dúvidas apresentadas para que </w:t>
      </w:r>
      <w:r w:rsidR="004F21A1">
        <w:t xml:space="preserve">os alunos </w:t>
      </w:r>
      <w:r w:rsidRPr="006370AD">
        <w:t xml:space="preserve">concluam que não é possível enxergar um átomo, mesmo utilizando os microscópios mais potentes. Nesse momento, retorne ao </w:t>
      </w:r>
      <w:r w:rsidRPr="00B1729A">
        <w:rPr>
          <w:b/>
        </w:rPr>
        <w:t>Tema 1</w:t>
      </w:r>
      <w:r w:rsidRPr="006370AD">
        <w:t xml:space="preserve"> para discutir com a turma os conceitos de teoria e modelo. Explique que todo o desenvolvimento científico sobre o átomo utilizou modelos justamente porque até hoje não foi possível observar um átomo real.</w:t>
      </w:r>
    </w:p>
    <w:p w14:paraId="0CF46505" w14:textId="00F9D27C" w:rsidR="006370AD" w:rsidRPr="006370AD" w:rsidRDefault="006370AD" w:rsidP="00F262BA">
      <w:pPr>
        <w:pStyle w:val="02TEXTOPRINCIPAL"/>
      </w:pPr>
      <w:r w:rsidRPr="006370AD">
        <w:t xml:space="preserve">Apresente as características do modelo atômico de Dalton e peça aos alunos que observem a ilustração </w:t>
      </w:r>
      <w:r w:rsidR="00AD3459">
        <w:t>“</w:t>
      </w:r>
      <w:r w:rsidRPr="00494BA8">
        <w:t>Símbolos atômicos de Dalton</w:t>
      </w:r>
      <w:r w:rsidR="00AD3459">
        <w:t>”</w:t>
      </w:r>
      <w:r w:rsidRPr="006370AD">
        <w:t xml:space="preserve"> para acompanhar a explicação sobre elemento químico. Em seguida, explique a evolução ocorrida com o modelo proposto por Thomson e solicite que observem a ilustração </w:t>
      </w:r>
      <w:r w:rsidR="00AD3459">
        <w:t>“</w:t>
      </w:r>
      <w:r w:rsidRPr="00117208">
        <w:t>Modelo atômico de Thomson</w:t>
      </w:r>
      <w:r w:rsidR="00AD3459">
        <w:t>”</w:t>
      </w:r>
      <w:r w:rsidRPr="006370AD">
        <w:t xml:space="preserve">. As duas ilustrações fazem parte do </w:t>
      </w:r>
      <w:r w:rsidRPr="00B1729A">
        <w:rPr>
          <w:b/>
        </w:rPr>
        <w:t xml:space="preserve">Tema 1 </w:t>
      </w:r>
      <w:r w:rsidRPr="006370AD">
        <w:t xml:space="preserve">da </w:t>
      </w:r>
      <w:r w:rsidRPr="00B1729A">
        <w:rPr>
          <w:b/>
        </w:rPr>
        <w:t>Unidade 2</w:t>
      </w:r>
      <w:r w:rsidRPr="006370AD">
        <w:t xml:space="preserve"> do Livro do Estudante.</w:t>
      </w:r>
    </w:p>
    <w:p w14:paraId="16D41CF4" w14:textId="2308EEC8" w:rsidR="006370AD" w:rsidRDefault="00D92A25" w:rsidP="00F262BA">
      <w:pPr>
        <w:pStyle w:val="02TEXTOPRINCIPAL"/>
      </w:pPr>
      <w:r>
        <w:t>Apresente</w:t>
      </w:r>
      <w:r w:rsidR="006370AD" w:rsidRPr="006370AD">
        <w:t xml:space="preserve"> o modelo de Rutherford, dizendo que ele foi complementado pelas descobertas feitas por Bohr. Para explicar o modelo de Rutherford-Bohr, peça </w:t>
      </w:r>
      <w:r w:rsidR="00693786">
        <w:t>aos</w:t>
      </w:r>
      <w:r w:rsidR="006370AD" w:rsidRPr="006370AD">
        <w:t xml:space="preserve"> alunos </w:t>
      </w:r>
      <w:r w:rsidR="00693786">
        <w:t xml:space="preserve">que </w:t>
      </w:r>
      <w:r w:rsidR="006370AD" w:rsidRPr="006370AD">
        <w:t xml:space="preserve">observem a imagem do teste de chama com vários elementos químicos. Explique o que acontece com os elétrons para que sejam produzidas as chamas coloridas e como o modelo de Rutherford consegue embasar esse fenômeno, o que não seria possível utilizando o modelo de Thomson. Não se esqueça de mencionar a descoberta do nêutron e, usando a ilustração </w:t>
      </w:r>
      <w:r w:rsidR="00AD3459">
        <w:t>“</w:t>
      </w:r>
      <w:r w:rsidR="006370AD" w:rsidRPr="008819E3">
        <w:t>Modelo atômico de Rutherford-Bohr</w:t>
      </w:r>
      <w:r w:rsidR="000A0E66">
        <w:t>”</w:t>
      </w:r>
      <w:r w:rsidR="006370AD" w:rsidRPr="006370AD">
        <w:t>, mostre a estrutura que compõe esse modelo. Isso auxiliará na compreensão de conteúdos como a tabela periódica.</w:t>
      </w:r>
    </w:p>
    <w:p w14:paraId="6ABC1014" w14:textId="77777777" w:rsidR="006370AD" w:rsidRDefault="006370AD" w:rsidP="00F262BA">
      <w:pPr>
        <w:suppressAutoHyphens/>
        <w:rPr>
          <w:rFonts w:eastAsia="Tahoma"/>
        </w:rPr>
      </w:pPr>
      <w:r>
        <w:br w:type="page"/>
      </w:r>
    </w:p>
    <w:p w14:paraId="781BF875" w14:textId="77777777" w:rsidR="00B1729A" w:rsidRDefault="00B1729A" w:rsidP="00F262BA">
      <w:pPr>
        <w:pStyle w:val="02TEXTOPRINCIPAL"/>
        <w:spacing w:before="0" w:after="0"/>
      </w:pPr>
    </w:p>
    <w:p w14:paraId="62676F97" w14:textId="473FBF1D" w:rsidR="006370AD" w:rsidRPr="006370AD" w:rsidRDefault="006370AD" w:rsidP="00F262BA">
      <w:pPr>
        <w:pStyle w:val="02TEXTOPRINCIPAL"/>
      </w:pPr>
      <w:r w:rsidRPr="006370AD">
        <w:t>Como</w:t>
      </w:r>
      <w:r w:rsidRPr="006370AD">
        <w:rPr>
          <w:i/>
        </w:rPr>
        <w:t xml:space="preserve"> </w:t>
      </w:r>
      <w:r w:rsidRPr="005F4622">
        <w:rPr>
          <w:i/>
        </w:rPr>
        <w:t>atividade complementar</w:t>
      </w:r>
      <w:r w:rsidRPr="006370AD">
        <w:t xml:space="preserve">, peça </w:t>
      </w:r>
      <w:r w:rsidR="002F7DE5">
        <w:t>aos</w:t>
      </w:r>
      <w:r w:rsidRPr="006370AD">
        <w:t xml:space="preserve"> alunos </w:t>
      </w:r>
      <w:r w:rsidR="002F7DE5">
        <w:t xml:space="preserve">que </w:t>
      </w:r>
      <w:r w:rsidRPr="006370AD">
        <w:t xml:space="preserve">se organizem em grupos e realizem a </w:t>
      </w:r>
      <w:proofErr w:type="gramStart"/>
      <w:r w:rsidRPr="006370AD">
        <w:t xml:space="preserve">atividade </w:t>
      </w:r>
      <w:r w:rsidR="00920CE4" w:rsidRPr="001A6BE5">
        <w:rPr>
          <w:b/>
        </w:rPr>
        <w:t>Vamos</w:t>
      </w:r>
      <w:proofErr w:type="gramEnd"/>
      <w:r w:rsidR="00920CE4" w:rsidRPr="001A6BE5">
        <w:rPr>
          <w:b/>
        </w:rPr>
        <w:t xml:space="preserve"> fazer</w:t>
      </w:r>
      <w:r w:rsidRPr="006370AD">
        <w:t xml:space="preserve"> </w:t>
      </w:r>
      <w:r w:rsidRPr="005F4622">
        <w:t xml:space="preserve">da </w:t>
      </w:r>
      <w:r w:rsidRPr="00B1729A">
        <w:rPr>
          <w:b/>
        </w:rPr>
        <w:t>Unidade 2</w:t>
      </w:r>
      <w:r w:rsidRPr="006370AD">
        <w:t xml:space="preserve"> do Livro do Estudante. Eles terão que construir os modelos atômicos usando esferas de isopor. Distribua entre os grupos os </w:t>
      </w:r>
      <w:r w:rsidRPr="006370AD">
        <w:rPr>
          <w:i/>
        </w:rPr>
        <w:t>kits</w:t>
      </w:r>
      <w:r w:rsidRPr="006370AD">
        <w:t xml:space="preserve"> contendo o material necessário, orientando-os a usar </w:t>
      </w:r>
      <w:r w:rsidR="00920CE4">
        <w:t>o estilete</w:t>
      </w:r>
      <w:r w:rsidRPr="006370AD">
        <w:t xml:space="preserve"> para cortar as esferas e a tinta guache para colorir os modelos. Avalie as respostas dadas para as questões propostas no final da atividade. Espera-se que eles consigam dizer que a principal diferença entre os modelos é que um deles é indivisível e o outro não. Espera-se, ainda, que </w:t>
      </w:r>
      <w:r w:rsidR="00D74FB3">
        <w:t>compreendam</w:t>
      </w:r>
      <w:r w:rsidRPr="006370AD">
        <w:t xml:space="preserve"> que o modelo de Thomson pode explicar, por exemplo, a condução de corrente elétrica. Se os alunos tiverem dificuldade em chegar a essa resposta, retome o conceito de corrente elétrica. </w:t>
      </w:r>
    </w:p>
    <w:p w14:paraId="3F4ADE05" w14:textId="739395D2" w:rsidR="00D61EE9" w:rsidRPr="00D61EE9" w:rsidRDefault="006370AD" w:rsidP="00F262BA">
      <w:pPr>
        <w:pStyle w:val="02TEXTOPRINCIPAL"/>
      </w:pPr>
      <w:r w:rsidRPr="006370AD">
        <w:t xml:space="preserve">Para </w:t>
      </w:r>
      <w:r w:rsidRPr="001A6BE5">
        <w:rPr>
          <w:i/>
        </w:rPr>
        <w:t>acompanhar a aprendizagem</w:t>
      </w:r>
      <w:r w:rsidRPr="006370AD">
        <w:t xml:space="preserve">, proponha a resolução da primeira questão da </w:t>
      </w:r>
      <w:proofErr w:type="gramStart"/>
      <w:r w:rsidRPr="006370AD">
        <w:t xml:space="preserve">seção </w:t>
      </w:r>
      <w:r w:rsidRPr="001A6BE5">
        <w:rPr>
          <w:b/>
        </w:rPr>
        <w:t>De</w:t>
      </w:r>
      <w:proofErr w:type="gramEnd"/>
      <w:r w:rsidRPr="001A6BE5">
        <w:rPr>
          <w:b/>
        </w:rPr>
        <w:t xml:space="preserve"> olho no </w:t>
      </w:r>
      <w:r w:rsidR="000A0E66">
        <w:rPr>
          <w:b/>
        </w:rPr>
        <w:t>t</w:t>
      </w:r>
      <w:r w:rsidRPr="001A6BE5">
        <w:rPr>
          <w:b/>
        </w:rPr>
        <w:t>ema</w:t>
      </w:r>
      <w:r w:rsidRPr="006370AD">
        <w:rPr>
          <w:i/>
        </w:rPr>
        <w:t xml:space="preserve"> </w:t>
      </w:r>
      <w:r w:rsidRPr="006370AD">
        <w:t xml:space="preserve">do </w:t>
      </w:r>
      <w:r w:rsidRPr="00B1729A">
        <w:rPr>
          <w:b/>
        </w:rPr>
        <w:t>Tema 1</w:t>
      </w:r>
      <w:r w:rsidRPr="00E74E46">
        <w:rPr>
          <w:b/>
        </w:rPr>
        <w:t xml:space="preserve"> </w:t>
      </w:r>
      <w:r w:rsidRPr="006370AD">
        <w:t xml:space="preserve">da </w:t>
      </w:r>
      <w:r w:rsidRPr="00B1729A">
        <w:rPr>
          <w:b/>
        </w:rPr>
        <w:t>Unidade 2</w:t>
      </w:r>
      <w:r w:rsidRPr="006370AD">
        <w:t xml:space="preserve"> do Livro do Estudante. Com ela, pode-se verificar novamente se o conceito foi compreendido. A </w:t>
      </w:r>
      <w:r w:rsidRPr="00920CE4">
        <w:t>questão 2</w:t>
      </w:r>
      <w:r w:rsidRPr="006370AD">
        <w:t xml:space="preserve"> dessa seção permite verificar a aprendizagem do modelo de Rutherford-Bohr, </w:t>
      </w:r>
      <w:r w:rsidR="00521B96">
        <w:br/>
      </w:r>
      <w:r w:rsidRPr="006370AD">
        <w:t xml:space="preserve">e a </w:t>
      </w:r>
      <w:r w:rsidRPr="00920CE4">
        <w:t>questão 3</w:t>
      </w:r>
      <w:r w:rsidRPr="006370AD">
        <w:t xml:space="preserve"> permite retomar a discussão sobre o caráter não definitivo das descobertas científicas.</w:t>
      </w:r>
    </w:p>
    <w:p w14:paraId="6199599E" w14:textId="77777777" w:rsidR="00FE6208" w:rsidRPr="00BD4767" w:rsidRDefault="00FE6208" w:rsidP="00F262BA">
      <w:pPr>
        <w:suppressAutoHyphens/>
      </w:pPr>
    </w:p>
    <w:p w14:paraId="1E893A29" w14:textId="77777777" w:rsidR="005F4622" w:rsidRDefault="005F4622" w:rsidP="00F262BA">
      <w:pPr>
        <w:suppressAutoHyphens/>
        <w:rPr>
          <w:rFonts w:ascii="Cambria" w:eastAsia="Cambria" w:hAnsi="Cambria" w:cs="Cambria"/>
          <w:b/>
          <w:sz w:val="40"/>
        </w:rPr>
      </w:pPr>
      <w:r>
        <w:br w:type="page"/>
      </w:r>
    </w:p>
    <w:p w14:paraId="5EB4319C" w14:textId="77777777" w:rsidR="00B1729A" w:rsidRDefault="00B1729A" w:rsidP="00F262BA">
      <w:pPr>
        <w:pStyle w:val="02TEXTOPRINCIPAL"/>
        <w:spacing w:before="0" w:after="0"/>
      </w:pPr>
    </w:p>
    <w:p w14:paraId="79774949" w14:textId="2A65CD7F" w:rsidR="00CA3915" w:rsidRPr="00BD4767" w:rsidRDefault="00CA3915" w:rsidP="00F262BA">
      <w:pPr>
        <w:pStyle w:val="01TITULO1"/>
        <w:spacing w:before="0"/>
      </w:pPr>
      <w:r w:rsidRPr="005C76E7">
        <w:t xml:space="preserve">AULA </w:t>
      </w:r>
      <w:r>
        <w:t>2</w:t>
      </w:r>
    </w:p>
    <w:p w14:paraId="70436C35" w14:textId="77777777" w:rsidR="00CA3915" w:rsidRDefault="00CA3915" w:rsidP="00F262BA">
      <w:pPr>
        <w:pStyle w:val="02TEXTOPRINCIPAL"/>
      </w:pPr>
    </w:p>
    <w:p w14:paraId="659B1361" w14:textId="7D77D9A8" w:rsidR="00CA3915" w:rsidRDefault="006370AD" w:rsidP="00F262BA">
      <w:pPr>
        <w:pStyle w:val="01TITULO2"/>
      </w:pPr>
      <w:r w:rsidRPr="006370AD">
        <w:t>Objetivos específicos</w:t>
      </w:r>
    </w:p>
    <w:p w14:paraId="09436042" w14:textId="77777777" w:rsidR="00CA3915" w:rsidRPr="00BD4767" w:rsidRDefault="00CA3915" w:rsidP="00F262BA">
      <w:pPr>
        <w:suppressAutoHyphens/>
      </w:pPr>
    </w:p>
    <w:p w14:paraId="01F56570" w14:textId="77777777" w:rsidR="006370AD" w:rsidRDefault="006370AD" w:rsidP="00F262BA">
      <w:pPr>
        <w:pStyle w:val="02TEXTOPRINCIPALBULLET"/>
        <w:numPr>
          <w:ilvl w:val="0"/>
          <w:numId w:val="2"/>
        </w:numPr>
      </w:pPr>
      <w:r>
        <w:t>Compreender o conceito de átomo eletricamente neutro.</w:t>
      </w:r>
    </w:p>
    <w:p w14:paraId="3E41249F" w14:textId="77777777" w:rsidR="006370AD" w:rsidRDefault="006370AD" w:rsidP="00F262BA">
      <w:pPr>
        <w:pStyle w:val="02TEXTOPRINCIPALBULLET"/>
        <w:numPr>
          <w:ilvl w:val="0"/>
          <w:numId w:val="2"/>
        </w:numPr>
      </w:pPr>
      <w:r>
        <w:t>Entender como ocorre a formação de íons.</w:t>
      </w:r>
    </w:p>
    <w:p w14:paraId="6426C4AC" w14:textId="77777777" w:rsidR="006370AD" w:rsidRDefault="006370AD" w:rsidP="00F262BA">
      <w:pPr>
        <w:pStyle w:val="02TEXTOPRINCIPALBULLET"/>
        <w:numPr>
          <w:ilvl w:val="0"/>
          <w:numId w:val="2"/>
        </w:numPr>
      </w:pPr>
      <w:r>
        <w:t>Compreender o conceito de isótopo e conhecer algumas de suas aplicações.</w:t>
      </w:r>
    </w:p>
    <w:p w14:paraId="73B0EA36" w14:textId="3E53F451" w:rsidR="00CA3915" w:rsidRPr="00234142" w:rsidRDefault="006370AD" w:rsidP="00F262BA">
      <w:pPr>
        <w:pStyle w:val="02TEXTOPRINCIPALBULLET"/>
        <w:numPr>
          <w:ilvl w:val="0"/>
          <w:numId w:val="2"/>
        </w:numPr>
      </w:pPr>
      <w:r>
        <w:t>Utilizar tecnologias digitais de informação e comunicação para acessar informações, produzir conhecimentos e resolver problemas das Ciências da Natureza.</w:t>
      </w:r>
    </w:p>
    <w:p w14:paraId="65160A15" w14:textId="77777777" w:rsidR="00CA3915" w:rsidRDefault="00CA3915" w:rsidP="00F262BA">
      <w:pPr>
        <w:pStyle w:val="02TEXTOPRINCIPAL"/>
      </w:pPr>
    </w:p>
    <w:p w14:paraId="198DBA32" w14:textId="77777777" w:rsidR="00CA3915" w:rsidRDefault="00CA3915" w:rsidP="00F262BA">
      <w:pPr>
        <w:pStyle w:val="01TITULO2"/>
      </w:pPr>
      <w:r w:rsidRPr="005C76E7">
        <w:t>Recursos didáticos</w:t>
      </w:r>
    </w:p>
    <w:p w14:paraId="6D2CDF96" w14:textId="77777777" w:rsidR="00CA3915" w:rsidRDefault="00CA3915" w:rsidP="00F262BA">
      <w:pPr>
        <w:pStyle w:val="02TEXTOPRINCIPAL"/>
      </w:pPr>
    </w:p>
    <w:p w14:paraId="6D8A6C02" w14:textId="0007BFD5" w:rsidR="00CA3915" w:rsidRPr="005C76E7" w:rsidRDefault="006370AD" w:rsidP="00F262BA">
      <w:pPr>
        <w:pStyle w:val="02TEXTOPRINCIPAL"/>
      </w:pPr>
      <w:r w:rsidRPr="006370AD">
        <w:t>Livro do Estudante (Unidade 2); computadores com acesso à internet.</w:t>
      </w:r>
    </w:p>
    <w:p w14:paraId="725E85EE" w14:textId="77777777" w:rsidR="00CA3915" w:rsidRDefault="00CA3915" w:rsidP="00F262BA">
      <w:pPr>
        <w:pStyle w:val="02TEXTOPRINCIPAL"/>
      </w:pPr>
    </w:p>
    <w:p w14:paraId="2F44E962" w14:textId="77777777" w:rsidR="00CA3915" w:rsidRDefault="00CA3915" w:rsidP="00F262BA">
      <w:pPr>
        <w:pStyle w:val="01TITULO2"/>
      </w:pPr>
      <w:r w:rsidRPr="005C76E7">
        <w:t>Encaminhamento</w:t>
      </w:r>
    </w:p>
    <w:p w14:paraId="01BA1A10" w14:textId="77777777" w:rsidR="00CA3915" w:rsidRDefault="00CA3915" w:rsidP="00F262BA">
      <w:pPr>
        <w:pStyle w:val="02TEXTOPRINCIPAL"/>
      </w:pPr>
    </w:p>
    <w:p w14:paraId="4ED9EE6F" w14:textId="2C69F764" w:rsidR="006370AD" w:rsidRDefault="006370AD" w:rsidP="00F262BA">
      <w:pPr>
        <w:pStyle w:val="02TEXTOPRINCIPAL"/>
      </w:pPr>
      <w:r>
        <w:t>Inicie a aula retomando as características do modelo de Rutherford-Bohr, e</w:t>
      </w:r>
      <w:r w:rsidR="003B3CDB">
        <w:t>,</w:t>
      </w:r>
      <w:r>
        <w:t xml:space="preserve"> em seguida, apresente as definições de número atômico e número de massa. Com o auxílio da ilustração </w:t>
      </w:r>
      <w:r w:rsidR="000D6C04">
        <w:t>“</w:t>
      </w:r>
      <w:r w:rsidRPr="000D6C04">
        <w:t>Modelo simplificado do átomo</w:t>
      </w:r>
      <w:r w:rsidR="000D6C04">
        <w:t>”</w:t>
      </w:r>
      <w:r>
        <w:rPr>
          <w:i/>
        </w:rPr>
        <w:t xml:space="preserve"> </w:t>
      </w:r>
      <w:r w:rsidRPr="00D12E00">
        <w:t xml:space="preserve">do </w:t>
      </w:r>
      <w:r w:rsidRPr="00B1729A">
        <w:rPr>
          <w:b/>
        </w:rPr>
        <w:t>Tema 2</w:t>
      </w:r>
      <w:r w:rsidRPr="00E74E46">
        <w:rPr>
          <w:b/>
        </w:rPr>
        <w:t xml:space="preserve"> </w:t>
      </w:r>
      <w:r w:rsidRPr="00D12E00">
        <w:t xml:space="preserve">da </w:t>
      </w:r>
      <w:r w:rsidRPr="00B1729A">
        <w:rPr>
          <w:b/>
        </w:rPr>
        <w:t>Unidade 2</w:t>
      </w:r>
      <w:r w:rsidRPr="005F4622">
        <w:t xml:space="preserve"> </w:t>
      </w:r>
      <w:r w:rsidRPr="00D12E00">
        <w:t>do Livro do Estudante</w:t>
      </w:r>
      <w:r w:rsidRPr="00F92362">
        <w:t>,</w:t>
      </w:r>
      <w:r>
        <w:t xml:space="preserve"> explique o conceito de átomo eletricamente neutro. Descreva a distribuição dos elétrons nos níveis de energia. Lembre-se </w:t>
      </w:r>
      <w:r w:rsidR="00C003E4">
        <w:t xml:space="preserve">de </w:t>
      </w:r>
      <w:r>
        <w:t>que, nesse momento, essa distribuição deve ser apresentada aos alunos para que eles a conheçam e saibam que ela é feita em níveis de energia crescente. A elaboração da distribuição eletrônica nos átomos será estudada no Ensino Médio.</w:t>
      </w:r>
    </w:p>
    <w:p w14:paraId="199CF34A" w14:textId="76D8609B" w:rsidR="0026194C" w:rsidRDefault="006370AD" w:rsidP="00F262BA">
      <w:pPr>
        <w:pStyle w:val="02TEXTOPRINCIPAL"/>
      </w:pPr>
      <w:r>
        <w:t xml:space="preserve">Retome o conceito de elemento químico proposto por Dalton e explique que ele foi redefinido com base no número atômico dos átomos. Comente a origem dos nomes de alguns elementos químicos. No início, os alunos costumam considerá-los estranhos. Você pode dividir a turma em duplas para que pesquisem o significado ou a origem desses termos e transmitam o que aprenderam para os demais colegas. Eles podem usar o celular para fazer a pesquisa. </w:t>
      </w:r>
    </w:p>
    <w:p w14:paraId="352E24FE" w14:textId="60B2CE3B" w:rsidR="006370AD" w:rsidRDefault="006370AD" w:rsidP="00F262BA">
      <w:pPr>
        <w:pStyle w:val="02TEXTOPRINCIPAL"/>
      </w:pPr>
      <w:r>
        <w:t>Explique aos alunos que poucos átomos se apres</w:t>
      </w:r>
      <w:bookmarkStart w:id="1" w:name="_GoBack"/>
      <w:bookmarkEnd w:id="1"/>
      <w:r>
        <w:t>entam de forma isolada. A maioria está ligada a outros átomos. Para que algumas dessas ligações aconteçam, os átomos adquirem ou perdem elétrons, formando íons. Explique brevemente a diferença entre ânions e cátions, ressaltando que a formação de íons se deve apenas à mudança na quantidade de elétrons. Caso a escola disponha de computadores com acesso à internet, oriente os alunos a acessar o simulador</w:t>
      </w:r>
      <w:r>
        <w:rPr>
          <w:i/>
        </w:rPr>
        <w:t xml:space="preserve"> </w:t>
      </w:r>
      <w:r w:rsidRPr="00D12E00">
        <w:t xml:space="preserve">disponível em </w:t>
      </w:r>
      <w:r w:rsidRPr="000D6C04">
        <w:rPr>
          <w:rFonts w:cs="Reykjavik One BGauge"/>
        </w:rPr>
        <w:t>&lt;</w:t>
      </w:r>
      <w:hyperlink r:id="rId8" w:history="1">
        <w:r w:rsidR="00202DD2" w:rsidRPr="00B1729A">
          <w:rPr>
            <w:rStyle w:val="Hyperlink"/>
            <w:rFonts w:cs="Reykjavik One BGauge"/>
          </w:rPr>
          <w:t>https://phet.colorado.edu/sims/html/build-an-atom/latest/build-an-atom_pt_BR.html</w:t>
        </w:r>
      </w:hyperlink>
      <w:r w:rsidRPr="000D6C04">
        <w:rPr>
          <w:rFonts w:cs="Reykjavik One BGauge"/>
        </w:rPr>
        <w:t>&gt;</w:t>
      </w:r>
      <w:r w:rsidR="001C37A7" w:rsidRPr="000D6C04">
        <w:rPr>
          <w:rFonts w:cs="Reykjavik One BGauge"/>
        </w:rPr>
        <w:t>.</w:t>
      </w:r>
      <w:r w:rsidRPr="00B1729A">
        <w:rPr>
          <w:rFonts w:cs="Reykjavik One BGauge"/>
          <w:color w:val="221E1F"/>
        </w:rPr>
        <w:t xml:space="preserve"> </w:t>
      </w:r>
      <w:r w:rsidRPr="001A6BE5">
        <w:rPr>
          <w:rFonts w:cs="Reykjavik One BGauge"/>
        </w:rPr>
        <w:t xml:space="preserve">(Acesso em: </w:t>
      </w:r>
      <w:r w:rsidR="003421DB" w:rsidRPr="001A6BE5">
        <w:rPr>
          <w:rFonts w:cs="Reykjavik One BGauge"/>
        </w:rPr>
        <w:t>out</w:t>
      </w:r>
      <w:r w:rsidRPr="001A6BE5">
        <w:rPr>
          <w:rFonts w:cs="Reykjavik One BGauge"/>
        </w:rPr>
        <w:t>. 2018</w:t>
      </w:r>
      <w:r w:rsidR="005F4622" w:rsidRPr="001A6BE5">
        <w:rPr>
          <w:rFonts w:cs="Reykjavik One BGauge"/>
        </w:rPr>
        <w:t>.</w:t>
      </w:r>
      <w:r w:rsidRPr="001A6BE5">
        <w:rPr>
          <w:rFonts w:cs="Reykjavik One BGauge"/>
        </w:rPr>
        <w:t>)</w:t>
      </w:r>
      <w:r w:rsidR="00D436D2">
        <w:rPr>
          <w:rFonts w:cs="Reykjavik One BGauge"/>
        </w:rPr>
        <w:t>.</w:t>
      </w:r>
      <w:r w:rsidRPr="004C3C56">
        <w:t xml:space="preserve"> Peça </w:t>
      </w:r>
      <w:r w:rsidR="002F7DE5">
        <w:t>que cliquem</w:t>
      </w:r>
      <w:r w:rsidRPr="00B1729A">
        <w:t xml:space="preserve"> na aba “Construir átomo” e, indicando alguns elementos com número atômico menor do que 10, solicite que eles montem um átomo eletricamente neutro, um cátion e um ânion do mesmo elemento, observando a carga resultante e o número de massa indicados para que justifiquem</w:t>
      </w:r>
      <w:r>
        <w:t xml:space="preserve"> esses resultados.</w:t>
      </w:r>
    </w:p>
    <w:p w14:paraId="464DE636" w14:textId="469E9A14" w:rsidR="00EA33FE" w:rsidRDefault="006370AD" w:rsidP="00F262BA">
      <w:pPr>
        <w:pStyle w:val="02TEXTOPRINCIPAL"/>
      </w:pPr>
      <w:r>
        <w:t xml:space="preserve">Como </w:t>
      </w:r>
      <w:r w:rsidRPr="005F4622">
        <w:rPr>
          <w:i/>
        </w:rPr>
        <w:t>atividade complementar</w:t>
      </w:r>
      <w:r>
        <w:t xml:space="preserve">, usando apenas um computador (se for possível, projete a tela), divida a turma em dois grupos e faça uma competição acessando a aba “Jogo” do simulador. Ela apresenta quatro jogos diferentes. Você pode trabalhar com o jogo do segundo ícone, no qual é necessário determinar as cargas dos íons; e do quarto ícone, no qual devem ser determinadas as quantidades de prótons, nêutrons e elétrons de um elemento com números atômico e de massa. Caso não haja recursos de informática disponíveis, você pode verificar previamente como os jogos funcionam e promover o jogo do segundo ícone usando </w:t>
      </w:r>
      <w:r w:rsidR="00652073">
        <w:t xml:space="preserve">o quadro de giz </w:t>
      </w:r>
      <w:r>
        <w:t>e do quarto ícone usando cartas feitas de cartolina.</w:t>
      </w:r>
    </w:p>
    <w:p w14:paraId="5768F36E" w14:textId="77777777" w:rsidR="00EA33FE" w:rsidRDefault="00EA33FE">
      <w:pPr>
        <w:rPr>
          <w:rFonts w:eastAsia="Tahoma"/>
        </w:rPr>
      </w:pPr>
      <w:r>
        <w:br w:type="page"/>
      </w:r>
    </w:p>
    <w:p w14:paraId="019A488C" w14:textId="77777777" w:rsidR="006370AD" w:rsidRDefault="006370AD" w:rsidP="00F262BA">
      <w:pPr>
        <w:pStyle w:val="02TEXTOPRINCIPAL"/>
      </w:pPr>
    </w:p>
    <w:p w14:paraId="5AB87E50" w14:textId="1CFF1D69" w:rsidR="006370AD" w:rsidRDefault="006370AD" w:rsidP="00F262BA">
      <w:pPr>
        <w:pStyle w:val="02TEXTOPRINCIPAL"/>
      </w:pPr>
      <w:r>
        <w:t xml:space="preserve">Apresente a definição de isótopo e, em seguida, cite algumas aplicações dos isótopos em áreas como a </w:t>
      </w:r>
      <w:r w:rsidR="002B02C7">
        <w:t>Medicina</w:t>
      </w:r>
      <w:r>
        <w:t xml:space="preserve">. Você pode pedir </w:t>
      </w:r>
      <w:r w:rsidR="002B02C7">
        <w:t>aos</w:t>
      </w:r>
      <w:r>
        <w:t xml:space="preserve"> alunos </w:t>
      </w:r>
      <w:r w:rsidR="002B02C7">
        <w:t xml:space="preserve">que </w:t>
      </w:r>
      <w:r>
        <w:t>pesquisem as características dos isótopos de alguns elementos que tenham usos mais conhecidos, explorando temas como a datação com carbono 14 ou o enriquecimento do urânio.</w:t>
      </w:r>
    </w:p>
    <w:p w14:paraId="4606F04D" w14:textId="5C918785" w:rsidR="00D61EE9" w:rsidRDefault="006370AD" w:rsidP="00F262BA">
      <w:pPr>
        <w:suppressAutoHyphens/>
      </w:pPr>
      <w:r>
        <w:t xml:space="preserve">O </w:t>
      </w:r>
      <w:r w:rsidRPr="005F4622">
        <w:rPr>
          <w:i/>
        </w:rPr>
        <w:t>acompanhamento da aprendizagem</w:t>
      </w:r>
      <w:r>
        <w:t xml:space="preserve"> pode ser realizado por meio das respostas fornecidas pelos alunos ao longo da aula. A </w:t>
      </w:r>
      <w:proofErr w:type="gramStart"/>
      <w:r>
        <w:t xml:space="preserve">seção </w:t>
      </w:r>
      <w:r w:rsidRPr="001A6BE5">
        <w:rPr>
          <w:b/>
        </w:rPr>
        <w:t>De</w:t>
      </w:r>
      <w:proofErr w:type="gramEnd"/>
      <w:r w:rsidRPr="001A6BE5">
        <w:rPr>
          <w:b/>
        </w:rPr>
        <w:t xml:space="preserve"> olho no Tema</w:t>
      </w:r>
      <w:r>
        <w:t xml:space="preserve"> do </w:t>
      </w:r>
      <w:r w:rsidRPr="00B1729A">
        <w:rPr>
          <w:b/>
        </w:rPr>
        <w:t>Tema 2</w:t>
      </w:r>
      <w:r>
        <w:t xml:space="preserve"> avalia se os alunos compreenderam os conceitos de número atômico e átomo eletricamente neutro. Caso eles apresentem dúvidas, retome as definições relacionadas ao assunto. Repita o procedimento com a </w:t>
      </w:r>
      <w:proofErr w:type="gramStart"/>
      <w:r>
        <w:t xml:space="preserve">seção </w:t>
      </w:r>
      <w:r w:rsidRPr="001A6BE5">
        <w:rPr>
          <w:b/>
        </w:rPr>
        <w:t>De</w:t>
      </w:r>
      <w:proofErr w:type="gramEnd"/>
      <w:r w:rsidRPr="001A6BE5">
        <w:rPr>
          <w:b/>
        </w:rPr>
        <w:t xml:space="preserve"> olho no Tema</w:t>
      </w:r>
      <w:r>
        <w:t xml:space="preserve"> do </w:t>
      </w:r>
      <w:r w:rsidRPr="00B1729A">
        <w:rPr>
          <w:b/>
        </w:rPr>
        <w:t>Tema 3</w:t>
      </w:r>
      <w:r>
        <w:t>, que avalia se os alunos compreenderam os conceitos e isótopos e íons.</w:t>
      </w:r>
    </w:p>
    <w:p w14:paraId="6543A32A" w14:textId="630648C2" w:rsidR="006030C8" w:rsidRDefault="006030C8" w:rsidP="00F262BA">
      <w:pPr>
        <w:suppressAutoHyphens/>
      </w:pPr>
      <w:r>
        <w:br w:type="page"/>
      </w:r>
    </w:p>
    <w:p w14:paraId="5740357B" w14:textId="77777777" w:rsidR="00EA33FE" w:rsidRDefault="00EA33FE" w:rsidP="00EA33FE">
      <w:pPr>
        <w:pStyle w:val="02TEXTOPRINCIPAL"/>
      </w:pPr>
    </w:p>
    <w:p w14:paraId="01794470" w14:textId="77777777" w:rsidR="00CA3915" w:rsidRDefault="00CA3915" w:rsidP="00F262BA">
      <w:pPr>
        <w:pStyle w:val="01TITULO2"/>
      </w:pPr>
      <w:r w:rsidRPr="005C76E7">
        <w:t>Atividades</w:t>
      </w:r>
    </w:p>
    <w:p w14:paraId="24432AC5" w14:textId="77777777" w:rsidR="00CA3915" w:rsidRDefault="00CA3915" w:rsidP="00F262BA">
      <w:pPr>
        <w:pStyle w:val="02TEXTOPRINCIPAL"/>
      </w:pPr>
    </w:p>
    <w:p w14:paraId="1E153E01" w14:textId="07DE33D9" w:rsidR="006030C8" w:rsidRPr="006030C8" w:rsidRDefault="006370AD" w:rsidP="00F262BA">
      <w:pPr>
        <w:pStyle w:val="02TEXTOITEM"/>
      </w:pPr>
      <w:r w:rsidRPr="006370AD">
        <w:t>1. Cite uma semelhança e uma diferença entre os modelos atômicos de Rutherford e Rutherford-Bohr.</w:t>
      </w:r>
    </w:p>
    <w:p w14:paraId="10A58335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38A7440C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03EA5841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50486B90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2FF86263" w14:textId="77777777" w:rsidR="006030C8" w:rsidRPr="006030C8" w:rsidRDefault="006030C8" w:rsidP="00F262BA">
      <w:pPr>
        <w:pStyle w:val="02TEXTOITEM"/>
      </w:pPr>
    </w:p>
    <w:p w14:paraId="056575DF" w14:textId="6BA6F206" w:rsidR="006030C8" w:rsidRPr="006030C8" w:rsidRDefault="006370AD" w:rsidP="00F262BA">
      <w:pPr>
        <w:pStyle w:val="02TEXTOITEM"/>
      </w:pPr>
      <w:r w:rsidRPr="006370AD">
        <w:t>2. Por que os átomos que perdem elétrons ficam com carga positiva? Explique.</w:t>
      </w:r>
    </w:p>
    <w:p w14:paraId="23978BBE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07D8AF40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1EC7D8B5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73D162E7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2067997F" w14:textId="77777777" w:rsidR="006030C8" w:rsidRPr="006030C8" w:rsidRDefault="006030C8" w:rsidP="00F262BA">
      <w:pPr>
        <w:pStyle w:val="02TEXTOITEM"/>
      </w:pPr>
    </w:p>
    <w:p w14:paraId="402903EF" w14:textId="77777777" w:rsidR="006370AD" w:rsidRPr="006370AD" w:rsidRDefault="006370AD" w:rsidP="00F262BA">
      <w:pPr>
        <w:pStyle w:val="02TEXTOITEM"/>
      </w:pPr>
      <w:r w:rsidRPr="006370AD">
        <w:t>3. Qual das sentenças abaixo corresponde à definição de elemento químico?</w:t>
      </w:r>
    </w:p>
    <w:p w14:paraId="0088BA66" w14:textId="77777777" w:rsidR="006370AD" w:rsidRPr="006370AD" w:rsidRDefault="006370AD" w:rsidP="00F262BA">
      <w:pPr>
        <w:pStyle w:val="02TEXTOITEM"/>
      </w:pPr>
      <w:r w:rsidRPr="006370AD">
        <w:t>a) Conjunto de átomos com mesmo número de elétrons.</w:t>
      </w:r>
    </w:p>
    <w:p w14:paraId="186394FA" w14:textId="77777777" w:rsidR="006370AD" w:rsidRPr="006370AD" w:rsidRDefault="006370AD" w:rsidP="00F262BA">
      <w:pPr>
        <w:pStyle w:val="02TEXTOITEM"/>
      </w:pPr>
      <w:r w:rsidRPr="006370AD">
        <w:t>b) Conjunto de átomos com mesmo número de prótons.</w:t>
      </w:r>
    </w:p>
    <w:p w14:paraId="7A6B7F35" w14:textId="3F56FDF5" w:rsidR="006030C8" w:rsidRPr="006030C8" w:rsidRDefault="006370AD" w:rsidP="00F262BA">
      <w:pPr>
        <w:pStyle w:val="02TEXTOITEM"/>
      </w:pPr>
      <w:r w:rsidRPr="006370AD">
        <w:t>c) Conjunto de átomos com mesmo número de nêutrons.</w:t>
      </w:r>
    </w:p>
    <w:p w14:paraId="59CC376D" w14:textId="08153255" w:rsidR="00CA3915" w:rsidRDefault="00CA3915" w:rsidP="00F262BA">
      <w:pPr>
        <w:pStyle w:val="02TEXTOPRINCIPAL"/>
      </w:pPr>
    </w:p>
    <w:p w14:paraId="6A8BB3E1" w14:textId="28B4C5D5" w:rsidR="006370AD" w:rsidRPr="006370AD" w:rsidRDefault="006370AD" w:rsidP="00F262BA">
      <w:pPr>
        <w:pStyle w:val="02TEXTOITEM"/>
      </w:pPr>
      <w:r w:rsidRPr="006370AD">
        <w:t>4. Analise a tabela e, em seguida, responda às perguntas.</w:t>
      </w:r>
    </w:p>
    <w:p w14:paraId="3038993B" w14:textId="61922056" w:rsidR="0019153F" w:rsidRDefault="0019153F" w:rsidP="00F262BA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40"/>
        <w:gridCol w:w="2033"/>
        <w:gridCol w:w="2031"/>
        <w:gridCol w:w="2040"/>
        <w:gridCol w:w="2050"/>
      </w:tblGrid>
      <w:tr w:rsidR="006370AD" w14:paraId="6A2567F3" w14:textId="77777777" w:rsidTr="00EA33FE">
        <w:trPr>
          <w:trHeight w:val="317"/>
        </w:trPr>
        <w:tc>
          <w:tcPr>
            <w:tcW w:w="10194" w:type="dxa"/>
            <w:gridSpan w:val="5"/>
            <w:shd w:val="clear" w:color="auto" w:fill="8EAADB" w:themeFill="accent1" w:themeFillTint="99"/>
            <w:vAlign w:val="center"/>
          </w:tcPr>
          <w:p w14:paraId="25D7FD84" w14:textId="77777777" w:rsidR="006370AD" w:rsidRPr="006370AD" w:rsidRDefault="006370AD" w:rsidP="00F262BA">
            <w:pPr>
              <w:pStyle w:val="03TITULOTABELAS1"/>
              <w:rPr>
                <w:rStyle w:val="Ttulo3Char"/>
                <w:rFonts w:ascii="Tahoma" w:eastAsia="Tahoma" w:hAnsi="Tahoma" w:cs="Tahoma"/>
                <w:b/>
                <w:bCs w:val="0"/>
                <w:sz w:val="23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/>
                <w:bCs w:val="0"/>
                <w:sz w:val="23"/>
                <w:szCs w:val="21"/>
              </w:rPr>
              <w:t>Constituição de alguns átomos</w:t>
            </w:r>
          </w:p>
        </w:tc>
      </w:tr>
      <w:tr w:rsidR="006370AD" w14:paraId="1344FF72" w14:textId="77777777" w:rsidTr="00EA33FE">
        <w:trPr>
          <w:trHeight w:val="317"/>
        </w:trPr>
        <w:tc>
          <w:tcPr>
            <w:tcW w:w="2040" w:type="dxa"/>
            <w:vMerge w:val="restart"/>
            <w:shd w:val="clear" w:color="auto" w:fill="B4C6E7" w:themeFill="accent1" w:themeFillTint="66"/>
            <w:vAlign w:val="center"/>
          </w:tcPr>
          <w:p w14:paraId="3811BB8E" w14:textId="77777777" w:rsidR="006370AD" w:rsidRPr="006370AD" w:rsidRDefault="006370AD" w:rsidP="00F262BA">
            <w:pPr>
              <w:pStyle w:val="03TITULOTABELAS2"/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  <w:t>Átomo</w:t>
            </w:r>
          </w:p>
        </w:tc>
        <w:tc>
          <w:tcPr>
            <w:tcW w:w="2033" w:type="dxa"/>
            <w:vMerge w:val="restart"/>
            <w:shd w:val="clear" w:color="auto" w:fill="B4C6E7" w:themeFill="accent1" w:themeFillTint="66"/>
            <w:vAlign w:val="center"/>
          </w:tcPr>
          <w:p w14:paraId="1B550E1B" w14:textId="77777777" w:rsidR="006370AD" w:rsidRPr="006370AD" w:rsidRDefault="006370AD" w:rsidP="00F262BA">
            <w:pPr>
              <w:pStyle w:val="03TITULOTABELAS2"/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  <w:t>Símbolo</w:t>
            </w:r>
          </w:p>
        </w:tc>
        <w:tc>
          <w:tcPr>
            <w:tcW w:w="4071" w:type="dxa"/>
            <w:gridSpan w:val="2"/>
            <w:shd w:val="clear" w:color="auto" w:fill="B4C6E7" w:themeFill="accent1" w:themeFillTint="66"/>
            <w:vAlign w:val="center"/>
          </w:tcPr>
          <w:p w14:paraId="290ADB48" w14:textId="77777777" w:rsidR="006370AD" w:rsidRPr="006370AD" w:rsidRDefault="006370AD" w:rsidP="00F262BA">
            <w:pPr>
              <w:pStyle w:val="03TITULOTABELAS2"/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  <w:t>Núcleo</w:t>
            </w:r>
          </w:p>
        </w:tc>
        <w:tc>
          <w:tcPr>
            <w:tcW w:w="2050" w:type="dxa"/>
            <w:shd w:val="clear" w:color="auto" w:fill="B4C6E7" w:themeFill="accent1" w:themeFillTint="66"/>
            <w:vAlign w:val="center"/>
          </w:tcPr>
          <w:p w14:paraId="208B18D9" w14:textId="77777777" w:rsidR="006370AD" w:rsidRPr="006370AD" w:rsidRDefault="006370AD" w:rsidP="00F262BA">
            <w:pPr>
              <w:pStyle w:val="03TITULOTABELAS2"/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  <w:t>Eletrosfera</w:t>
            </w:r>
          </w:p>
        </w:tc>
      </w:tr>
      <w:tr w:rsidR="006370AD" w14:paraId="7C3C2F1A" w14:textId="77777777" w:rsidTr="00EA33FE">
        <w:trPr>
          <w:trHeight w:val="317"/>
        </w:trPr>
        <w:tc>
          <w:tcPr>
            <w:tcW w:w="2040" w:type="dxa"/>
            <w:vMerge/>
          </w:tcPr>
          <w:p w14:paraId="59087E3F" w14:textId="77777777" w:rsidR="006370AD" w:rsidRPr="006370AD" w:rsidRDefault="006370AD" w:rsidP="00F262BA">
            <w:pPr>
              <w:pStyle w:val="03TITULOTABELAS2"/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</w:pPr>
          </w:p>
        </w:tc>
        <w:tc>
          <w:tcPr>
            <w:tcW w:w="2033" w:type="dxa"/>
            <w:vMerge/>
          </w:tcPr>
          <w:p w14:paraId="35E01BD1" w14:textId="77777777" w:rsidR="006370AD" w:rsidRPr="006370AD" w:rsidRDefault="006370AD" w:rsidP="00F262BA">
            <w:pPr>
              <w:pStyle w:val="03TITULOTABELAS2"/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</w:pPr>
          </w:p>
        </w:tc>
        <w:tc>
          <w:tcPr>
            <w:tcW w:w="2031" w:type="dxa"/>
            <w:shd w:val="clear" w:color="auto" w:fill="D9E2F3" w:themeFill="accent1" w:themeFillTint="33"/>
            <w:vAlign w:val="center"/>
          </w:tcPr>
          <w:p w14:paraId="7197EE19" w14:textId="77777777" w:rsidR="006370AD" w:rsidRPr="006370AD" w:rsidRDefault="006370AD" w:rsidP="00F262BA">
            <w:pPr>
              <w:pStyle w:val="03TITULOTABELAS2"/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  <w:t>Prótons</w:t>
            </w:r>
          </w:p>
        </w:tc>
        <w:tc>
          <w:tcPr>
            <w:tcW w:w="2040" w:type="dxa"/>
            <w:shd w:val="clear" w:color="auto" w:fill="D9E2F3" w:themeFill="accent1" w:themeFillTint="33"/>
            <w:vAlign w:val="center"/>
          </w:tcPr>
          <w:p w14:paraId="6C9638BB" w14:textId="77777777" w:rsidR="006370AD" w:rsidRPr="006370AD" w:rsidRDefault="006370AD" w:rsidP="00F262BA">
            <w:pPr>
              <w:pStyle w:val="03TITULOTABELAS2"/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  <w:t>Nêutrons</w:t>
            </w:r>
          </w:p>
        </w:tc>
        <w:tc>
          <w:tcPr>
            <w:tcW w:w="2050" w:type="dxa"/>
            <w:shd w:val="clear" w:color="auto" w:fill="D9E2F3" w:themeFill="accent1" w:themeFillTint="33"/>
            <w:vAlign w:val="center"/>
          </w:tcPr>
          <w:p w14:paraId="5A0B3D51" w14:textId="77777777" w:rsidR="006370AD" w:rsidRPr="006370AD" w:rsidRDefault="006370AD" w:rsidP="00F262BA">
            <w:pPr>
              <w:pStyle w:val="03TITULOTABELAS2"/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/>
                <w:bCs w:val="0"/>
                <w:sz w:val="21"/>
                <w:szCs w:val="21"/>
              </w:rPr>
              <w:t>Elétrons</w:t>
            </w:r>
          </w:p>
        </w:tc>
      </w:tr>
      <w:tr w:rsidR="006370AD" w14:paraId="563B7665" w14:textId="77777777" w:rsidTr="00EA33FE">
        <w:trPr>
          <w:trHeight w:val="317"/>
        </w:trPr>
        <w:tc>
          <w:tcPr>
            <w:tcW w:w="2040" w:type="dxa"/>
            <w:vAlign w:val="center"/>
          </w:tcPr>
          <w:p w14:paraId="2BE8011E" w14:textId="77777777" w:rsidR="006370AD" w:rsidRPr="006370AD" w:rsidRDefault="006370AD" w:rsidP="00EA33FE">
            <w:pPr>
              <w:pStyle w:val="04TEXTOTABELAS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Berílio</w:t>
            </w:r>
          </w:p>
        </w:tc>
        <w:tc>
          <w:tcPr>
            <w:tcW w:w="2033" w:type="dxa"/>
            <w:vAlign w:val="center"/>
          </w:tcPr>
          <w:p w14:paraId="7E7F9B5C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Be</w:t>
            </w:r>
          </w:p>
        </w:tc>
        <w:tc>
          <w:tcPr>
            <w:tcW w:w="2031" w:type="dxa"/>
            <w:vAlign w:val="center"/>
          </w:tcPr>
          <w:p w14:paraId="007812DC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4</w:t>
            </w:r>
          </w:p>
        </w:tc>
        <w:tc>
          <w:tcPr>
            <w:tcW w:w="2040" w:type="dxa"/>
            <w:vAlign w:val="center"/>
          </w:tcPr>
          <w:p w14:paraId="19782DE8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5</w:t>
            </w:r>
          </w:p>
        </w:tc>
        <w:tc>
          <w:tcPr>
            <w:tcW w:w="2050" w:type="dxa"/>
            <w:vAlign w:val="center"/>
          </w:tcPr>
          <w:p w14:paraId="3285E8A9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4</w:t>
            </w:r>
          </w:p>
        </w:tc>
      </w:tr>
      <w:tr w:rsidR="006370AD" w14:paraId="0F7F71D1" w14:textId="77777777" w:rsidTr="00EA33FE">
        <w:trPr>
          <w:trHeight w:val="317"/>
        </w:trPr>
        <w:tc>
          <w:tcPr>
            <w:tcW w:w="2040" w:type="dxa"/>
            <w:vAlign w:val="center"/>
          </w:tcPr>
          <w:p w14:paraId="4239DE77" w14:textId="77777777" w:rsidR="006370AD" w:rsidRPr="006370AD" w:rsidRDefault="006370AD" w:rsidP="00EA33FE">
            <w:pPr>
              <w:pStyle w:val="04TEXTOTABELAS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Boro</w:t>
            </w:r>
          </w:p>
        </w:tc>
        <w:tc>
          <w:tcPr>
            <w:tcW w:w="2033" w:type="dxa"/>
            <w:vAlign w:val="center"/>
          </w:tcPr>
          <w:p w14:paraId="41184E40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B</w:t>
            </w:r>
          </w:p>
        </w:tc>
        <w:tc>
          <w:tcPr>
            <w:tcW w:w="2031" w:type="dxa"/>
            <w:vAlign w:val="center"/>
          </w:tcPr>
          <w:p w14:paraId="5C7ED0FA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5</w:t>
            </w:r>
          </w:p>
        </w:tc>
        <w:tc>
          <w:tcPr>
            <w:tcW w:w="2040" w:type="dxa"/>
            <w:vAlign w:val="center"/>
          </w:tcPr>
          <w:p w14:paraId="0823FDF6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5</w:t>
            </w:r>
          </w:p>
        </w:tc>
        <w:tc>
          <w:tcPr>
            <w:tcW w:w="2050" w:type="dxa"/>
            <w:vAlign w:val="center"/>
          </w:tcPr>
          <w:p w14:paraId="67D2727F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5</w:t>
            </w:r>
          </w:p>
        </w:tc>
      </w:tr>
      <w:tr w:rsidR="006370AD" w14:paraId="19CDA1BD" w14:textId="77777777" w:rsidTr="00EA33FE">
        <w:trPr>
          <w:trHeight w:val="317"/>
        </w:trPr>
        <w:tc>
          <w:tcPr>
            <w:tcW w:w="2040" w:type="dxa"/>
            <w:vAlign w:val="center"/>
          </w:tcPr>
          <w:p w14:paraId="273E262F" w14:textId="77777777" w:rsidR="006370AD" w:rsidRPr="006370AD" w:rsidRDefault="006370AD" w:rsidP="00EA33FE">
            <w:pPr>
              <w:pStyle w:val="04TEXTOTABELAS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Boro</w:t>
            </w:r>
          </w:p>
        </w:tc>
        <w:tc>
          <w:tcPr>
            <w:tcW w:w="2033" w:type="dxa"/>
            <w:vAlign w:val="center"/>
          </w:tcPr>
          <w:p w14:paraId="164BA8F3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B</w:t>
            </w:r>
          </w:p>
        </w:tc>
        <w:tc>
          <w:tcPr>
            <w:tcW w:w="2031" w:type="dxa"/>
            <w:vAlign w:val="center"/>
          </w:tcPr>
          <w:p w14:paraId="6F9D3DE1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5</w:t>
            </w:r>
          </w:p>
        </w:tc>
        <w:tc>
          <w:tcPr>
            <w:tcW w:w="2040" w:type="dxa"/>
            <w:vAlign w:val="center"/>
          </w:tcPr>
          <w:p w14:paraId="7E5BC524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6</w:t>
            </w:r>
          </w:p>
        </w:tc>
        <w:tc>
          <w:tcPr>
            <w:tcW w:w="2050" w:type="dxa"/>
            <w:vAlign w:val="center"/>
          </w:tcPr>
          <w:p w14:paraId="21A6DF34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5</w:t>
            </w:r>
          </w:p>
        </w:tc>
      </w:tr>
      <w:tr w:rsidR="006370AD" w14:paraId="62F0966C" w14:textId="77777777" w:rsidTr="00EA33FE">
        <w:trPr>
          <w:trHeight w:val="317"/>
        </w:trPr>
        <w:tc>
          <w:tcPr>
            <w:tcW w:w="2040" w:type="dxa"/>
            <w:vAlign w:val="center"/>
          </w:tcPr>
          <w:p w14:paraId="00C28CF5" w14:textId="77777777" w:rsidR="006370AD" w:rsidRPr="006370AD" w:rsidRDefault="006370AD" w:rsidP="00EA33FE">
            <w:pPr>
              <w:pStyle w:val="04TEXTOTABELAS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Magnésio</w:t>
            </w:r>
          </w:p>
        </w:tc>
        <w:tc>
          <w:tcPr>
            <w:tcW w:w="2033" w:type="dxa"/>
            <w:vAlign w:val="center"/>
          </w:tcPr>
          <w:p w14:paraId="42A63672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Mg</w:t>
            </w:r>
          </w:p>
        </w:tc>
        <w:tc>
          <w:tcPr>
            <w:tcW w:w="2031" w:type="dxa"/>
            <w:vAlign w:val="center"/>
          </w:tcPr>
          <w:p w14:paraId="7D838A07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12</w:t>
            </w:r>
          </w:p>
        </w:tc>
        <w:tc>
          <w:tcPr>
            <w:tcW w:w="2040" w:type="dxa"/>
            <w:vAlign w:val="center"/>
          </w:tcPr>
          <w:p w14:paraId="3A533950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12</w:t>
            </w:r>
          </w:p>
        </w:tc>
        <w:tc>
          <w:tcPr>
            <w:tcW w:w="2050" w:type="dxa"/>
            <w:vAlign w:val="center"/>
          </w:tcPr>
          <w:p w14:paraId="25CA74D3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12</w:t>
            </w:r>
          </w:p>
        </w:tc>
      </w:tr>
      <w:tr w:rsidR="006370AD" w14:paraId="06A44DEF" w14:textId="77777777" w:rsidTr="00EA33FE">
        <w:trPr>
          <w:trHeight w:val="317"/>
        </w:trPr>
        <w:tc>
          <w:tcPr>
            <w:tcW w:w="2040" w:type="dxa"/>
            <w:vAlign w:val="center"/>
          </w:tcPr>
          <w:p w14:paraId="42C789EC" w14:textId="77777777" w:rsidR="006370AD" w:rsidRPr="006370AD" w:rsidRDefault="006370AD" w:rsidP="00EA33FE">
            <w:pPr>
              <w:pStyle w:val="04TEXTOTABELAS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Magnésio</w:t>
            </w:r>
          </w:p>
        </w:tc>
        <w:tc>
          <w:tcPr>
            <w:tcW w:w="2033" w:type="dxa"/>
            <w:vAlign w:val="center"/>
          </w:tcPr>
          <w:p w14:paraId="7C02F0A8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Mg</w:t>
            </w:r>
          </w:p>
        </w:tc>
        <w:tc>
          <w:tcPr>
            <w:tcW w:w="2031" w:type="dxa"/>
            <w:vAlign w:val="center"/>
          </w:tcPr>
          <w:p w14:paraId="17D759A4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12</w:t>
            </w:r>
          </w:p>
        </w:tc>
        <w:tc>
          <w:tcPr>
            <w:tcW w:w="2040" w:type="dxa"/>
            <w:vAlign w:val="center"/>
          </w:tcPr>
          <w:p w14:paraId="3B969EC0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14</w:t>
            </w:r>
          </w:p>
        </w:tc>
        <w:tc>
          <w:tcPr>
            <w:tcW w:w="2050" w:type="dxa"/>
            <w:vAlign w:val="center"/>
          </w:tcPr>
          <w:p w14:paraId="1C55121B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12</w:t>
            </w:r>
          </w:p>
        </w:tc>
      </w:tr>
      <w:tr w:rsidR="006370AD" w14:paraId="5B5FE9D2" w14:textId="77777777" w:rsidTr="00EA33FE">
        <w:trPr>
          <w:trHeight w:val="317"/>
        </w:trPr>
        <w:tc>
          <w:tcPr>
            <w:tcW w:w="2040" w:type="dxa"/>
            <w:vAlign w:val="center"/>
          </w:tcPr>
          <w:p w14:paraId="684E7F2C" w14:textId="77777777" w:rsidR="006370AD" w:rsidRPr="006370AD" w:rsidRDefault="006370AD" w:rsidP="00EA33FE">
            <w:pPr>
              <w:pStyle w:val="04TEXTOTABELAS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Alumínio</w:t>
            </w:r>
          </w:p>
        </w:tc>
        <w:tc>
          <w:tcPr>
            <w:tcW w:w="2033" w:type="dxa"/>
            <w:vAlign w:val="center"/>
          </w:tcPr>
          <w:p w14:paraId="2671A16A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Al</w:t>
            </w:r>
          </w:p>
        </w:tc>
        <w:tc>
          <w:tcPr>
            <w:tcW w:w="2031" w:type="dxa"/>
            <w:vAlign w:val="center"/>
          </w:tcPr>
          <w:p w14:paraId="704A1E98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13</w:t>
            </w:r>
          </w:p>
        </w:tc>
        <w:tc>
          <w:tcPr>
            <w:tcW w:w="2040" w:type="dxa"/>
            <w:vAlign w:val="center"/>
          </w:tcPr>
          <w:p w14:paraId="6684AB2C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14</w:t>
            </w:r>
          </w:p>
        </w:tc>
        <w:tc>
          <w:tcPr>
            <w:tcW w:w="2050" w:type="dxa"/>
            <w:vAlign w:val="center"/>
          </w:tcPr>
          <w:p w14:paraId="0AA79DDD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13</w:t>
            </w:r>
          </w:p>
        </w:tc>
      </w:tr>
      <w:tr w:rsidR="006370AD" w14:paraId="16CE1E3B" w14:textId="77777777" w:rsidTr="00EA33FE">
        <w:trPr>
          <w:trHeight w:val="317"/>
        </w:trPr>
        <w:tc>
          <w:tcPr>
            <w:tcW w:w="2040" w:type="dxa"/>
            <w:vAlign w:val="center"/>
          </w:tcPr>
          <w:p w14:paraId="099A0285" w14:textId="77777777" w:rsidR="006370AD" w:rsidRPr="006370AD" w:rsidRDefault="006370AD" w:rsidP="00EA33FE">
            <w:pPr>
              <w:pStyle w:val="04TEXTOTABELAS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Crômio</w:t>
            </w:r>
          </w:p>
        </w:tc>
        <w:tc>
          <w:tcPr>
            <w:tcW w:w="2033" w:type="dxa"/>
            <w:vAlign w:val="center"/>
          </w:tcPr>
          <w:p w14:paraId="745F6B00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Cr</w:t>
            </w:r>
          </w:p>
        </w:tc>
        <w:tc>
          <w:tcPr>
            <w:tcW w:w="2031" w:type="dxa"/>
            <w:vAlign w:val="center"/>
          </w:tcPr>
          <w:p w14:paraId="0B98D22B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24</w:t>
            </w:r>
          </w:p>
        </w:tc>
        <w:tc>
          <w:tcPr>
            <w:tcW w:w="2040" w:type="dxa"/>
            <w:vAlign w:val="center"/>
          </w:tcPr>
          <w:p w14:paraId="00C37625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30</w:t>
            </w:r>
          </w:p>
        </w:tc>
        <w:tc>
          <w:tcPr>
            <w:tcW w:w="2050" w:type="dxa"/>
            <w:vAlign w:val="center"/>
          </w:tcPr>
          <w:p w14:paraId="65981798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24</w:t>
            </w:r>
          </w:p>
        </w:tc>
      </w:tr>
      <w:tr w:rsidR="006370AD" w14:paraId="333A78FA" w14:textId="77777777" w:rsidTr="00EA33FE">
        <w:trPr>
          <w:trHeight w:val="317"/>
        </w:trPr>
        <w:tc>
          <w:tcPr>
            <w:tcW w:w="2040" w:type="dxa"/>
            <w:vAlign w:val="center"/>
          </w:tcPr>
          <w:p w14:paraId="7C6A6D9C" w14:textId="77777777" w:rsidR="006370AD" w:rsidRPr="006370AD" w:rsidRDefault="006370AD" w:rsidP="00EA33FE">
            <w:pPr>
              <w:pStyle w:val="04TEXTOTABELAS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Manganês</w:t>
            </w:r>
          </w:p>
        </w:tc>
        <w:tc>
          <w:tcPr>
            <w:tcW w:w="2033" w:type="dxa"/>
            <w:vAlign w:val="center"/>
          </w:tcPr>
          <w:p w14:paraId="19FBF202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Mn</w:t>
            </w:r>
          </w:p>
        </w:tc>
        <w:tc>
          <w:tcPr>
            <w:tcW w:w="2031" w:type="dxa"/>
            <w:vAlign w:val="center"/>
          </w:tcPr>
          <w:p w14:paraId="718005C6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25</w:t>
            </w:r>
          </w:p>
        </w:tc>
        <w:tc>
          <w:tcPr>
            <w:tcW w:w="2040" w:type="dxa"/>
            <w:vAlign w:val="center"/>
          </w:tcPr>
          <w:p w14:paraId="576A6EF8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30</w:t>
            </w:r>
          </w:p>
        </w:tc>
        <w:tc>
          <w:tcPr>
            <w:tcW w:w="2050" w:type="dxa"/>
            <w:vAlign w:val="center"/>
          </w:tcPr>
          <w:p w14:paraId="29300B9E" w14:textId="77777777" w:rsidR="006370AD" w:rsidRPr="006370AD" w:rsidRDefault="006370AD" w:rsidP="00F262BA">
            <w:pPr>
              <w:pStyle w:val="04TEXTOTABELAS"/>
              <w:jc w:val="center"/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</w:pPr>
            <w:r w:rsidRPr="006370AD">
              <w:rPr>
                <w:rStyle w:val="Ttulo3Char"/>
                <w:rFonts w:ascii="Tahoma" w:eastAsia="Tahoma" w:hAnsi="Tahoma" w:cs="Tahoma"/>
                <w:b w:val="0"/>
                <w:bCs w:val="0"/>
                <w:sz w:val="21"/>
                <w:szCs w:val="21"/>
              </w:rPr>
              <w:t>25</w:t>
            </w:r>
          </w:p>
        </w:tc>
      </w:tr>
    </w:tbl>
    <w:p w14:paraId="6FE04A09" w14:textId="77777777" w:rsidR="00521B96" w:rsidRDefault="00521B96" w:rsidP="00F262BA">
      <w:pPr>
        <w:suppressAutoHyphens/>
      </w:pPr>
    </w:p>
    <w:p w14:paraId="5EDAD54B" w14:textId="77777777" w:rsidR="00521B96" w:rsidRDefault="00521B96" w:rsidP="00F262BA">
      <w:pPr>
        <w:suppressAutoHyphens/>
      </w:pPr>
    </w:p>
    <w:p w14:paraId="0D59F364" w14:textId="040F6D25" w:rsidR="006370AD" w:rsidRDefault="006370AD" w:rsidP="00F262BA">
      <w:pPr>
        <w:suppressAutoHyphens/>
      </w:pPr>
      <w:r>
        <w:br w:type="page"/>
      </w:r>
    </w:p>
    <w:p w14:paraId="5191AAA7" w14:textId="77777777" w:rsidR="00B1729A" w:rsidRDefault="00B1729A" w:rsidP="00F262BA">
      <w:pPr>
        <w:pStyle w:val="02TEXTOPRINCIPAL"/>
        <w:spacing w:before="0" w:after="0"/>
      </w:pPr>
    </w:p>
    <w:p w14:paraId="109A4B51" w14:textId="080758A7" w:rsidR="006370AD" w:rsidRDefault="006370AD" w:rsidP="00F262BA">
      <w:pPr>
        <w:pStyle w:val="02TEXTOPRINCIPAL"/>
      </w:pPr>
      <w:r w:rsidRPr="006370AD">
        <w:t>a) Os átomos representados na tabela são eletricamente neutros? Por quê?</w:t>
      </w:r>
    </w:p>
    <w:p w14:paraId="5E1B0231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4D2FF0A9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43305B96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0D1DB255" w14:textId="0A17CB6B" w:rsidR="006370AD" w:rsidRDefault="006370AD" w:rsidP="00F262BA">
      <w:pPr>
        <w:pStyle w:val="02TEXTOPRINCIPAL"/>
      </w:pPr>
    </w:p>
    <w:p w14:paraId="28B57163" w14:textId="13B183E2" w:rsidR="006370AD" w:rsidRDefault="006370AD" w:rsidP="00F262BA">
      <w:pPr>
        <w:pStyle w:val="02TEXTOITEM"/>
      </w:pPr>
      <w:r w:rsidRPr="006370AD">
        <w:t>b) Nos átomos, o número de nêutrons é sempre igual ao número de prótons? Para responder, dê exemplos retirados da tabela.</w:t>
      </w:r>
    </w:p>
    <w:p w14:paraId="53CBB90E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498742F9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65213215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4DE36C10" w14:textId="458B317C" w:rsidR="006370AD" w:rsidRDefault="006370AD" w:rsidP="00F262BA">
      <w:pPr>
        <w:pStyle w:val="02TEXTOPRINCIPAL"/>
      </w:pPr>
    </w:p>
    <w:p w14:paraId="0DABF666" w14:textId="1446A333" w:rsidR="006370AD" w:rsidRDefault="006370AD" w:rsidP="00F262BA">
      <w:pPr>
        <w:pStyle w:val="02TEXTOITEM"/>
      </w:pPr>
      <w:r w:rsidRPr="006370AD">
        <w:t>c) O que os átomos de boro indicados na tabela têm em comum? E de diferente? E no caso dos átomos de magnésio?</w:t>
      </w:r>
    </w:p>
    <w:p w14:paraId="191850A5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54DA7626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5BF37016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07F6446E" w14:textId="251FE57E" w:rsidR="006370AD" w:rsidRDefault="006370AD" w:rsidP="00F262BA">
      <w:pPr>
        <w:pStyle w:val="02TEXTOPRINCIPAL"/>
      </w:pPr>
    </w:p>
    <w:p w14:paraId="37192543" w14:textId="4C592BE7" w:rsidR="006370AD" w:rsidRDefault="006370AD" w:rsidP="00F262BA">
      <w:pPr>
        <w:pStyle w:val="02TEXTOITEM"/>
      </w:pPr>
      <w:r w:rsidRPr="006370AD">
        <w:t xml:space="preserve">d) Átomos de elementos químicos diferentes podem ter </w:t>
      </w:r>
      <w:r w:rsidR="0009037F">
        <w:t xml:space="preserve">o </w:t>
      </w:r>
      <w:r w:rsidRPr="006370AD">
        <w:t>mesmo número de nêutrons? Exemplifique.</w:t>
      </w:r>
    </w:p>
    <w:p w14:paraId="5AB74B23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44CA68B6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241FF6A5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53B3E305" w14:textId="39511483" w:rsidR="006370AD" w:rsidRDefault="006370AD" w:rsidP="00F262BA">
      <w:pPr>
        <w:pStyle w:val="02TEXTOPRINCIPAL"/>
      </w:pPr>
    </w:p>
    <w:p w14:paraId="114528E0" w14:textId="16A9ED4A" w:rsidR="006370AD" w:rsidRPr="00521B96" w:rsidRDefault="006370AD" w:rsidP="00F262BA">
      <w:pPr>
        <w:pStyle w:val="02TEXTOITEM"/>
      </w:pPr>
      <w:r w:rsidRPr="00521B96">
        <w:t>e) Qual é o número atômico do elemento crômio? E do elemento manganês?</w:t>
      </w:r>
    </w:p>
    <w:p w14:paraId="253DE1D5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520D74A8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6941276C" w14:textId="77777777" w:rsidR="006370AD" w:rsidRPr="002A34C2" w:rsidRDefault="006370AD" w:rsidP="00F262BA">
      <w:pPr>
        <w:pStyle w:val="05LINHASRESPOSTA"/>
      </w:pPr>
      <w:r>
        <w:t>______________________________________________________________________________________</w:t>
      </w:r>
    </w:p>
    <w:p w14:paraId="4C8FF011" w14:textId="77777777" w:rsidR="006370AD" w:rsidRDefault="006370AD" w:rsidP="00F262BA">
      <w:pPr>
        <w:suppressAutoHyphens/>
      </w:pPr>
      <w:r>
        <w:br w:type="page"/>
      </w:r>
    </w:p>
    <w:p w14:paraId="03DF11AA" w14:textId="77777777" w:rsidR="00EA33FE" w:rsidRDefault="00EA33FE" w:rsidP="00EA33FE">
      <w:pPr>
        <w:pStyle w:val="02TEXTOPRINCIPAL"/>
      </w:pPr>
    </w:p>
    <w:p w14:paraId="0A772B7D" w14:textId="77777777" w:rsidR="00CA3915" w:rsidRPr="005C76E7" w:rsidRDefault="00CA3915" w:rsidP="00F262BA">
      <w:pPr>
        <w:pStyle w:val="01TITULO3"/>
      </w:pPr>
      <w:r w:rsidRPr="005C76E7">
        <w:t>Respostas das atividades</w:t>
      </w:r>
    </w:p>
    <w:p w14:paraId="583B774A" w14:textId="77777777" w:rsidR="0019153F" w:rsidRDefault="0019153F" w:rsidP="00F262BA">
      <w:pPr>
        <w:pStyle w:val="02TEXTOITEM"/>
      </w:pPr>
    </w:p>
    <w:p w14:paraId="7287746F" w14:textId="78A954BF" w:rsidR="006030C8" w:rsidRPr="006030C8" w:rsidRDefault="00A426AE" w:rsidP="00F262BA">
      <w:pPr>
        <w:pStyle w:val="02TEXTOITEM"/>
      </w:pPr>
      <w:r w:rsidRPr="00A426AE">
        <w:t>1. Semelhança: ambos são constituídos por núcleo e eletrosfera. Diferença: no modelo de Rutherford os elétrons se movimentam aleatoriamente. No modelo de Rutherford-Bohr os elétrons têm trajetórias definidas por órbitas.</w:t>
      </w:r>
    </w:p>
    <w:p w14:paraId="518AA8DB" w14:textId="77777777" w:rsidR="006030C8" w:rsidRPr="006030C8" w:rsidRDefault="006030C8" w:rsidP="00F262BA">
      <w:pPr>
        <w:pStyle w:val="02TEXTOITEM"/>
      </w:pPr>
    </w:p>
    <w:p w14:paraId="4F7CAE01" w14:textId="3A5F2879" w:rsidR="006030C8" w:rsidRPr="006030C8" w:rsidRDefault="00A426AE" w:rsidP="00F262BA">
      <w:pPr>
        <w:pStyle w:val="02TEXTOITEM"/>
      </w:pPr>
      <w:r w:rsidRPr="00A426AE">
        <w:t>2. Os átomos são eletricamente neutros, ou seja, possuem o mesmo número de prótons e elétrons. Assim, quando o átomo perde elétrons, que são partículas com carga negativa, ele passa a ter mais prótons, que têm carga positiva.</w:t>
      </w:r>
    </w:p>
    <w:p w14:paraId="7D2C2B09" w14:textId="77777777" w:rsidR="006030C8" w:rsidRPr="006030C8" w:rsidRDefault="006030C8" w:rsidP="00F262BA">
      <w:pPr>
        <w:suppressAutoHyphens/>
        <w:rPr>
          <w:rFonts w:eastAsia="Tahoma"/>
        </w:rPr>
      </w:pPr>
    </w:p>
    <w:p w14:paraId="227BEDD6" w14:textId="7C8B5A54" w:rsidR="006030C8" w:rsidRDefault="00A426AE" w:rsidP="00F262BA">
      <w:pPr>
        <w:pStyle w:val="02TEXTOPRINCIPAL"/>
      </w:pPr>
      <w:r w:rsidRPr="00A426AE">
        <w:t xml:space="preserve">3. Alternativa </w:t>
      </w:r>
      <w:r w:rsidRPr="00A426AE">
        <w:rPr>
          <w:b/>
        </w:rPr>
        <w:t>B</w:t>
      </w:r>
      <w:r w:rsidRPr="00A426AE">
        <w:t>.</w:t>
      </w:r>
    </w:p>
    <w:p w14:paraId="09154161" w14:textId="0F79D945" w:rsidR="00A426AE" w:rsidRDefault="00A426AE" w:rsidP="00F262BA">
      <w:pPr>
        <w:pStyle w:val="02TEXTOPRINCIPAL"/>
      </w:pPr>
    </w:p>
    <w:p w14:paraId="5982F76F" w14:textId="77777777" w:rsidR="00A426AE" w:rsidRPr="00A426AE" w:rsidRDefault="00A426AE" w:rsidP="00F262BA">
      <w:pPr>
        <w:pStyle w:val="02TEXTOPRINCIPAL"/>
      </w:pPr>
      <w:r w:rsidRPr="00A426AE">
        <w:t xml:space="preserve">4. </w:t>
      </w:r>
    </w:p>
    <w:p w14:paraId="105B3A8A" w14:textId="77777777" w:rsidR="00A426AE" w:rsidRPr="00521B96" w:rsidRDefault="00A426AE" w:rsidP="00F262BA">
      <w:pPr>
        <w:pStyle w:val="02TEXTOITEM"/>
      </w:pPr>
      <w:r w:rsidRPr="00521B96">
        <w:t>a) Sim, porque têm o mesmo número de prótons e de elétrons.</w:t>
      </w:r>
    </w:p>
    <w:p w14:paraId="16E1721D" w14:textId="77777777" w:rsidR="00A426AE" w:rsidRPr="00521B96" w:rsidRDefault="00A426AE" w:rsidP="00F262BA">
      <w:pPr>
        <w:pStyle w:val="02TEXTOITEM"/>
      </w:pPr>
      <w:r w:rsidRPr="00521B96">
        <w:t>b) Não. Por exemplo, átomos de berílio têm 4 prótons e 5 nêutrons; os átomos de manganês têm 25 prótons e 30 nêutrons.</w:t>
      </w:r>
    </w:p>
    <w:p w14:paraId="61E37BEE" w14:textId="77777777" w:rsidR="00A426AE" w:rsidRPr="00521B96" w:rsidRDefault="00A426AE" w:rsidP="00F262BA">
      <w:pPr>
        <w:pStyle w:val="02TEXTOITEM"/>
      </w:pPr>
      <w:r w:rsidRPr="00521B96">
        <w:t>c) Os átomos de boro indicados na tabela têm, em comum, o número de prótons e de elétrons, mas diferem no número de nêutrons. O mesmo ocorre com os átomos de magnésio; assim, em ambos os casos são apresentados dois isótopos do elemento químico boro e dois isótopos do elemento químico magnésio.</w:t>
      </w:r>
    </w:p>
    <w:p w14:paraId="6F16388B" w14:textId="77777777" w:rsidR="00A426AE" w:rsidRPr="00521B96" w:rsidRDefault="00A426AE" w:rsidP="00F262BA">
      <w:pPr>
        <w:pStyle w:val="02TEXTOITEM"/>
      </w:pPr>
      <w:r w:rsidRPr="00521B96">
        <w:t>d) Sim. Por exemplo, os átomos de magnésio e os de alumínio, indicados na tabela, têm o mesmo número de nêutrons, assim como os de boro e berílio e os de crômio e manganês.</w:t>
      </w:r>
    </w:p>
    <w:p w14:paraId="5090D3ED" w14:textId="42841998" w:rsidR="00A426AE" w:rsidRPr="00521B96" w:rsidRDefault="00A426AE" w:rsidP="00F262BA">
      <w:pPr>
        <w:pStyle w:val="02TEXTOITEM"/>
      </w:pPr>
      <w:r w:rsidRPr="00521B96">
        <w:t>e) O número atômico do crômio é 24 e o do manganês é 25.</w:t>
      </w:r>
    </w:p>
    <w:p w14:paraId="1451EF71" w14:textId="294E807D" w:rsidR="0019153F" w:rsidRDefault="0019153F" w:rsidP="00F262BA">
      <w:pPr>
        <w:suppressAutoHyphens/>
        <w:rPr>
          <w:rFonts w:eastAsia="Tahoma"/>
        </w:rPr>
      </w:pPr>
      <w:r>
        <w:br w:type="page"/>
      </w:r>
    </w:p>
    <w:p w14:paraId="7E3F15F6" w14:textId="77777777" w:rsidR="00B1729A" w:rsidRDefault="00B1729A" w:rsidP="00F262BA">
      <w:pPr>
        <w:pStyle w:val="02TEXTOPRINCIPAL"/>
        <w:spacing w:before="0" w:after="0"/>
      </w:pPr>
    </w:p>
    <w:p w14:paraId="265B74F7" w14:textId="77777777" w:rsidR="00CA3915" w:rsidRPr="00A05691" w:rsidRDefault="00CA3915" w:rsidP="00F262BA">
      <w:pPr>
        <w:pStyle w:val="01TITULO3"/>
      </w:pPr>
      <w:r w:rsidRPr="00A05691">
        <w:t>Autoavaliação</w:t>
      </w:r>
    </w:p>
    <w:p w14:paraId="1DA2FEB0" w14:textId="77777777" w:rsidR="00CA3915" w:rsidRDefault="00CA3915" w:rsidP="00F262BA">
      <w:pPr>
        <w:pStyle w:val="02TEXTOPRINCIPAL"/>
      </w:pPr>
    </w:p>
    <w:tbl>
      <w:tblPr>
        <w:tblStyle w:val="Tabelacomgrade"/>
        <w:tblW w:w="986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381"/>
        <w:gridCol w:w="2381"/>
        <w:gridCol w:w="2381"/>
      </w:tblGrid>
      <w:tr w:rsidR="00CA3915" w:rsidRPr="00DD5B37" w14:paraId="42452156" w14:textId="77777777" w:rsidTr="00FE6208">
        <w:tc>
          <w:tcPr>
            <w:tcW w:w="2721" w:type="dxa"/>
            <w:vAlign w:val="center"/>
          </w:tcPr>
          <w:p w14:paraId="111164B1" w14:textId="77777777" w:rsidR="00CA3915" w:rsidRPr="00DD5B37" w:rsidRDefault="00CA3915" w:rsidP="00F262BA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381" w:type="dxa"/>
            <w:vAlign w:val="center"/>
          </w:tcPr>
          <w:p w14:paraId="6350A5B7" w14:textId="77777777" w:rsidR="00CA3915" w:rsidRPr="00DD5B37" w:rsidRDefault="00CA3915" w:rsidP="00F262BA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381" w:type="dxa"/>
            <w:vAlign w:val="center"/>
          </w:tcPr>
          <w:p w14:paraId="27F243A6" w14:textId="77777777" w:rsidR="00CA3915" w:rsidRPr="00DD5B37" w:rsidRDefault="00CA3915" w:rsidP="00F262BA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381" w:type="dxa"/>
            <w:vAlign w:val="center"/>
          </w:tcPr>
          <w:p w14:paraId="1419F127" w14:textId="77777777" w:rsidR="00CA3915" w:rsidRPr="00DD5B37" w:rsidRDefault="00CA3915" w:rsidP="00F262BA">
            <w:pPr>
              <w:pStyle w:val="03TITULOTABELAS1"/>
            </w:pPr>
            <w:r w:rsidRPr="00DD5B37">
              <w:t>Preciso melhorar</w:t>
            </w:r>
          </w:p>
        </w:tc>
      </w:tr>
      <w:tr w:rsidR="00A426AE" w:rsidRPr="00DD5B37" w14:paraId="57328CAA" w14:textId="77777777" w:rsidTr="00FE6208">
        <w:tc>
          <w:tcPr>
            <w:tcW w:w="2721" w:type="dxa"/>
          </w:tcPr>
          <w:p w14:paraId="711CB49C" w14:textId="019D664B" w:rsidR="00A426AE" w:rsidRPr="00A426AE" w:rsidRDefault="00A426AE" w:rsidP="00F262BA">
            <w:pPr>
              <w:pStyle w:val="04TEXTOTABELAS"/>
            </w:pPr>
            <w:r w:rsidRPr="00A426AE">
              <w:t>Entendo os conceitos de teoria e modelo.</w:t>
            </w:r>
          </w:p>
        </w:tc>
        <w:tc>
          <w:tcPr>
            <w:tcW w:w="2381" w:type="dxa"/>
            <w:vAlign w:val="center"/>
          </w:tcPr>
          <w:p w14:paraId="7549B2BD" w14:textId="77777777" w:rsidR="00A426AE" w:rsidRPr="0019153F" w:rsidRDefault="00A426AE" w:rsidP="00F262BA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275AF66C" w14:textId="77777777" w:rsidR="00A426AE" w:rsidRPr="0019153F" w:rsidRDefault="00A426AE" w:rsidP="00F262BA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7AC4727" w14:textId="77777777" w:rsidR="00A426AE" w:rsidRPr="0019153F" w:rsidRDefault="00A426AE" w:rsidP="00F262BA">
            <w:pPr>
              <w:suppressAutoHyphens/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426AE" w:rsidRPr="00DD5B37" w14:paraId="3FBFC74D" w14:textId="77777777" w:rsidTr="00FE6208">
        <w:tc>
          <w:tcPr>
            <w:tcW w:w="2721" w:type="dxa"/>
          </w:tcPr>
          <w:p w14:paraId="494B4C5E" w14:textId="1418A87A" w:rsidR="00A426AE" w:rsidRPr="00A426AE" w:rsidRDefault="00A426AE" w:rsidP="00F262BA">
            <w:pPr>
              <w:pStyle w:val="04TEXTOTABELAS"/>
            </w:pPr>
            <w:r w:rsidRPr="00A426AE">
              <w:t>Reconheço as características de cada modelo atômico.</w:t>
            </w:r>
          </w:p>
        </w:tc>
        <w:tc>
          <w:tcPr>
            <w:tcW w:w="2381" w:type="dxa"/>
          </w:tcPr>
          <w:p w14:paraId="68BDA097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4DC6B704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5B67FF73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A426AE" w:rsidRPr="00DD5B37" w14:paraId="351D2104" w14:textId="77777777" w:rsidTr="00FE6208">
        <w:tc>
          <w:tcPr>
            <w:tcW w:w="2721" w:type="dxa"/>
          </w:tcPr>
          <w:p w14:paraId="3B4DBDB9" w14:textId="63D4568A" w:rsidR="00A426AE" w:rsidRPr="00A426AE" w:rsidRDefault="00A426AE" w:rsidP="00F262BA">
            <w:pPr>
              <w:pStyle w:val="04TEXTOTABELAS"/>
            </w:pPr>
            <w:r w:rsidRPr="00A426AE">
              <w:t>Compreendo a evolução dos modelos atômicos como fruto do trabalho e da colaboração entre cientistas.</w:t>
            </w:r>
          </w:p>
        </w:tc>
        <w:tc>
          <w:tcPr>
            <w:tcW w:w="2381" w:type="dxa"/>
          </w:tcPr>
          <w:p w14:paraId="30743980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75CEAE6D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15067E04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A426AE" w:rsidRPr="00DD5B37" w14:paraId="5A0A65C0" w14:textId="77777777" w:rsidTr="00FE6208">
        <w:tc>
          <w:tcPr>
            <w:tcW w:w="2721" w:type="dxa"/>
          </w:tcPr>
          <w:p w14:paraId="39886DD2" w14:textId="4383B648" w:rsidR="00A426AE" w:rsidRPr="00A426AE" w:rsidRDefault="00A426AE" w:rsidP="00F262BA">
            <w:pPr>
              <w:pStyle w:val="04TEXTOTABELAS"/>
            </w:pPr>
            <w:r w:rsidRPr="00A426AE">
              <w:t>Construo argumentos com base na observação e nos conhecimentos científicos.</w:t>
            </w:r>
          </w:p>
        </w:tc>
        <w:tc>
          <w:tcPr>
            <w:tcW w:w="2381" w:type="dxa"/>
          </w:tcPr>
          <w:p w14:paraId="41E9E330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44BD705E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328CAE60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A426AE" w:rsidRPr="00DD5B37" w14:paraId="3CC88FA1" w14:textId="77777777" w:rsidTr="00FE6208">
        <w:tc>
          <w:tcPr>
            <w:tcW w:w="2721" w:type="dxa"/>
          </w:tcPr>
          <w:p w14:paraId="707C9702" w14:textId="7CE5FAC6" w:rsidR="00A426AE" w:rsidRPr="00A426AE" w:rsidRDefault="00A426AE" w:rsidP="00F262BA">
            <w:pPr>
              <w:pStyle w:val="04TEXTOTABELAS"/>
            </w:pPr>
            <w:r w:rsidRPr="00A426AE">
              <w:t>Entendo os conceitos de elemento químico e isótopo.</w:t>
            </w:r>
          </w:p>
        </w:tc>
        <w:tc>
          <w:tcPr>
            <w:tcW w:w="2381" w:type="dxa"/>
          </w:tcPr>
          <w:p w14:paraId="76BA22FB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5DDCEFBE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7FE62FE6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A426AE" w:rsidRPr="00DD5B37" w14:paraId="7A719FAB" w14:textId="77777777" w:rsidTr="00FE6208">
        <w:tc>
          <w:tcPr>
            <w:tcW w:w="2721" w:type="dxa"/>
          </w:tcPr>
          <w:p w14:paraId="267B5F4D" w14:textId="7FC56790" w:rsidR="00A426AE" w:rsidRPr="00A426AE" w:rsidRDefault="00A426AE" w:rsidP="00F262BA">
            <w:pPr>
              <w:pStyle w:val="04TEXTOTABELAS"/>
            </w:pPr>
            <w:r w:rsidRPr="00A426AE">
              <w:t>Conheço aplicações de alguns tipos de isótopo.</w:t>
            </w:r>
          </w:p>
        </w:tc>
        <w:tc>
          <w:tcPr>
            <w:tcW w:w="2381" w:type="dxa"/>
          </w:tcPr>
          <w:p w14:paraId="6603E1A4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3DF43429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5C81CBBB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A426AE" w:rsidRPr="00DD5B37" w14:paraId="3363877C" w14:textId="77777777" w:rsidTr="00FE6208">
        <w:tc>
          <w:tcPr>
            <w:tcW w:w="2721" w:type="dxa"/>
          </w:tcPr>
          <w:p w14:paraId="7407620C" w14:textId="2AB3D981" w:rsidR="00A426AE" w:rsidRPr="00A426AE" w:rsidRDefault="00A426AE" w:rsidP="00F262BA">
            <w:pPr>
              <w:pStyle w:val="04TEXTOTABELAS"/>
            </w:pPr>
            <w:r w:rsidRPr="00A426AE">
              <w:t>Compreendo como ocorre a formação dos íons.</w:t>
            </w:r>
          </w:p>
        </w:tc>
        <w:tc>
          <w:tcPr>
            <w:tcW w:w="2381" w:type="dxa"/>
          </w:tcPr>
          <w:p w14:paraId="5A495B2C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4B3B87B7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45D2646D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A426AE" w:rsidRPr="00DD5B37" w14:paraId="10B500A5" w14:textId="77777777" w:rsidTr="00FE6208">
        <w:tc>
          <w:tcPr>
            <w:tcW w:w="2721" w:type="dxa"/>
          </w:tcPr>
          <w:p w14:paraId="0C516A61" w14:textId="6CD87E75" w:rsidR="00A426AE" w:rsidRPr="00A426AE" w:rsidRDefault="00A426AE" w:rsidP="00F262BA">
            <w:pPr>
              <w:pStyle w:val="04TEXTOTABELAS"/>
            </w:pPr>
            <w:r w:rsidRPr="00A426AE">
              <w:t>Utilizo a tecnologia digital para melhorar minha aprendizagem.</w:t>
            </w:r>
          </w:p>
        </w:tc>
        <w:tc>
          <w:tcPr>
            <w:tcW w:w="2381" w:type="dxa"/>
          </w:tcPr>
          <w:p w14:paraId="2A6AC5E9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5D3737BC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2A621B10" w14:textId="77777777" w:rsidR="00A426AE" w:rsidRPr="0019153F" w:rsidRDefault="00A426AE" w:rsidP="00F262BA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36DB5F42" w:rsidR="00E24C6F" w:rsidRDefault="00E24C6F" w:rsidP="007847A5">
      <w:pPr>
        <w:pStyle w:val="02TEXTOPRINCIPAL"/>
      </w:pPr>
    </w:p>
    <w:p w14:paraId="18E24996" w14:textId="7D438659" w:rsidR="00FE6208" w:rsidRDefault="00FE6208" w:rsidP="007847A5">
      <w:pPr>
        <w:pStyle w:val="02TEXTOPRINCIPAL"/>
      </w:pPr>
    </w:p>
    <w:p w14:paraId="2285F15B" w14:textId="77777777" w:rsidR="00FE6208" w:rsidRPr="0042588F" w:rsidRDefault="00FE6208" w:rsidP="007847A5">
      <w:pPr>
        <w:pStyle w:val="02TEXTOPRINCIPAL"/>
      </w:pPr>
    </w:p>
    <w:sectPr w:rsidR="00FE6208" w:rsidRPr="0042588F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68363" w14:textId="77777777" w:rsidR="00096801" w:rsidRDefault="00096801">
      <w:r>
        <w:separator/>
      </w:r>
    </w:p>
  </w:endnote>
  <w:endnote w:type="continuationSeparator" w:id="0">
    <w:p w14:paraId="39058B41" w14:textId="77777777" w:rsidR="00096801" w:rsidRDefault="00096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DE521D-8D5C-40FD-8176-6C901BE6599C}"/>
    <w:embedBold r:id="rId2" w:fontKey="{812E7DBA-7CF2-43ED-AE49-26DE42916C0A}"/>
    <w:embedItalic r:id="rId3" w:fontKey="{70FAF5AA-DF7C-461E-BFEC-25A36C26F70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8231FFB-47AB-4BC5-B402-CBD23C2D5708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F8E38E-4C3E-4097-A766-C8B4512F8270}"/>
    <w:embedBold r:id="rId6" w:fontKey="{52240419-D944-42E1-AE0F-DC3EC68DFE4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99D092D6-A0D0-4E7F-9B85-B2C0745B8937}"/>
    <w:embedBold r:id="rId8" w:fontKey="{3B7BCC8D-F16B-435D-B74E-34C4465FF047}"/>
    <w:embedBoldItalic r:id="rId9" w:fontKey="{AA227B0E-DC69-4E5F-9017-EBD4D5B1639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E0C38C5C-32DA-4886-9A61-92D345E259BD}"/>
    <w:embedBold r:id="rId11" w:fontKey="{FEB00877-7B31-4B9F-B3A8-3D078DBDEA7B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D6D190E-33CF-4461-A304-1F4D2314B03B}"/>
    <w:embedBold r:id="rId13" w:fontKey="{2D1F647C-FB05-4999-8F97-B7BF8D79113B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3BCB90A-7342-4FCA-A4F8-283C8F6C64A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eykjavik One BGauge">
    <w:altName w:val="Reykjavik One BGaug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97522A" w:rsidRPr="00693936" w14:paraId="598FB319" w14:textId="77777777" w:rsidTr="0097522A">
      <w:tc>
        <w:tcPr>
          <w:tcW w:w="9473" w:type="dxa"/>
        </w:tcPr>
        <w:p w14:paraId="4CDE5D1B" w14:textId="77777777" w:rsidR="0097522A" w:rsidRPr="00693936" w:rsidRDefault="0097522A" w:rsidP="0097522A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09A6A835" w14:textId="62C964F8" w:rsidR="0097522A" w:rsidRPr="00693936" w:rsidRDefault="0097522A" w:rsidP="0097522A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A32C38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63AA8" w14:textId="77777777" w:rsidR="00096801" w:rsidRDefault="00096801">
      <w:r>
        <w:rPr>
          <w:color w:val="000000"/>
        </w:rPr>
        <w:separator/>
      </w:r>
    </w:p>
  </w:footnote>
  <w:footnote w:type="continuationSeparator" w:id="0">
    <w:p w14:paraId="62C5BCB3" w14:textId="77777777" w:rsidR="00096801" w:rsidRDefault="00096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7C948" w14:textId="2C385E58" w:rsidR="006030C8" w:rsidRDefault="0097522A">
    <w:r>
      <w:rPr>
        <w:noProof/>
        <w:lang w:eastAsia="pt-BR" w:bidi="ar-SA"/>
      </w:rPr>
      <w:drawing>
        <wp:inline distT="0" distB="0" distL="0" distR="0" wp14:anchorId="09882279" wp14:editId="469F40E4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08A22AD"/>
    <w:multiLevelType w:val="hybridMultilevel"/>
    <w:tmpl w:val="E1C8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93287"/>
    <w:multiLevelType w:val="hybridMultilevel"/>
    <w:tmpl w:val="0664847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D24252">
      <w:start w:val="1"/>
      <w:numFmt w:val="lowerLetter"/>
      <w:lvlText w:val="%2)"/>
      <w:lvlJc w:val="left"/>
      <w:pPr>
        <w:ind w:left="1080" w:hanging="360"/>
      </w:pPr>
      <w:rPr>
        <w:rFonts w:ascii="Tahoma" w:eastAsiaTheme="minorHAnsi" w:hAnsi="Tahoma" w:cs="Tahoma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86DE9"/>
    <w:multiLevelType w:val="hybridMultilevel"/>
    <w:tmpl w:val="811A4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63B9A"/>
    <w:multiLevelType w:val="hybridMultilevel"/>
    <w:tmpl w:val="9F7A8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2D2FDE"/>
    <w:multiLevelType w:val="hybridMultilevel"/>
    <w:tmpl w:val="0D6EA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C1522"/>
    <w:multiLevelType w:val="hybridMultilevel"/>
    <w:tmpl w:val="A2EE355A"/>
    <w:lvl w:ilvl="0" w:tplc="CF209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3E3B6B"/>
    <w:multiLevelType w:val="hybridMultilevel"/>
    <w:tmpl w:val="5B60E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7"/>
  </w:num>
  <w:num w:numId="4">
    <w:abstractNumId w:val="15"/>
  </w:num>
  <w:num w:numId="5">
    <w:abstractNumId w:val="17"/>
  </w:num>
  <w:num w:numId="6">
    <w:abstractNumId w:val="17"/>
  </w:num>
  <w:num w:numId="7">
    <w:abstractNumId w:val="15"/>
  </w:num>
  <w:num w:numId="8">
    <w:abstractNumId w:val="17"/>
  </w:num>
  <w:num w:numId="9">
    <w:abstractNumId w:val="17"/>
  </w:num>
  <w:num w:numId="10">
    <w:abstractNumId w:val="15"/>
  </w:num>
  <w:num w:numId="11">
    <w:abstractNumId w:val="17"/>
  </w:num>
  <w:num w:numId="12">
    <w:abstractNumId w:val="19"/>
  </w:num>
  <w:num w:numId="13">
    <w:abstractNumId w:val="2"/>
  </w:num>
  <w:num w:numId="14">
    <w:abstractNumId w:val="17"/>
  </w:num>
  <w:num w:numId="15">
    <w:abstractNumId w:val="15"/>
  </w:num>
  <w:num w:numId="16">
    <w:abstractNumId w:val="17"/>
  </w:num>
  <w:num w:numId="17">
    <w:abstractNumId w:val="17"/>
  </w:num>
  <w:num w:numId="18">
    <w:abstractNumId w:val="15"/>
  </w:num>
  <w:num w:numId="19">
    <w:abstractNumId w:val="17"/>
  </w:num>
  <w:num w:numId="20">
    <w:abstractNumId w:val="1"/>
  </w:num>
  <w:num w:numId="21">
    <w:abstractNumId w:val="12"/>
  </w:num>
  <w:num w:numId="22">
    <w:abstractNumId w:val="20"/>
  </w:num>
  <w:num w:numId="23">
    <w:abstractNumId w:val="0"/>
  </w:num>
  <w:num w:numId="24">
    <w:abstractNumId w:val="18"/>
  </w:num>
  <w:num w:numId="25">
    <w:abstractNumId w:val="10"/>
  </w:num>
  <w:num w:numId="26">
    <w:abstractNumId w:val="8"/>
  </w:num>
  <w:num w:numId="27">
    <w:abstractNumId w:val="21"/>
  </w:num>
  <w:num w:numId="28">
    <w:abstractNumId w:val="17"/>
  </w:num>
  <w:num w:numId="29">
    <w:abstractNumId w:val="15"/>
  </w:num>
  <w:num w:numId="30">
    <w:abstractNumId w:val="17"/>
  </w:num>
  <w:num w:numId="31">
    <w:abstractNumId w:val="16"/>
  </w:num>
  <w:num w:numId="32">
    <w:abstractNumId w:val="4"/>
  </w:num>
  <w:num w:numId="33">
    <w:abstractNumId w:val="7"/>
  </w:num>
  <w:num w:numId="34">
    <w:abstractNumId w:val="13"/>
  </w:num>
  <w:num w:numId="35">
    <w:abstractNumId w:val="3"/>
  </w:num>
  <w:num w:numId="36">
    <w:abstractNumId w:val="5"/>
  </w:num>
  <w:num w:numId="37">
    <w:abstractNumId w:val="9"/>
  </w:num>
  <w:num w:numId="38">
    <w:abstractNumId w:val="11"/>
  </w:num>
  <w:num w:numId="39">
    <w:abstractNumId w:val="6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4FCB"/>
    <w:rsid w:val="0003527F"/>
    <w:rsid w:val="000415A7"/>
    <w:rsid w:val="00046491"/>
    <w:rsid w:val="0005649B"/>
    <w:rsid w:val="000628EC"/>
    <w:rsid w:val="00072211"/>
    <w:rsid w:val="00076EF4"/>
    <w:rsid w:val="000822D3"/>
    <w:rsid w:val="0009037F"/>
    <w:rsid w:val="00096801"/>
    <w:rsid w:val="000A0E66"/>
    <w:rsid w:val="000A34AB"/>
    <w:rsid w:val="000A434A"/>
    <w:rsid w:val="000A7F47"/>
    <w:rsid w:val="000C6EC8"/>
    <w:rsid w:val="000D0531"/>
    <w:rsid w:val="000D1E72"/>
    <w:rsid w:val="000D6C04"/>
    <w:rsid w:val="000E6E1C"/>
    <w:rsid w:val="00100500"/>
    <w:rsid w:val="00106A52"/>
    <w:rsid w:val="00117208"/>
    <w:rsid w:val="001237AE"/>
    <w:rsid w:val="0012499F"/>
    <w:rsid w:val="00126F41"/>
    <w:rsid w:val="00130453"/>
    <w:rsid w:val="0016661F"/>
    <w:rsid w:val="001743BD"/>
    <w:rsid w:val="001777DE"/>
    <w:rsid w:val="00182B00"/>
    <w:rsid w:val="0019153F"/>
    <w:rsid w:val="001A6BE5"/>
    <w:rsid w:val="001B4098"/>
    <w:rsid w:val="001C37A7"/>
    <w:rsid w:val="00202DD2"/>
    <w:rsid w:val="0020549D"/>
    <w:rsid w:val="00210B7C"/>
    <w:rsid w:val="00220C34"/>
    <w:rsid w:val="002239AC"/>
    <w:rsid w:val="00250FF2"/>
    <w:rsid w:val="002609BA"/>
    <w:rsid w:val="0026194C"/>
    <w:rsid w:val="00264DAB"/>
    <w:rsid w:val="002A3DC9"/>
    <w:rsid w:val="002A5B32"/>
    <w:rsid w:val="002B02C7"/>
    <w:rsid w:val="002B4837"/>
    <w:rsid w:val="002B5459"/>
    <w:rsid w:val="002C2992"/>
    <w:rsid w:val="002C49D0"/>
    <w:rsid w:val="002F294E"/>
    <w:rsid w:val="002F7DE5"/>
    <w:rsid w:val="0032572F"/>
    <w:rsid w:val="0033637E"/>
    <w:rsid w:val="003421DB"/>
    <w:rsid w:val="00352C2B"/>
    <w:rsid w:val="00352D0A"/>
    <w:rsid w:val="0039474D"/>
    <w:rsid w:val="00396E8D"/>
    <w:rsid w:val="003B3CDB"/>
    <w:rsid w:val="003D75AC"/>
    <w:rsid w:val="003E3A06"/>
    <w:rsid w:val="00401D17"/>
    <w:rsid w:val="00415172"/>
    <w:rsid w:val="0042588F"/>
    <w:rsid w:val="00426FFF"/>
    <w:rsid w:val="00445FDB"/>
    <w:rsid w:val="00494BA8"/>
    <w:rsid w:val="004A6CEC"/>
    <w:rsid w:val="004C3C56"/>
    <w:rsid w:val="004D3BD7"/>
    <w:rsid w:val="004E55CD"/>
    <w:rsid w:val="004E74F9"/>
    <w:rsid w:val="004F21A1"/>
    <w:rsid w:val="00511C40"/>
    <w:rsid w:val="00512EF1"/>
    <w:rsid w:val="005209C1"/>
    <w:rsid w:val="00521B96"/>
    <w:rsid w:val="00525A49"/>
    <w:rsid w:val="0055204F"/>
    <w:rsid w:val="00562872"/>
    <w:rsid w:val="00571F8B"/>
    <w:rsid w:val="00575253"/>
    <w:rsid w:val="005865B1"/>
    <w:rsid w:val="005D03F2"/>
    <w:rsid w:val="005F16B8"/>
    <w:rsid w:val="005F4622"/>
    <w:rsid w:val="006030C8"/>
    <w:rsid w:val="00604F7F"/>
    <w:rsid w:val="00606122"/>
    <w:rsid w:val="00617C36"/>
    <w:rsid w:val="006370AD"/>
    <w:rsid w:val="00640501"/>
    <w:rsid w:val="006503C7"/>
    <w:rsid w:val="00652073"/>
    <w:rsid w:val="00657298"/>
    <w:rsid w:val="00676297"/>
    <w:rsid w:val="006936D0"/>
    <w:rsid w:val="00693786"/>
    <w:rsid w:val="006960E5"/>
    <w:rsid w:val="006B52DB"/>
    <w:rsid w:val="006D5809"/>
    <w:rsid w:val="006E489A"/>
    <w:rsid w:val="007250EE"/>
    <w:rsid w:val="00752529"/>
    <w:rsid w:val="0078056E"/>
    <w:rsid w:val="007813FB"/>
    <w:rsid w:val="007847A5"/>
    <w:rsid w:val="007E1E75"/>
    <w:rsid w:val="007F2B61"/>
    <w:rsid w:val="00802F95"/>
    <w:rsid w:val="00811CAA"/>
    <w:rsid w:val="008154E7"/>
    <w:rsid w:val="00843104"/>
    <w:rsid w:val="00852916"/>
    <w:rsid w:val="008819E3"/>
    <w:rsid w:val="008846E1"/>
    <w:rsid w:val="008B50C8"/>
    <w:rsid w:val="008B7409"/>
    <w:rsid w:val="008E09F8"/>
    <w:rsid w:val="008F7795"/>
    <w:rsid w:val="00916998"/>
    <w:rsid w:val="00920CE4"/>
    <w:rsid w:val="00935D6C"/>
    <w:rsid w:val="00945EE1"/>
    <w:rsid w:val="0097522A"/>
    <w:rsid w:val="00975590"/>
    <w:rsid w:val="00991C57"/>
    <w:rsid w:val="009A693D"/>
    <w:rsid w:val="009B2E0C"/>
    <w:rsid w:val="00A1621F"/>
    <w:rsid w:val="00A32C38"/>
    <w:rsid w:val="00A426AE"/>
    <w:rsid w:val="00A632AA"/>
    <w:rsid w:val="00A74FAE"/>
    <w:rsid w:val="00AD3459"/>
    <w:rsid w:val="00AE54AB"/>
    <w:rsid w:val="00AE79A5"/>
    <w:rsid w:val="00AF1588"/>
    <w:rsid w:val="00B1272E"/>
    <w:rsid w:val="00B1729A"/>
    <w:rsid w:val="00B2129F"/>
    <w:rsid w:val="00B2459B"/>
    <w:rsid w:val="00B34D5D"/>
    <w:rsid w:val="00B36FBF"/>
    <w:rsid w:val="00B63041"/>
    <w:rsid w:val="00BB21F2"/>
    <w:rsid w:val="00BE346A"/>
    <w:rsid w:val="00C003E4"/>
    <w:rsid w:val="00C26BF5"/>
    <w:rsid w:val="00C4098B"/>
    <w:rsid w:val="00C53C93"/>
    <w:rsid w:val="00C646B6"/>
    <w:rsid w:val="00C65D98"/>
    <w:rsid w:val="00C67490"/>
    <w:rsid w:val="00C6786D"/>
    <w:rsid w:val="00C867EE"/>
    <w:rsid w:val="00C95E6E"/>
    <w:rsid w:val="00CA2655"/>
    <w:rsid w:val="00CA3915"/>
    <w:rsid w:val="00CF42D1"/>
    <w:rsid w:val="00D436D2"/>
    <w:rsid w:val="00D61EE9"/>
    <w:rsid w:val="00D67109"/>
    <w:rsid w:val="00D74FB3"/>
    <w:rsid w:val="00D87A64"/>
    <w:rsid w:val="00D90242"/>
    <w:rsid w:val="00D92A25"/>
    <w:rsid w:val="00DA1B5D"/>
    <w:rsid w:val="00DC2F93"/>
    <w:rsid w:val="00E05E1E"/>
    <w:rsid w:val="00E24C6F"/>
    <w:rsid w:val="00E425B0"/>
    <w:rsid w:val="00E449E3"/>
    <w:rsid w:val="00E74E46"/>
    <w:rsid w:val="00E9046D"/>
    <w:rsid w:val="00E90F29"/>
    <w:rsid w:val="00E92788"/>
    <w:rsid w:val="00EA33FE"/>
    <w:rsid w:val="00EB38C9"/>
    <w:rsid w:val="00EC0291"/>
    <w:rsid w:val="00EC5741"/>
    <w:rsid w:val="00EC789E"/>
    <w:rsid w:val="00ED35B3"/>
    <w:rsid w:val="00ED620F"/>
    <w:rsid w:val="00EE1F96"/>
    <w:rsid w:val="00EF3F7E"/>
    <w:rsid w:val="00F262BA"/>
    <w:rsid w:val="00F42920"/>
    <w:rsid w:val="00F5578A"/>
    <w:rsid w:val="00F653DA"/>
    <w:rsid w:val="00FA070A"/>
    <w:rsid w:val="00FA209D"/>
    <w:rsid w:val="00FB4C19"/>
    <w:rsid w:val="00FB553B"/>
    <w:rsid w:val="00FE6208"/>
    <w:rsid w:val="00FE67E4"/>
    <w:rsid w:val="00FF2611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eChar">
    <w:name w:val="Arte Char"/>
    <w:link w:val="Arte"/>
    <w:locked/>
    <w:rsid w:val="0016661F"/>
    <w:rPr>
      <w:rFonts w:ascii="Arial" w:eastAsia="Calibri" w:hAnsi="Arial" w:cs="Arial"/>
      <w:bCs/>
      <w:color w:val="00B050"/>
      <w:sz w:val="24"/>
      <w:szCs w:val="24"/>
    </w:rPr>
  </w:style>
  <w:style w:type="paragraph" w:customStyle="1" w:styleId="Arte">
    <w:name w:val="Arte"/>
    <w:basedOn w:val="Normal"/>
    <w:link w:val="ArteChar"/>
    <w:qFormat/>
    <w:rsid w:val="0016661F"/>
    <w:pPr>
      <w:widowControl w:val="0"/>
      <w:autoSpaceDE w:val="0"/>
      <w:adjustRightInd w:val="0"/>
      <w:spacing w:before="120" w:after="120"/>
    </w:pPr>
    <w:rPr>
      <w:rFonts w:ascii="Arial" w:eastAsia="Calibri" w:hAnsi="Arial" w:cs="Arial"/>
      <w:bCs/>
      <w:color w:val="00B050"/>
      <w:sz w:val="24"/>
      <w:szCs w:val="24"/>
    </w:rPr>
  </w:style>
  <w:style w:type="character" w:customStyle="1" w:styleId="MenoPendente3">
    <w:name w:val="Menção Pendente3"/>
    <w:basedOn w:val="Fontepargpadro"/>
    <w:uiPriority w:val="99"/>
    <w:rsid w:val="00202DD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et.colorado.edu/sims/html/build-an-atom/latest/build-an-atom_pt_BR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E5D0A-86B2-4794-B7CF-F7AF327B0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9</Pages>
  <Words>2217</Words>
  <Characters>11976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26</cp:revision>
  <cp:lastPrinted>2018-09-20T22:13:00Z</cp:lastPrinted>
  <dcterms:created xsi:type="dcterms:W3CDTF">2018-09-25T21:52:00Z</dcterms:created>
  <dcterms:modified xsi:type="dcterms:W3CDTF">2018-10-25T14:19:00Z</dcterms:modified>
</cp:coreProperties>
</file>