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69A88" w14:textId="77777777" w:rsidR="006B11BF" w:rsidRDefault="00C46CD6">
      <w:pPr>
        <w:pStyle w:val="01TITULO1"/>
      </w:pPr>
      <w:r>
        <w:t>SEQUÊNCIA DIDÁTICA 2</w:t>
      </w:r>
    </w:p>
    <w:p w14:paraId="68B344C5" w14:textId="77777777" w:rsidR="006B11BF" w:rsidRDefault="006B11BF"/>
    <w:p w14:paraId="40623307" w14:textId="77777777" w:rsidR="006B11BF" w:rsidRDefault="00C46CD6">
      <w:pPr>
        <w:pStyle w:val="01TITULO2"/>
        <w:rPr>
          <w:b w:val="0"/>
        </w:rPr>
      </w:pPr>
      <w:r>
        <w:t xml:space="preserve">Componente curricular: </w:t>
      </w:r>
      <w:r>
        <w:rPr>
          <w:b w:val="0"/>
        </w:rPr>
        <w:t>Ciências da Natureza</w:t>
      </w:r>
    </w:p>
    <w:p w14:paraId="124C57E1" w14:textId="77777777" w:rsidR="006B11BF" w:rsidRDefault="00C46CD6">
      <w:pPr>
        <w:pStyle w:val="01TITULO2"/>
        <w:rPr>
          <w:b w:val="0"/>
        </w:rPr>
      </w:pPr>
      <w:r>
        <w:t>Ano:</w:t>
      </w:r>
      <w:r>
        <w:rPr>
          <w:b w:val="0"/>
        </w:rPr>
        <w:t xml:space="preserve"> 9º</w:t>
      </w:r>
      <w:r>
        <w:t xml:space="preserve">          Bimestre:</w:t>
      </w:r>
      <w:r>
        <w:rPr>
          <w:b w:val="0"/>
        </w:rPr>
        <w:t xml:space="preserve"> 3º</w:t>
      </w:r>
    </w:p>
    <w:p w14:paraId="15D41F65" w14:textId="77777777" w:rsidR="006B11BF" w:rsidRDefault="006B11BF"/>
    <w:p w14:paraId="05C51234" w14:textId="77777777" w:rsidR="006B11BF" w:rsidRDefault="00C46CD6">
      <w:pPr>
        <w:pStyle w:val="01TITULO2"/>
      </w:pPr>
      <w:r>
        <w:t>Título: Conservando a vida</w:t>
      </w:r>
    </w:p>
    <w:p w14:paraId="74580451" w14:textId="77777777" w:rsidR="006B11BF" w:rsidRDefault="006B11BF"/>
    <w:p w14:paraId="6FAA96CD" w14:textId="77777777" w:rsidR="006B11BF" w:rsidRDefault="00C46CD6">
      <w:pPr>
        <w:pStyle w:val="01TITULO2"/>
      </w:pPr>
      <w:r>
        <w:t>Conteúdos</w:t>
      </w:r>
    </w:p>
    <w:p w14:paraId="7E682E94" w14:textId="77777777" w:rsidR="006B11BF" w:rsidRDefault="006B11BF"/>
    <w:p w14:paraId="7DCFEA8F" w14:textId="77777777" w:rsidR="006B11BF" w:rsidRDefault="00C46CD6">
      <w:pPr>
        <w:pStyle w:val="02TEXTOPRINCIPALBULLET"/>
        <w:numPr>
          <w:ilvl w:val="0"/>
          <w:numId w:val="2"/>
        </w:numPr>
      </w:pPr>
      <w:r>
        <w:t>Tipos e categorias de unidades de conservação.</w:t>
      </w:r>
    </w:p>
    <w:p w14:paraId="2C666776" w14:textId="77777777" w:rsidR="006B11BF" w:rsidRDefault="00C46CD6">
      <w:pPr>
        <w:pStyle w:val="02TEXTOPRINCIPALBULLET"/>
        <w:numPr>
          <w:ilvl w:val="0"/>
          <w:numId w:val="2"/>
        </w:numPr>
      </w:pPr>
      <w:r>
        <w:t>Populações que habitam unidades de conservação.</w:t>
      </w:r>
    </w:p>
    <w:p w14:paraId="6F9BE8EA" w14:textId="77777777" w:rsidR="006B11BF" w:rsidRDefault="00C46CD6">
      <w:pPr>
        <w:pStyle w:val="02TEXTOPRINCIPALBULLET"/>
        <w:numPr>
          <w:ilvl w:val="0"/>
          <w:numId w:val="2"/>
        </w:numPr>
      </w:pPr>
      <w:r>
        <w:t>Conhecimento tradicional.</w:t>
      </w:r>
    </w:p>
    <w:p w14:paraId="4B434B0C" w14:textId="77777777" w:rsidR="006B11BF" w:rsidRDefault="00C46CD6">
      <w:pPr>
        <w:pStyle w:val="02TEXTOPRINCIPALBULLET"/>
        <w:numPr>
          <w:ilvl w:val="0"/>
          <w:numId w:val="2"/>
        </w:numPr>
      </w:pPr>
      <w:r>
        <w:t>Importância das unidades de conservação.</w:t>
      </w:r>
    </w:p>
    <w:p w14:paraId="6FA2F6E1" w14:textId="77777777" w:rsidR="006B11BF" w:rsidRDefault="006B11BF"/>
    <w:p w14:paraId="59E608AD" w14:textId="77777777" w:rsidR="006B11BF" w:rsidRDefault="00C46CD6">
      <w:pPr>
        <w:pStyle w:val="01TITULO2"/>
      </w:pPr>
      <w:r>
        <w:t>Objetivos</w:t>
      </w:r>
    </w:p>
    <w:p w14:paraId="68E7C743" w14:textId="77777777" w:rsidR="006B11BF" w:rsidRDefault="006B11BF">
      <w:pPr>
        <w:rPr>
          <w:shd w:val="clear" w:color="auto" w:fill="FFFF00"/>
        </w:rPr>
      </w:pPr>
    </w:p>
    <w:p w14:paraId="1ED43D31" w14:textId="77777777" w:rsidR="006B11BF" w:rsidRDefault="00C46CD6">
      <w:pPr>
        <w:pStyle w:val="02TEXTOPRINCIPALBULLET"/>
        <w:numPr>
          <w:ilvl w:val="0"/>
          <w:numId w:val="2"/>
        </w:numPr>
      </w:pPr>
      <w:r>
        <w:t>Conhecer os tipos de unidades de conservação.</w:t>
      </w:r>
    </w:p>
    <w:p w14:paraId="4F3C5133" w14:textId="77777777" w:rsidR="006B11BF" w:rsidRDefault="00C46CD6">
      <w:pPr>
        <w:pStyle w:val="02TEXTOPRINCIPALBULLET"/>
        <w:numPr>
          <w:ilvl w:val="0"/>
          <w:numId w:val="2"/>
        </w:numPr>
      </w:pPr>
      <w:r>
        <w:t>Identificar as unidades de conservação de sua cidade e/ou seu estado.</w:t>
      </w:r>
    </w:p>
    <w:p w14:paraId="5803E78B" w14:textId="77777777" w:rsidR="006B11BF" w:rsidRDefault="00C46CD6">
      <w:pPr>
        <w:pStyle w:val="02TEXTOPRINCIPALBULLET"/>
        <w:numPr>
          <w:ilvl w:val="0"/>
          <w:numId w:val="2"/>
        </w:numPr>
      </w:pPr>
      <w:r>
        <w:t>Reconhecer a importância das unidades de conservação.</w:t>
      </w:r>
    </w:p>
    <w:p w14:paraId="28D6AD6B" w14:textId="77777777" w:rsidR="006B11BF" w:rsidRDefault="00C46CD6">
      <w:pPr>
        <w:pStyle w:val="02TEXTOPRINCIPALBULLET"/>
        <w:numPr>
          <w:ilvl w:val="0"/>
          <w:numId w:val="2"/>
        </w:numPr>
      </w:pPr>
      <w:r>
        <w:t>Conhecer o funcionamento de uma unidade de conservação.</w:t>
      </w:r>
    </w:p>
    <w:p w14:paraId="4EC7A741" w14:textId="77777777" w:rsidR="006B11BF" w:rsidRDefault="006B11BF"/>
    <w:p w14:paraId="5C684A18" w14:textId="77777777" w:rsidR="006B11BF" w:rsidRDefault="00C46CD6">
      <w:pPr>
        <w:pStyle w:val="01TITULO2"/>
      </w:pPr>
      <w:r>
        <w:t>Objetos de conhecimento e habilidades da BNCC</w:t>
      </w:r>
    </w:p>
    <w:p w14:paraId="27EF609F" w14:textId="77777777" w:rsidR="006B11BF" w:rsidRDefault="006B11BF"/>
    <w:p w14:paraId="255A8ECD" w14:textId="77777777" w:rsidR="006B11BF" w:rsidRDefault="00C46CD6">
      <w:pPr>
        <w:pStyle w:val="02TEXTOPRINCIPAL"/>
      </w:pPr>
      <w:bookmarkStart w:id="0" w:name="_Hlk514940277"/>
      <w:bookmarkEnd w:id="0"/>
      <w:r>
        <w:t xml:space="preserve">Preservação da biodiversidade é o objeto de conhecimento desta sequência didática. A proposta aborda as habilidades da BNCC </w:t>
      </w:r>
      <w:r w:rsidRPr="00FD731B">
        <w:rPr>
          <w:b/>
        </w:rPr>
        <w:t>EF09CI12</w:t>
      </w:r>
      <w:r>
        <w:t xml:space="preserve">, segundo a qual os alunos devem ser capazes de justificar a importância das unidades de conservação para a preservação da biodiversidade e do patrimônio nacional, considerando os diferentes tipos de unidades (parques, reservas e florestas nacionais) e as populações humanas e atividades a eles relacionados, e </w:t>
      </w:r>
      <w:r w:rsidRPr="00FD731B">
        <w:rPr>
          <w:b/>
        </w:rPr>
        <w:t>EF09CI13</w:t>
      </w:r>
      <w:r>
        <w:t>, segundo a qual eles devem conseguir propor iniciativas individuais e coletivas para a solução de problemas ambientais da cidade ou da comunidade, com base na análise de ações de consumo consciente e de sustentabilidade bem-sucedidas.</w:t>
      </w:r>
    </w:p>
    <w:p w14:paraId="1E251C8D" w14:textId="77777777" w:rsidR="006B11BF" w:rsidRDefault="006B11BF"/>
    <w:p w14:paraId="10C50B0B" w14:textId="77777777" w:rsidR="006B11BF" w:rsidRDefault="00C46CD6">
      <w:pPr>
        <w:pStyle w:val="01TITULO2"/>
      </w:pPr>
      <w:r>
        <w:t>Número de aulas sugeridas</w:t>
      </w:r>
    </w:p>
    <w:p w14:paraId="724552D9" w14:textId="77777777" w:rsidR="006B11BF" w:rsidRDefault="006B11BF"/>
    <w:p w14:paraId="68885553" w14:textId="77777777" w:rsidR="006B11BF" w:rsidRDefault="00C46CD6">
      <w:pPr>
        <w:pStyle w:val="02TEXTOPRINCIPALBULLET"/>
        <w:numPr>
          <w:ilvl w:val="0"/>
          <w:numId w:val="1"/>
        </w:numPr>
      </w:pPr>
      <w:r>
        <w:t>2 aulas (de 40 a 50 minutos cada).</w:t>
      </w:r>
    </w:p>
    <w:p w14:paraId="513E5327" w14:textId="77777777" w:rsidR="006B11BF" w:rsidRDefault="00C46CD6">
      <w:pPr>
        <w:spacing w:after="160" w:line="259" w:lineRule="auto"/>
        <w:textAlignment w:val="auto"/>
        <w:rPr>
          <w:rFonts w:eastAsia="Tahoma"/>
        </w:rPr>
      </w:pPr>
      <w:r>
        <w:br w:type="page"/>
      </w:r>
    </w:p>
    <w:p w14:paraId="5F08DEA0" w14:textId="77777777" w:rsidR="006B11BF" w:rsidRDefault="006B11BF">
      <w:pPr>
        <w:pStyle w:val="02TEXTOPRINCIPAL"/>
      </w:pPr>
    </w:p>
    <w:p w14:paraId="725189B2" w14:textId="77777777" w:rsidR="006B11BF" w:rsidRDefault="00C46CD6">
      <w:pPr>
        <w:pStyle w:val="01TITULO1"/>
        <w:spacing w:before="0"/>
      </w:pPr>
      <w:r>
        <w:t>AULA 1</w:t>
      </w:r>
    </w:p>
    <w:p w14:paraId="3D1C6F3F" w14:textId="77777777" w:rsidR="006B11BF" w:rsidRDefault="006B11BF">
      <w:pPr>
        <w:pStyle w:val="02TEXTOPRINCIPAL"/>
      </w:pPr>
    </w:p>
    <w:p w14:paraId="06E487DA" w14:textId="77777777" w:rsidR="006B11BF" w:rsidRDefault="00C46CD6">
      <w:pPr>
        <w:pStyle w:val="01TITULO2"/>
      </w:pPr>
      <w:r>
        <w:t>Objetivos específicos</w:t>
      </w:r>
    </w:p>
    <w:p w14:paraId="083C6002" w14:textId="77777777" w:rsidR="006B11BF" w:rsidRDefault="006B11BF"/>
    <w:p w14:paraId="0F3BEDD8" w14:textId="77777777" w:rsidR="006B11BF" w:rsidRDefault="00C46CD6">
      <w:pPr>
        <w:pStyle w:val="02TEXTOPRINCIPALBULLET"/>
        <w:numPr>
          <w:ilvl w:val="0"/>
          <w:numId w:val="1"/>
        </w:numPr>
      </w:pPr>
      <w:r>
        <w:t>Conhecer os tipos de unidades de conservação e reconhecer sua importância.</w:t>
      </w:r>
    </w:p>
    <w:p w14:paraId="09202507" w14:textId="77777777" w:rsidR="006B11BF" w:rsidRDefault="00C46CD6">
      <w:pPr>
        <w:pStyle w:val="02TEXTOPRINCIPALBULLET"/>
        <w:numPr>
          <w:ilvl w:val="0"/>
          <w:numId w:val="1"/>
        </w:numPr>
      </w:pPr>
      <w:r>
        <w:t>Conhecer o funcionamento de uma unidade de conservação.</w:t>
      </w:r>
    </w:p>
    <w:p w14:paraId="313941CE" w14:textId="77777777" w:rsidR="006B11BF" w:rsidRDefault="00C46CD6">
      <w:pPr>
        <w:pStyle w:val="02TEXTOPRINCIPALBULLET"/>
        <w:numPr>
          <w:ilvl w:val="0"/>
          <w:numId w:val="1"/>
        </w:numPr>
      </w:pPr>
      <w:r>
        <w:t>Identificar as unidades de conservação da sua cidade e/ou do seu estado.</w:t>
      </w:r>
    </w:p>
    <w:p w14:paraId="7C9E4184" w14:textId="77777777" w:rsidR="006B11BF" w:rsidRDefault="00C46CD6">
      <w:pPr>
        <w:pStyle w:val="02TEXTOPRINCIPALBULLET"/>
        <w:numPr>
          <w:ilvl w:val="0"/>
          <w:numId w:val="1"/>
        </w:numPr>
      </w:pPr>
      <w:r>
        <w:t>Propor uma iniciativa coletiva em prol de uma unidade de conservação.</w:t>
      </w:r>
    </w:p>
    <w:p w14:paraId="5E44624E" w14:textId="77777777" w:rsidR="006B11BF" w:rsidRDefault="006B11BF">
      <w:pPr>
        <w:pStyle w:val="02TEXTOPRINCIPAL"/>
      </w:pPr>
    </w:p>
    <w:p w14:paraId="007C4632" w14:textId="77777777" w:rsidR="006B11BF" w:rsidRDefault="00C46CD6">
      <w:pPr>
        <w:pStyle w:val="01TITULO2"/>
      </w:pPr>
      <w:r>
        <w:t>Recursos didáticos</w:t>
      </w:r>
    </w:p>
    <w:p w14:paraId="3A9DA94E" w14:textId="77777777" w:rsidR="006B11BF" w:rsidRDefault="006B11BF">
      <w:pPr>
        <w:pStyle w:val="02TEXTOPRINCIPAL"/>
      </w:pPr>
    </w:p>
    <w:p w14:paraId="4D74F791" w14:textId="117412E9" w:rsidR="006B11BF" w:rsidRDefault="00C46CD6">
      <w:pPr>
        <w:pStyle w:val="02TEXTOPRINCIPAL"/>
      </w:pPr>
      <w:r>
        <w:t xml:space="preserve">Livro do Estudante (Unidade </w:t>
      </w:r>
      <w:r w:rsidR="007A453E">
        <w:t>5</w:t>
      </w:r>
      <w:r>
        <w:t>); textos disponíveis na internet; computadores com acesso à internet.</w:t>
      </w:r>
    </w:p>
    <w:p w14:paraId="1B4A6000" w14:textId="77777777" w:rsidR="006B11BF" w:rsidRDefault="006B11BF">
      <w:pPr>
        <w:pStyle w:val="02TEXTOPRINCIPAL"/>
      </w:pPr>
    </w:p>
    <w:p w14:paraId="0F51B02D" w14:textId="77777777" w:rsidR="006B11BF" w:rsidRDefault="00C46CD6">
      <w:pPr>
        <w:pStyle w:val="01TITULO2"/>
      </w:pPr>
      <w:r>
        <w:t>Encaminhamento</w:t>
      </w:r>
    </w:p>
    <w:p w14:paraId="4BE06F76" w14:textId="77777777" w:rsidR="006B11BF" w:rsidRDefault="006B11BF">
      <w:pPr>
        <w:pStyle w:val="02TEXTOPRINCIPAL"/>
      </w:pPr>
    </w:p>
    <w:p w14:paraId="7C20D5C9" w14:textId="77777777" w:rsidR="006B11BF" w:rsidRDefault="00C46CD6">
      <w:pPr>
        <w:pStyle w:val="02TEXTOPRINCIPAL"/>
      </w:pPr>
      <w:r>
        <w:t>Inicie a aula perguntando aos alunos quão grande é a biodiversidade do planeta. Em seguida, pergunte que processo levou à formação dessa biodiversidade. Questione se eles acham que é necessário preservar essa diversidade e por quê. Alimente a discussão pedindo para que relembrem como os eventos passados moldaram a paisagem que observamos atualmente. Finalize a discussão questionando-os sobre a importância de preservar a biodiversidade tanto do ponto de vista ecológico quanto do ponto de vista das atividades humanas.</w:t>
      </w:r>
    </w:p>
    <w:p w14:paraId="12B66AA5" w14:textId="2D063768" w:rsidR="006B11BF" w:rsidRDefault="00C46CD6">
      <w:pPr>
        <w:pStyle w:val="02TEXTOPRINCIPAL"/>
      </w:pPr>
      <w:r>
        <w:t xml:space="preserve">Com o auxílio do conteúdo do </w:t>
      </w:r>
      <w:r>
        <w:rPr>
          <w:b/>
        </w:rPr>
        <w:t>Tema 5</w:t>
      </w:r>
      <w:r>
        <w:t xml:space="preserve"> da </w:t>
      </w:r>
      <w:r>
        <w:rPr>
          <w:b/>
        </w:rPr>
        <w:t xml:space="preserve">Unidade </w:t>
      </w:r>
      <w:r w:rsidR="007A453E">
        <w:rPr>
          <w:b/>
        </w:rPr>
        <w:t>5</w:t>
      </w:r>
      <w:r>
        <w:t xml:space="preserve"> do Livro do Estudante, apresente as unidades de conservação (UC</w:t>
      </w:r>
      <w:r w:rsidR="00CB38D7">
        <w:t>s</w:t>
      </w:r>
      <w:r>
        <w:t xml:space="preserve">) explicando seu objetivo e tipos de uso e indicando os responsáveis por sua delimitação/regulamentação. Explique as diferenças entre unidade de uso sustentável e unidade de proteção integral. Para enriquecer a discussão, faça a leitura prévia dos textos sugeridos nos </w:t>
      </w:r>
      <w:r>
        <w:rPr>
          <w:i/>
        </w:rPr>
        <w:t>links</w:t>
      </w:r>
      <w:r>
        <w:t xml:space="preserve"> abaixo ou distribua cópias para a turma.</w:t>
      </w:r>
    </w:p>
    <w:p w14:paraId="7B2601B2" w14:textId="77777777" w:rsidR="006B11BF" w:rsidRDefault="00C46CD6">
      <w:pPr>
        <w:pStyle w:val="02TEXTOPRINCIPALBULLET"/>
        <w:numPr>
          <w:ilvl w:val="0"/>
          <w:numId w:val="2"/>
        </w:numPr>
      </w:pPr>
      <w:r>
        <w:t>”</w:t>
      </w:r>
      <w:r>
        <w:rPr>
          <w:bCs/>
        </w:rPr>
        <w:t xml:space="preserve">Sistema Nacional de Unidades Conservação – SNUC”, disponível em </w:t>
      </w:r>
      <w:r>
        <w:t>&lt;</w:t>
      </w:r>
      <w:hyperlink r:id="rId7">
        <w:r>
          <w:rPr>
            <w:rStyle w:val="InternetLink"/>
          </w:rPr>
          <w:t>http://www.mma.gov.br/areas-protegidas/sistema-nacional-de-ucs-snuc</w:t>
        </w:r>
      </w:hyperlink>
      <w:r>
        <w:t xml:space="preserve">&gt;. </w:t>
      </w:r>
    </w:p>
    <w:p w14:paraId="7C1C0DFC" w14:textId="77777777" w:rsidR="006B11BF" w:rsidRDefault="00C46CD6">
      <w:pPr>
        <w:pStyle w:val="02TEXTOPRINCIPALBULLET"/>
        <w:numPr>
          <w:ilvl w:val="0"/>
          <w:numId w:val="2"/>
        </w:numPr>
      </w:pPr>
      <w:r>
        <w:t>“Categorias de UCs”, disponível em &lt;</w:t>
      </w:r>
      <w:hyperlink r:id="rId8">
        <w:r>
          <w:rPr>
            <w:rStyle w:val="InternetLink"/>
          </w:rPr>
          <w:t>https://uc.socioambiental.org/o-snuc/categorias-de-ucs</w:t>
        </w:r>
      </w:hyperlink>
      <w:r>
        <w:t xml:space="preserve">&gt;. </w:t>
      </w:r>
    </w:p>
    <w:p w14:paraId="5B51745B" w14:textId="6288648D" w:rsidR="006B11BF" w:rsidRDefault="00C46CD6">
      <w:pPr>
        <w:pStyle w:val="02TEXTOPRINCIPALBULLET"/>
        <w:ind w:left="0" w:firstLine="0"/>
      </w:pPr>
      <w:r>
        <w:t xml:space="preserve">(Acessos em: </w:t>
      </w:r>
      <w:r w:rsidR="007A453E">
        <w:t>out</w:t>
      </w:r>
      <w:r>
        <w:t>. 2018.)</w:t>
      </w:r>
    </w:p>
    <w:p w14:paraId="5EE9B1FB" w14:textId="77777777" w:rsidR="006B11BF" w:rsidRDefault="00C46CD6">
      <w:pPr>
        <w:pStyle w:val="02TEXTOPRINCIPAL"/>
      </w:pPr>
      <w:r>
        <w:t>Apresente as categorias de UC</w:t>
      </w:r>
      <w:r w:rsidR="00CB38D7">
        <w:t>s</w:t>
      </w:r>
      <w:r>
        <w:t xml:space="preserve"> que compõem cada um dos grupos. Comente que existem comunidades que vivem em UC</w:t>
      </w:r>
      <w:r w:rsidR="00CB38D7">
        <w:t>s</w:t>
      </w:r>
      <w:r>
        <w:t xml:space="preserve"> e que isso dificulta a implementação de áreas de proteção permanente em alguns locais.</w:t>
      </w:r>
    </w:p>
    <w:p w14:paraId="465DCBBD" w14:textId="258651E9" w:rsidR="006B11BF" w:rsidRDefault="00C46CD6">
      <w:pPr>
        <w:pStyle w:val="02TEXTOPRINCIPAL"/>
      </w:pPr>
      <w:r>
        <w:t>Em seguida, apresente aos alunos alguma UC de sua cidade ou estado. Para isso, consulte previamente o Cadastro Nacional de Unidades de Conservação, disponível em &lt;</w:t>
      </w:r>
      <w:hyperlink r:id="rId9">
        <w:r>
          <w:rPr>
            <w:rStyle w:val="InternetLink"/>
          </w:rPr>
          <w:t>http://www.mma.gov.br/areas-protegidas/cadastro-nacional-de-ucs/consulta-por-uc</w:t>
        </w:r>
      </w:hyperlink>
      <w:r>
        <w:t xml:space="preserve">&gt; (Acesso em: </w:t>
      </w:r>
      <w:r w:rsidR="00CB38D7">
        <w:t>out</w:t>
      </w:r>
      <w:r>
        <w:t xml:space="preserve">. 2018.). Se julgar conveniente, forneça à turma o material impresso. Discuta com os alunos se eles conhecem alguma das UCs mencionadas ou a área onde estas estão localizadas. Pergunte se eles têm conhecimento de algum crime ambiental cometido nessas áreas. </w:t>
      </w:r>
    </w:p>
    <w:p w14:paraId="175DFE89" w14:textId="77777777" w:rsidR="006B11BF" w:rsidRDefault="00C46CD6">
      <w:pPr>
        <w:rPr>
          <w:rFonts w:eastAsia="Tahoma"/>
        </w:rPr>
      </w:pPr>
      <w:r>
        <w:br w:type="page"/>
      </w:r>
    </w:p>
    <w:p w14:paraId="0BFA7E54" w14:textId="77777777" w:rsidR="006B11BF" w:rsidRDefault="006B11BF">
      <w:pPr>
        <w:pStyle w:val="02TEXTOPRINCIPAL"/>
      </w:pPr>
    </w:p>
    <w:p w14:paraId="23CD049B" w14:textId="77777777" w:rsidR="006B11BF" w:rsidRDefault="00C46CD6">
      <w:r>
        <w:rPr>
          <w:rFonts w:eastAsia="Tahoma"/>
        </w:rPr>
        <w:t xml:space="preserve">Como </w:t>
      </w:r>
      <w:r>
        <w:rPr>
          <w:rFonts w:eastAsia="Tahoma"/>
          <w:i/>
        </w:rPr>
        <w:t>atividade complementar</w:t>
      </w:r>
      <w:r>
        <w:rPr>
          <w:rFonts w:eastAsia="Tahoma"/>
        </w:rPr>
        <w:t>, sugira a realização de uma pesquisa sobre as populações tradicionais que vivem nas UCs: caboclos, caiçaras, extrativistas, indígenas, jangadeiros, pescadores, quilombolas, ribeirinhos e seringueiros, entre outros grupos. Cada grupo deverá pesquisar a respeito de uma dessas populações. Recomende aos alunos que busquem informações relacionadas às UCs</w:t>
      </w:r>
      <w:r>
        <w:t>, por exemplo, onde esses grupos habitam, a quantidade de populações vivendo nessas áreas no Brasil, a importância das UCs para essas populações e a relação delas com a UC</w:t>
      </w:r>
      <w:r>
        <w:rPr>
          <w:rFonts w:eastAsia="Tahoma"/>
        </w:rPr>
        <w:t>, ressaltando a forma como utilizam os recursos ambientais locais. Peça que mencionem casos de conflitos entre povos tradicionais e as UCs criadas nos locais onde eles vivem. Oriente-os a se dividir em grupos de até quatro integrantes e escolher uma comunidade para pesquisar e apresentar para a turma. Utilize esta aula para direcionar o trabalho e iniciar a pesquisa. Certifique-se de que os alunos tenham acesso à internet ou ao material impresso necessário para levantar as informações. A apresentação deverá ser feita na aula seguinte.</w:t>
      </w:r>
    </w:p>
    <w:p w14:paraId="0B36689B" w14:textId="2D012592" w:rsidR="006B11BF" w:rsidRDefault="00C46CD6">
      <w:pPr>
        <w:pStyle w:val="02TEXTOPRINCIPAL"/>
      </w:pPr>
      <w:r>
        <w:t xml:space="preserve">Para </w:t>
      </w:r>
      <w:r>
        <w:rPr>
          <w:i/>
        </w:rPr>
        <w:t>acompanhar a aprendizagem</w:t>
      </w:r>
      <w:r>
        <w:t xml:space="preserve">, avalie a participação dos alunos durante a discussão do início da aula e a forma como se organizam para realizar o trabalho em equipe. Observe se eles respeitam a opinião dos colegas e se são capazes de resolver conflitos. Peça também que respondam à atividade 1 desta sequência didática e às questões 3 e 8 da seção </w:t>
      </w:r>
      <w:r>
        <w:rPr>
          <w:b/>
        </w:rPr>
        <w:t>Atividades – Temas 3</w:t>
      </w:r>
      <w:r>
        <w:rPr>
          <w:i/>
        </w:rPr>
        <w:t xml:space="preserve"> </w:t>
      </w:r>
      <w:r>
        <w:rPr>
          <w:b/>
        </w:rPr>
        <w:t>a</w:t>
      </w:r>
      <w:r>
        <w:rPr>
          <w:i/>
        </w:rPr>
        <w:t xml:space="preserve"> </w:t>
      </w:r>
      <w:r>
        <w:rPr>
          <w:b/>
        </w:rPr>
        <w:t>5</w:t>
      </w:r>
      <w:r>
        <w:t xml:space="preserve"> da </w:t>
      </w:r>
      <w:r>
        <w:rPr>
          <w:b/>
        </w:rPr>
        <w:t xml:space="preserve">Unidade </w:t>
      </w:r>
      <w:r w:rsidR="00CA61D6">
        <w:rPr>
          <w:b/>
        </w:rPr>
        <w:t>5</w:t>
      </w:r>
      <w:r>
        <w:t xml:space="preserve"> do Livro do Estudante, a fim de verificar o entendimento dos conceitos apresentados.</w:t>
      </w:r>
    </w:p>
    <w:p w14:paraId="4157C1EC" w14:textId="77777777" w:rsidR="006B11BF" w:rsidRDefault="00C46CD6">
      <w:pPr>
        <w:rPr>
          <w:rFonts w:eastAsia="Tahoma"/>
        </w:rPr>
      </w:pPr>
      <w:r>
        <w:br w:type="page"/>
      </w:r>
    </w:p>
    <w:p w14:paraId="5EB75CBD" w14:textId="77777777" w:rsidR="006B11BF" w:rsidRDefault="006B11BF">
      <w:pPr>
        <w:pStyle w:val="02TEXTOPRINCIPAL"/>
      </w:pPr>
    </w:p>
    <w:p w14:paraId="3B6DAEFA" w14:textId="77777777" w:rsidR="006B11BF" w:rsidRDefault="00C46CD6">
      <w:pPr>
        <w:pStyle w:val="01TITULO1"/>
        <w:spacing w:before="0"/>
      </w:pPr>
      <w:r>
        <w:t>AULA 2</w:t>
      </w:r>
    </w:p>
    <w:p w14:paraId="79DE915F" w14:textId="77777777" w:rsidR="006B11BF" w:rsidRDefault="006B11BF">
      <w:pPr>
        <w:pStyle w:val="02TEXTOPRINCIPAL"/>
      </w:pPr>
    </w:p>
    <w:p w14:paraId="6A7BE092" w14:textId="77777777" w:rsidR="006B11BF" w:rsidRDefault="00C46CD6">
      <w:pPr>
        <w:pStyle w:val="01TITULO2"/>
      </w:pPr>
      <w:r>
        <w:t>Objetivos específicos</w:t>
      </w:r>
    </w:p>
    <w:p w14:paraId="2D633302" w14:textId="77777777" w:rsidR="006B11BF" w:rsidRDefault="006B11BF"/>
    <w:p w14:paraId="51A891C4" w14:textId="77777777" w:rsidR="006B11BF" w:rsidRDefault="00C46CD6">
      <w:pPr>
        <w:pStyle w:val="02TEXTOPRINCIPALBULLET"/>
        <w:numPr>
          <w:ilvl w:val="0"/>
          <w:numId w:val="1"/>
        </w:numPr>
      </w:pPr>
      <w:r>
        <w:t>Conhecer as diferentes populações humanas que vivem em unidades de conservação.</w:t>
      </w:r>
    </w:p>
    <w:p w14:paraId="4AECF554" w14:textId="77777777" w:rsidR="006B11BF" w:rsidRDefault="00C46CD6">
      <w:pPr>
        <w:pStyle w:val="02TEXTOPRINCIPALBULLET"/>
        <w:numPr>
          <w:ilvl w:val="0"/>
          <w:numId w:val="1"/>
        </w:numPr>
      </w:pPr>
      <w:r>
        <w:t>Reconhecer a importância das unidades de conservação para as populações que as habitam.</w:t>
      </w:r>
    </w:p>
    <w:p w14:paraId="7F8C6B48" w14:textId="77777777" w:rsidR="006B11BF" w:rsidRDefault="006B11BF">
      <w:pPr>
        <w:pStyle w:val="02TEXTOPRINCIPAL"/>
      </w:pPr>
    </w:p>
    <w:p w14:paraId="48FCAC35" w14:textId="77777777" w:rsidR="006B11BF" w:rsidRDefault="00C46CD6">
      <w:pPr>
        <w:pStyle w:val="01TITULO2"/>
      </w:pPr>
      <w:r>
        <w:t>Recursos didáticos</w:t>
      </w:r>
    </w:p>
    <w:p w14:paraId="20673B42" w14:textId="77777777" w:rsidR="006B11BF" w:rsidRDefault="006B11BF">
      <w:pPr>
        <w:pStyle w:val="02TEXTOPRINCIPAL"/>
      </w:pPr>
    </w:p>
    <w:p w14:paraId="335909D3" w14:textId="77777777" w:rsidR="006B11BF" w:rsidRDefault="00C46CD6">
      <w:pPr>
        <w:pStyle w:val="02TEXTOPRINCIPAL"/>
      </w:pPr>
      <w:r>
        <w:t>Recursos para a apresentação das pesquisas (computador, projetor multimídia etc.).</w:t>
      </w:r>
    </w:p>
    <w:p w14:paraId="79DABBFD" w14:textId="77777777" w:rsidR="006B11BF" w:rsidRDefault="006B11BF">
      <w:pPr>
        <w:pStyle w:val="02TEXTOPRINCIPAL"/>
      </w:pPr>
    </w:p>
    <w:p w14:paraId="576ADF08" w14:textId="77777777" w:rsidR="006B11BF" w:rsidRDefault="00C46CD6">
      <w:pPr>
        <w:pStyle w:val="01TITULO2"/>
      </w:pPr>
      <w:r>
        <w:t>Encaminhamento</w:t>
      </w:r>
    </w:p>
    <w:p w14:paraId="39FB1524" w14:textId="77777777" w:rsidR="006B11BF" w:rsidRDefault="006B11BF">
      <w:pPr>
        <w:pStyle w:val="02TEXTOPRINCIPAL"/>
      </w:pPr>
    </w:p>
    <w:p w14:paraId="7066DABF" w14:textId="77777777" w:rsidR="006B11BF" w:rsidRDefault="00C46CD6">
      <w:pPr>
        <w:pStyle w:val="02TEXTOPRINCIPAL"/>
      </w:pPr>
      <w:r>
        <w:t>Nesta aula, os alunos devem apresentar suas pesquisas sobre as populações tradicionais que vivem em unidades de conservação (UCs). Comece a aula relembrando os tipos de UCs e quais deles podem ser utilizados pelo ser humano. Sorteie a ordem dos grupos e inicie as apresentações.</w:t>
      </w:r>
    </w:p>
    <w:p w14:paraId="34E2B4F8" w14:textId="77777777" w:rsidR="006B11BF" w:rsidRDefault="00C46CD6">
      <w:pPr>
        <w:pStyle w:val="02TEXTOPRINCIPAL"/>
      </w:pPr>
      <w:r>
        <w:t>Ao final das apresentações, promova uma roda de conversa para discutir a necessidade de consultar as populações tradicionais antes de implementar uma UC no local onde vivem e a importância de promover a participação dessas populações nos conselhos gestores das UCs.</w:t>
      </w:r>
    </w:p>
    <w:p w14:paraId="78455100" w14:textId="77777777" w:rsidR="006B11BF" w:rsidRDefault="00C46CD6">
      <w:pPr>
        <w:pStyle w:val="02TEXTOPRINCIPAL"/>
      </w:pPr>
      <w:r>
        <w:t xml:space="preserve">Em seguida, como </w:t>
      </w:r>
      <w:r>
        <w:rPr>
          <w:i/>
        </w:rPr>
        <w:t>atividade complementar</w:t>
      </w:r>
      <w:r>
        <w:t>, sugira a criação de uma campanha para disseminar a importância de uma UC existente na cidade ou na região (ou mais de uma). Discuta como é possível disseminar informações sobre essa UC e quais ideias podem ser encaminhadas para o seu conselho gestor a fim de melhorar sua visibilidade e evitar que ela seja esquecida ou degradada. Organize a exibição dos cartazes da campanha na escola e, se possível, na própria UC ou na sede da organização gestora. Os alunos também podem entrar em contato com organizações não governamentais relacionadas à UC escolhida para obter mais informações para a campanha.</w:t>
      </w:r>
    </w:p>
    <w:p w14:paraId="16417513" w14:textId="77777777" w:rsidR="006B11BF" w:rsidRDefault="00C46CD6">
      <w:pPr>
        <w:pStyle w:val="02TEXTOPRINCIPAL"/>
      </w:pPr>
      <w:r>
        <w:t xml:space="preserve">Para </w:t>
      </w:r>
      <w:r>
        <w:rPr>
          <w:i/>
        </w:rPr>
        <w:t>acompanhar</w:t>
      </w:r>
      <w:r>
        <w:t xml:space="preserve"> </w:t>
      </w:r>
      <w:r>
        <w:rPr>
          <w:i/>
        </w:rPr>
        <w:t>a aprendizagem</w:t>
      </w:r>
      <w:r>
        <w:t>, avalie os conceitos elencados durante as apresentações, os recursos didáticos utilizados e a participação dos alunos tanto nas apresentações quanto na discussão da atividade complementar.</w:t>
      </w:r>
    </w:p>
    <w:p w14:paraId="683507FB" w14:textId="77777777" w:rsidR="006B11BF" w:rsidRDefault="00C46CD6">
      <w:pPr>
        <w:rPr>
          <w:rFonts w:eastAsia="Tahoma"/>
        </w:rPr>
      </w:pPr>
      <w:r>
        <w:br w:type="page"/>
      </w:r>
    </w:p>
    <w:p w14:paraId="55801D38" w14:textId="77777777" w:rsidR="006B11BF" w:rsidRDefault="006B11BF">
      <w:pPr>
        <w:pStyle w:val="02TEXTOPRINCIPAL"/>
      </w:pPr>
    </w:p>
    <w:p w14:paraId="2EEDE2E8" w14:textId="77777777" w:rsidR="006B11BF" w:rsidRDefault="00C46CD6">
      <w:pPr>
        <w:pStyle w:val="01TITULO2"/>
      </w:pPr>
      <w:r>
        <w:t>Atividades</w:t>
      </w:r>
    </w:p>
    <w:p w14:paraId="7726B7E4" w14:textId="77777777" w:rsidR="006B11BF" w:rsidRDefault="006B11BF">
      <w:pPr>
        <w:pStyle w:val="02TEXTOPRINCIPAL"/>
      </w:pPr>
    </w:p>
    <w:p w14:paraId="2369AF53" w14:textId="77777777" w:rsidR="006B11BF" w:rsidRDefault="00C46CD6">
      <w:pPr>
        <w:pStyle w:val="05ATIVIDADES"/>
      </w:pPr>
      <w:r>
        <w:t>1. Assinale a alternativa que apresenta os principais tipos de unidades de conservação.</w:t>
      </w:r>
    </w:p>
    <w:p w14:paraId="2877C29E" w14:textId="77777777" w:rsidR="006B11BF" w:rsidRDefault="00C46CD6">
      <w:pPr>
        <w:pStyle w:val="05ATIVIDADES"/>
      </w:pPr>
      <w:r>
        <w:t>a) Proteção integral</w:t>
      </w:r>
    </w:p>
    <w:p w14:paraId="1571FB79" w14:textId="77777777" w:rsidR="006B11BF" w:rsidRDefault="00C46CD6">
      <w:pPr>
        <w:pStyle w:val="05ATIVIDADES"/>
      </w:pPr>
      <w:r>
        <w:t>b) Proteção integral e proteção parcial</w:t>
      </w:r>
    </w:p>
    <w:p w14:paraId="50C8FCCA" w14:textId="77777777" w:rsidR="006B11BF" w:rsidRDefault="00C46CD6">
      <w:pPr>
        <w:pStyle w:val="05ATIVIDADES"/>
      </w:pPr>
      <w:r>
        <w:t>c) Proteção integral e uso limitado</w:t>
      </w:r>
    </w:p>
    <w:p w14:paraId="4996B530" w14:textId="77777777" w:rsidR="006B11BF" w:rsidRDefault="00C46CD6">
      <w:pPr>
        <w:pStyle w:val="05ATIVIDADES"/>
      </w:pPr>
      <w:r>
        <w:t>d) Proteção integral e uso sustentável</w:t>
      </w:r>
    </w:p>
    <w:p w14:paraId="35B1CA2E" w14:textId="77777777" w:rsidR="006B11BF" w:rsidRDefault="006B11BF">
      <w:pPr>
        <w:pStyle w:val="05ATIVIDADES"/>
      </w:pPr>
    </w:p>
    <w:p w14:paraId="00A61517" w14:textId="77777777" w:rsidR="006B11BF" w:rsidRDefault="00C46CD6">
      <w:pPr>
        <w:pStyle w:val="05ATIVIDADES"/>
      </w:pPr>
      <w:r>
        <w:t>2. Leia as sentenças I, II e III. Em seguida, assinale a alternativa correta.</w:t>
      </w:r>
    </w:p>
    <w:p w14:paraId="7E83C6AE" w14:textId="77777777" w:rsidR="006B11BF" w:rsidRDefault="00C46CD6">
      <w:pPr>
        <w:pStyle w:val="05ATIVIDADES"/>
      </w:pPr>
      <w:r>
        <w:t>I. As únicas populações humanas que habitam unidades de conservação são indígenas.</w:t>
      </w:r>
    </w:p>
    <w:p w14:paraId="2069EB50" w14:textId="77777777" w:rsidR="006B11BF" w:rsidRDefault="00C46CD6">
      <w:pPr>
        <w:pStyle w:val="05ATIVIDADES"/>
      </w:pPr>
      <w:r>
        <w:t>II. As populações humanas das unidades de conservação vivem do uso sustentável dos recursos disponíveis no ambiente.</w:t>
      </w:r>
    </w:p>
    <w:p w14:paraId="1A7522DF" w14:textId="77777777" w:rsidR="006B11BF" w:rsidRDefault="00C46CD6">
      <w:pPr>
        <w:pStyle w:val="05ATIVIDADES"/>
      </w:pPr>
      <w:r>
        <w:t>III. Apenas parques nacionais, dentre todos os tipos de unidades de conservação, abrigam populações humanas.</w:t>
      </w:r>
    </w:p>
    <w:p w14:paraId="1AC79171" w14:textId="77777777" w:rsidR="006B11BF" w:rsidRDefault="00C46CD6">
      <w:pPr>
        <w:pStyle w:val="05ATIVIDADES"/>
      </w:pPr>
      <w:r>
        <w:t>a) I, II e III são verdadeiras.</w:t>
      </w:r>
    </w:p>
    <w:p w14:paraId="75235A03" w14:textId="77777777" w:rsidR="006B11BF" w:rsidRDefault="00C46CD6">
      <w:pPr>
        <w:pStyle w:val="05ATIVIDADES"/>
      </w:pPr>
      <w:r>
        <w:t>b) II e III são verdadeiras.</w:t>
      </w:r>
    </w:p>
    <w:p w14:paraId="68412D9B" w14:textId="77777777" w:rsidR="006B11BF" w:rsidRDefault="00C46CD6">
      <w:pPr>
        <w:pStyle w:val="05ATIVIDADES"/>
      </w:pPr>
      <w:r>
        <w:t>c) Somente a II é verdadeira.</w:t>
      </w:r>
    </w:p>
    <w:p w14:paraId="277F91B7" w14:textId="77777777" w:rsidR="006B11BF" w:rsidRDefault="00C46CD6">
      <w:pPr>
        <w:pStyle w:val="05ATIVIDADES"/>
      </w:pPr>
      <w:r>
        <w:t>c) I e III são verdadeiras.</w:t>
      </w:r>
    </w:p>
    <w:p w14:paraId="6405DD5D" w14:textId="77777777" w:rsidR="006B11BF" w:rsidRDefault="006B11BF">
      <w:pPr>
        <w:pStyle w:val="05ATIVIDADES"/>
      </w:pPr>
    </w:p>
    <w:p w14:paraId="500A285A" w14:textId="26D62CFB" w:rsidR="006B11BF" w:rsidRDefault="00C46CD6">
      <w:pPr>
        <w:pStyle w:val="05ATIVIDADES"/>
      </w:pPr>
      <w:r>
        <w:t xml:space="preserve">3. Qual </w:t>
      </w:r>
      <w:r w:rsidR="00FD731B">
        <w:t xml:space="preserve">é </w:t>
      </w:r>
      <w:r>
        <w:t>a importância das unidades de conservação?</w:t>
      </w:r>
    </w:p>
    <w:p w14:paraId="0E3D9615" w14:textId="77777777" w:rsidR="001F6770" w:rsidRDefault="001F6770" w:rsidP="001F6770">
      <w:pPr>
        <w:pStyle w:val="05LINHASRESPOSTA"/>
      </w:pPr>
      <w:r>
        <w:t>______________________________________________________________________________________</w:t>
      </w:r>
    </w:p>
    <w:p w14:paraId="6BB36497" w14:textId="77777777" w:rsidR="001F6770" w:rsidRDefault="001F6770" w:rsidP="001F6770">
      <w:pPr>
        <w:pStyle w:val="05LINHASRESPOSTA"/>
      </w:pPr>
      <w:r>
        <w:t>______________________________________________________________________________________</w:t>
      </w:r>
    </w:p>
    <w:p w14:paraId="5C26E133" w14:textId="77777777" w:rsidR="001F6770" w:rsidRDefault="001F6770" w:rsidP="001F6770">
      <w:pPr>
        <w:pStyle w:val="05LINHASRESPOSTA"/>
      </w:pPr>
      <w:bookmarkStart w:id="1" w:name="_Hlk526934103"/>
      <w:r>
        <w:t>______________________________________________________________________________________</w:t>
      </w:r>
    </w:p>
    <w:bookmarkEnd w:id="1"/>
    <w:p w14:paraId="30BAF04B" w14:textId="3B1ACD2A" w:rsidR="00E52AA5" w:rsidRDefault="00E52AA5">
      <w:pPr>
        <w:pStyle w:val="05ATIVIDADES"/>
      </w:pPr>
    </w:p>
    <w:p w14:paraId="7E44F83A" w14:textId="77777777" w:rsidR="006B11BF" w:rsidRDefault="00C46CD6">
      <w:pPr>
        <w:rPr>
          <w:rFonts w:ascii="Cambria" w:eastAsia="Cambria" w:hAnsi="Cambria" w:cs="Cambria"/>
          <w:b/>
          <w:bCs/>
          <w:sz w:val="32"/>
          <w:szCs w:val="28"/>
        </w:rPr>
      </w:pPr>
      <w:r>
        <w:br w:type="page"/>
      </w:r>
    </w:p>
    <w:p w14:paraId="36F3CC6C" w14:textId="77777777" w:rsidR="006B11BF" w:rsidRDefault="006B11BF">
      <w:pPr>
        <w:pStyle w:val="02TEXTOPRINCIPAL"/>
      </w:pPr>
    </w:p>
    <w:p w14:paraId="41F60EBF" w14:textId="77777777" w:rsidR="006B11BF" w:rsidRDefault="00C46CD6">
      <w:pPr>
        <w:pStyle w:val="01TITULO3"/>
      </w:pPr>
      <w:r>
        <w:t>Respostas das atividades</w:t>
      </w:r>
    </w:p>
    <w:p w14:paraId="17A0821E" w14:textId="77777777" w:rsidR="006B11BF" w:rsidRDefault="006B11BF">
      <w:pPr>
        <w:pStyle w:val="02TEXTOITEM"/>
      </w:pPr>
    </w:p>
    <w:p w14:paraId="03AC6C61" w14:textId="77777777" w:rsidR="006B11BF" w:rsidRDefault="00C46CD6">
      <w:pPr>
        <w:pStyle w:val="02TEXTOITEM"/>
      </w:pPr>
      <w:r>
        <w:t xml:space="preserve">1. Alternativa correta: </w:t>
      </w:r>
      <w:r>
        <w:rPr>
          <w:b/>
        </w:rPr>
        <w:t>D</w:t>
      </w:r>
      <w:r>
        <w:t>.</w:t>
      </w:r>
    </w:p>
    <w:p w14:paraId="08C6708D" w14:textId="77777777" w:rsidR="006B11BF" w:rsidRDefault="006B11BF">
      <w:pPr>
        <w:pStyle w:val="02TEXTOITEM"/>
      </w:pPr>
    </w:p>
    <w:p w14:paraId="3FD88440" w14:textId="77777777" w:rsidR="006B11BF" w:rsidRDefault="00C46CD6">
      <w:pPr>
        <w:pStyle w:val="02TEXTOITEM"/>
      </w:pPr>
      <w:r>
        <w:t xml:space="preserve">2. Alternativa correta: </w:t>
      </w:r>
      <w:r>
        <w:rPr>
          <w:b/>
        </w:rPr>
        <w:t>C</w:t>
      </w:r>
      <w:r>
        <w:t>.</w:t>
      </w:r>
    </w:p>
    <w:p w14:paraId="70565979" w14:textId="77777777" w:rsidR="006B11BF" w:rsidRDefault="006B11BF">
      <w:pPr>
        <w:pStyle w:val="02TEXTOITEM"/>
      </w:pPr>
    </w:p>
    <w:p w14:paraId="3BB36913" w14:textId="77777777" w:rsidR="000549AA" w:rsidRDefault="00C46CD6" w:rsidP="0012550E">
      <w:pPr>
        <w:pStyle w:val="02TEXTOITEM"/>
      </w:pPr>
      <w:r>
        <w:t xml:space="preserve">3. </w:t>
      </w:r>
      <w:r w:rsidR="000549AA">
        <w:t>As unidades de conservação são importantes para a o lazer da população, para a pesquisa científica, para a preser</w:t>
      </w:r>
      <w:bookmarkStart w:id="2" w:name="_GoBack"/>
      <w:bookmarkEnd w:id="2"/>
      <w:r w:rsidR="000549AA">
        <w:t xml:space="preserve">vação de organismos, paisagens, ecossistemas e do patrimônio biológico. </w:t>
      </w:r>
    </w:p>
    <w:p w14:paraId="6CD2C9F4" w14:textId="70E51EA1" w:rsidR="006B11BF" w:rsidRDefault="006B11BF">
      <w:pPr>
        <w:pStyle w:val="02TEXTOITEM"/>
      </w:pPr>
    </w:p>
    <w:p w14:paraId="6D9A7D7D" w14:textId="77777777" w:rsidR="006B11BF" w:rsidRDefault="00C46CD6">
      <w:pPr>
        <w:rPr>
          <w:rFonts w:eastAsia="Tahoma"/>
        </w:rPr>
      </w:pPr>
      <w:r>
        <w:br w:type="page"/>
      </w:r>
    </w:p>
    <w:p w14:paraId="5ACD1B52" w14:textId="77777777" w:rsidR="006B11BF" w:rsidRDefault="006B11BF">
      <w:pPr>
        <w:pStyle w:val="02TEXTOPRINCIPAL"/>
      </w:pPr>
    </w:p>
    <w:p w14:paraId="099DFCD2" w14:textId="77777777" w:rsidR="006B11BF" w:rsidRDefault="00C46CD6">
      <w:pPr>
        <w:pStyle w:val="01TITULO3"/>
      </w:pPr>
      <w:r>
        <w:t>Autoavaliação</w:t>
      </w:r>
    </w:p>
    <w:p w14:paraId="0CF8CA93" w14:textId="77777777" w:rsidR="006B11BF" w:rsidRDefault="006B11BF">
      <w:pPr>
        <w:pStyle w:val="02TEXTOPRINCIPAL"/>
      </w:pPr>
    </w:p>
    <w:tbl>
      <w:tblPr>
        <w:tblStyle w:val="Tabelacomgrade"/>
        <w:tblW w:w="9493" w:type="dxa"/>
        <w:tblCellMar>
          <w:top w:w="57" w:type="dxa"/>
          <w:bottom w:w="57" w:type="dxa"/>
        </w:tblCellMar>
        <w:tblLook w:val="04A0" w:firstRow="1" w:lastRow="0" w:firstColumn="1" w:lastColumn="0" w:noHBand="0" w:noVBand="1"/>
      </w:tblPr>
      <w:tblGrid>
        <w:gridCol w:w="2722"/>
        <w:gridCol w:w="2381"/>
        <w:gridCol w:w="2263"/>
        <w:gridCol w:w="2127"/>
      </w:tblGrid>
      <w:tr w:rsidR="006B11BF" w14:paraId="2E0D9EFA" w14:textId="77777777" w:rsidTr="00FD731B">
        <w:tc>
          <w:tcPr>
            <w:tcW w:w="2722" w:type="dxa"/>
            <w:shd w:val="clear" w:color="auto" w:fill="auto"/>
            <w:tcMar>
              <w:left w:w="108" w:type="dxa"/>
            </w:tcMar>
            <w:vAlign w:val="center"/>
          </w:tcPr>
          <w:p w14:paraId="3F802B6A" w14:textId="77777777" w:rsidR="006B11BF" w:rsidRDefault="00C46CD6">
            <w:pPr>
              <w:pStyle w:val="03TITULOTABELAS1"/>
            </w:pPr>
            <w:r>
              <w:t>Critérios</w:t>
            </w:r>
          </w:p>
        </w:tc>
        <w:tc>
          <w:tcPr>
            <w:tcW w:w="2381" w:type="dxa"/>
            <w:shd w:val="clear" w:color="auto" w:fill="auto"/>
            <w:tcMar>
              <w:left w:w="108" w:type="dxa"/>
            </w:tcMar>
            <w:vAlign w:val="center"/>
          </w:tcPr>
          <w:p w14:paraId="330E5C52" w14:textId="77777777" w:rsidR="006B11BF" w:rsidRDefault="00C46CD6">
            <w:pPr>
              <w:pStyle w:val="03TITULOTABELAS1"/>
            </w:pPr>
            <w:r>
              <w:t>Ótimo desempenho</w:t>
            </w:r>
          </w:p>
        </w:tc>
        <w:tc>
          <w:tcPr>
            <w:tcW w:w="2263" w:type="dxa"/>
            <w:shd w:val="clear" w:color="auto" w:fill="auto"/>
            <w:tcMar>
              <w:left w:w="108" w:type="dxa"/>
            </w:tcMar>
            <w:vAlign w:val="center"/>
          </w:tcPr>
          <w:p w14:paraId="48F89553" w14:textId="77777777" w:rsidR="006B11BF" w:rsidRDefault="00C46CD6">
            <w:pPr>
              <w:pStyle w:val="03TITULOTABELAS1"/>
            </w:pPr>
            <w:r>
              <w:t>Bom desempenho</w:t>
            </w:r>
          </w:p>
        </w:tc>
        <w:tc>
          <w:tcPr>
            <w:tcW w:w="2127" w:type="dxa"/>
            <w:shd w:val="clear" w:color="auto" w:fill="auto"/>
            <w:tcMar>
              <w:left w:w="108" w:type="dxa"/>
            </w:tcMar>
            <w:vAlign w:val="center"/>
          </w:tcPr>
          <w:p w14:paraId="03855B56" w14:textId="77777777" w:rsidR="006B11BF" w:rsidRDefault="00C46CD6">
            <w:pPr>
              <w:pStyle w:val="03TITULOTABELAS1"/>
            </w:pPr>
            <w:r>
              <w:t>Preciso melhorar</w:t>
            </w:r>
          </w:p>
        </w:tc>
      </w:tr>
      <w:tr w:rsidR="006B11BF" w14:paraId="6CCDFAD7" w14:textId="77777777" w:rsidTr="00FD731B">
        <w:tc>
          <w:tcPr>
            <w:tcW w:w="2722" w:type="dxa"/>
            <w:shd w:val="clear" w:color="auto" w:fill="auto"/>
            <w:tcMar>
              <w:left w:w="108" w:type="dxa"/>
            </w:tcMar>
          </w:tcPr>
          <w:p w14:paraId="5B98A127" w14:textId="77777777" w:rsidR="006B11BF" w:rsidRDefault="00C46CD6">
            <w:pPr>
              <w:pStyle w:val="04TEXTOTABELAS"/>
            </w:pPr>
            <w:r>
              <w:t>Identifico as diferenças entre os tipos de unidades de conservação.</w:t>
            </w:r>
          </w:p>
        </w:tc>
        <w:tc>
          <w:tcPr>
            <w:tcW w:w="2381" w:type="dxa"/>
            <w:shd w:val="clear" w:color="auto" w:fill="auto"/>
            <w:tcMar>
              <w:left w:w="108" w:type="dxa"/>
            </w:tcMar>
            <w:vAlign w:val="center"/>
          </w:tcPr>
          <w:p w14:paraId="096B4830" w14:textId="77777777" w:rsidR="006B11BF" w:rsidRDefault="006B11BF">
            <w:pPr>
              <w:spacing w:line="276" w:lineRule="auto"/>
              <w:jc w:val="center"/>
              <w:rPr>
                <w:rFonts w:ascii="Arial" w:hAnsi="Arial" w:cs="Arial"/>
              </w:rPr>
            </w:pPr>
          </w:p>
        </w:tc>
        <w:tc>
          <w:tcPr>
            <w:tcW w:w="2263" w:type="dxa"/>
            <w:shd w:val="clear" w:color="auto" w:fill="auto"/>
            <w:tcMar>
              <w:left w:w="108" w:type="dxa"/>
            </w:tcMar>
            <w:vAlign w:val="center"/>
          </w:tcPr>
          <w:p w14:paraId="73BD05F1" w14:textId="77777777" w:rsidR="006B11BF" w:rsidRDefault="006B11BF">
            <w:pPr>
              <w:spacing w:line="276" w:lineRule="auto"/>
              <w:jc w:val="center"/>
              <w:rPr>
                <w:rFonts w:ascii="Arial" w:hAnsi="Arial" w:cs="Arial"/>
              </w:rPr>
            </w:pPr>
          </w:p>
        </w:tc>
        <w:tc>
          <w:tcPr>
            <w:tcW w:w="2127" w:type="dxa"/>
            <w:shd w:val="clear" w:color="auto" w:fill="auto"/>
            <w:tcMar>
              <w:left w:w="108" w:type="dxa"/>
            </w:tcMar>
            <w:vAlign w:val="center"/>
          </w:tcPr>
          <w:p w14:paraId="3599EAB5" w14:textId="77777777" w:rsidR="006B11BF" w:rsidRDefault="006B11BF">
            <w:pPr>
              <w:spacing w:line="276" w:lineRule="auto"/>
              <w:jc w:val="center"/>
              <w:rPr>
                <w:rFonts w:ascii="Arial" w:hAnsi="Arial" w:cs="Arial"/>
              </w:rPr>
            </w:pPr>
          </w:p>
        </w:tc>
      </w:tr>
      <w:tr w:rsidR="006B11BF" w14:paraId="2222E3A9" w14:textId="77777777" w:rsidTr="00FD731B">
        <w:tc>
          <w:tcPr>
            <w:tcW w:w="2722" w:type="dxa"/>
            <w:shd w:val="clear" w:color="auto" w:fill="auto"/>
            <w:tcMar>
              <w:left w:w="108" w:type="dxa"/>
            </w:tcMar>
          </w:tcPr>
          <w:p w14:paraId="351D092F" w14:textId="77777777" w:rsidR="006B11BF" w:rsidRDefault="00C46CD6">
            <w:pPr>
              <w:pStyle w:val="04TEXTOTABELAS"/>
            </w:pPr>
            <w:r>
              <w:t>Identifico as diferentes populações que habitam unidades de conservação.</w:t>
            </w:r>
          </w:p>
        </w:tc>
        <w:tc>
          <w:tcPr>
            <w:tcW w:w="2381" w:type="dxa"/>
            <w:shd w:val="clear" w:color="auto" w:fill="auto"/>
            <w:tcMar>
              <w:left w:w="108" w:type="dxa"/>
            </w:tcMar>
          </w:tcPr>
          <w:p w14:paraId="35F62C50" w14:textId="77777777" w:rsidR="006B11BF" w:rsidRDefault="006B11BF">
            <w:pPr>
              <w:spacing w:line="276" w:lineRule="auto"/>
              <w:rPr>
                <w:rFonts w:ascii="Arial" w:hAnsi="Arial" w:cs="Arial"/>
              </w:rPr>
            </w:pPr>
          </w:p>
        </w:tc>
        <w:tc>
          <w:tcPr>
            <w:tcW w:w="2263" w:type="dxa"/>
            <w:shd w:val="clear" w:color="auto" w:fill="auto"/>
            <w:tcMar>
              <w:left w:w="108" w:type="dxa"/>
            </w:tcMar>
          </w:tcPr>
          <w:p w14:paraId="400EC38B" w14:textId="77777777" w:rsidR="006B11BF" w:rsidRDefault="006B11BF">
            <w:pPr>
              <w:spacing w:line="276" w:lineRule="auto"/>
              <w:rPr>
                <w:rFonts w:ascii="Arial" w:hAnsi="Arial" w:cs="Arial"/>
              </w:rPr>
            </w:pPr>
          </w:p>
        </w:tc>
        <w:tc>
          <w:tcPr>
            <w:tcW w:w="2127" w:type="dxa"/>
            <w:shd w:val="clear" w:color="auto" w:fill="auto"/>
            <w:tcMar>
              <w:left w:w="108" w:type="dxa"/>
            </w:tcMar>
          </w:tcPr>
          <w:p w14:paraId="1170741B" w14:textId="77777777" w:rsidR="006B11BF" w:rsidRDefault="006B11BF">
            <w:pPr>
              <w:spacing w:line="276" w:lineRule="auto"/>
              <w:rPr>
                <w:rFonts w:ascii="Arial" w:hAnsi="Arial" w:cs="Arial"/>
              </w:rPr>
            </w:pPr>
          </w:p>
        </w:tc>
      </w:tr>
      <w:tr w:rsidR="006B11BF" w14:paraId="052F4A1F" w14:textId="77777777" w:rsidTr="00FD731B">
        <w:tc>
          <w:tcPr>
            <w:tcW w:w="2722" w:type="dxa"/>
            <w:shd w:val="clear" w:color="auto" w:fill="auto"/>
            <w:tcMar>
              <w:left w:w="108" w:type="dxa"/>
            </w:tcMar>
          </w:tcPr>
          <w:p w14:paraId="2F84988C" w14:textId="77777777" w:rsidR="006B11BF" w:rsidRDefault="00C46CD6">
            <w:pPr>
              <w:pStyle w:val="04TEXTOTABELAS"/>
            </w:pPr>
            <w:r>
              <w:t>Reconheço a importância de saber quem são os participantes do conselho gestor das unidades de conservação da minha cidade ou região.</w:t>
            </w:r>
          </w:p>
        </w:tc>
        <w:tc>
          <w:tcPr>
            <w:tcW w:w="2381" w:type="dxa"/>
            <w:shd w:val="clear" w:color="auto" w:fill="auto"/>
            <w:tcMar>
              <w:left w:w="108" w:type="dxa"/>
            </w:tcMar>
          </w:tcPr>
          <w:p w14:paraId="0CDCF7A6" w14:textId="77777777" w:rsidR="006B11BF" w:rsidRDefault="006B11BF">
            <w:pPr>
              <w:spacing w:line="276" w:lineRule="auto"/>
              <w:rPr>
                <w:rFonts w:ascii="Arial" w:hAnsi="Arial" w:cs="Arial"/>
              </w:rPr>
            </w:pPr>
          </w:p>
        </w:tc>
        <w:tc>
          <w:tcPr>
            <w:tcW w:w="2263" w:type="dxa"/>
            <w:shd w:val="clear" w:color="auto" w:fill="auto"/>
            <w:tcMar>
              <w:left w:w="108" w:type="dxa"/>
            </w:tcMar>
          </w:tcPr>
          <w:p w14:paraId="1415450B" w14:textId="77777777" w:rsidR="006B11BF" w:rsidRDefault="006B11BF">
            <w:pPr>
              <w:spacing w:line="276" w:lineRule="auto"/>
              <w:rPr>
                <w:rFonts w:ascii="Arial" w:hAnsi="Arial" w:cs="Arial"/>
              </w:rPr>
            </w:pPr>
          </w:p>
        </w:tc>
        <w:tc>
          <w:tcPr>
            <w:tcW w:w="2127" w:type="dxa"/>
            <w:shd w:val="clear" w:color="auto" w:fill="auto"/>
            <w:tcMar>
              <w:left w:w="108" w:type="dxa"/>
            </w:tcMar>
          </w:tcPr>
          <w:p w14:paraId="0F067125" w14:textId="77777777" w:rsidR="006B11BF" w:rsidRDefault="006B11BF">
            <w:pPr>
              <w:spacing w:line="276" w:lineRule="auto"/>
              <w:rPr>
                <w:rFonts w:ascii="Arial" w:hAnsi="Arial" w:cs="Arial"/>
              </w:rPr>
            </w:pPr>
          </w:p>
        </w:tc>
      </w:tr>
      <w:tr w:rsidR="006B11BF" w14:paraId="647C041B" w14:textId="77777777" w:rsidTr="00FD731B">
        <w:tc>
          <w:tcPr>
            <w:tcW w:w="2722" w:type="dxa"/>
            <w:shd w:val="clear" w:color="auto" w:fill="auto"/>
            <w:tcMar>
              <w:left w:w="108" w:type="dxa"/>
            </w:tcMar>
          </w:tcPr>
          <w:p w14:paraId="023B4B27" w14:textId="77777777" w:rsidR="006B11BF" w:rsidRDefault="00C46CD6">
            <w:pPr>
              <w:pStyle w:val="04TEXTOTABELAS"/>
            </w:pPr>
            <w:r>
              <w:t>Compreendo a importância das unidades de conservação.</w:t>
            </w:r>
          </w:p>
        </w:tc>
        <w:tc>
          <w:tcPr>
            <w:tcW w:w="2381" w:type="dxa"/>
            <w:shd w:val="clear" w:color="auto" w:fill="auto"/>
            <w:tcMar>
              <w:left w:w="108" w:type="dxa"/>
            </w:tcMar>
          </w:tcPr>
          <w:p w14:paraId="37BEBA03" w14:textId="77777777" w:rsidR="006B11BF" w:rsidRDefault="006B11BF">
            <w:pPr>
              <w:spacing w:line="276" w:lineRule="auto"/>
              <w:rPr>
                <w:rFonts w:ascii="Arial" w:hAnsi="Arial" w:cs="Arial"/>
              </w:rPr>
            </w:pPr>
          </w:p>
        </w:tc>
        <w:tc>
          <w:tcPr>
            <w:tcW w:w="2263" w:type="dxa"/>
            <w:shd w:val="clear" w:color="auto" w:fill="auto"/>
            <w:tcMar>
              <w:left w:w="108" w:type="dxa"/>
            </w:tcMar>
          </w:tcPr>
          <w:p w14:paraId="2AF2CA54" w14:textId="77777777" w:rsidR="006B11BF" w:rsidRDefault="006B11BF">
            <w:pPr>
              <w:spacing w:line="276" w:lineRule="auto"/>
              <w:rPr>
                <w:rFonts w:ascii="Arial" w:hAnsi="Arial" w:cs="Arial"/>
              </w:rPr>
            </w:pPr>
          </w:p>
        </w:tc>
        <w:tc>
          <w:tcPr>
            <w:tcW w:w="2127" w:type="dxa"/>
            <w:shd w:val="clear" w:color="auto" w:fill="auto"/>
            <w:tcMar>
              <w:left w:w="108" w:type="dxa"/>
            </w:tcMar>
          </w:tcPr>
          <w:p w14:paraId="3F48BCB3" w14:textId="77777777" w:rsidR="006B11BF" w:rsidRDefault="006B11BF">
            <w:pPr>
              <w:spacing w:line="276" w:lineRule="auto"/>
              <w:rPr>
                <w:rFonts w:ascii="Arial" w:hAnsi="Arial" w:cs="Arial"/>
              </w:rPr>
            </w:pPr>
          </w:p>
        </w:tc>
      </w:tr>
      <w:tr w:rsidR="006B11BF" w14:paraId="5FB3967E" w14:textId="77777777" w:rsidTr="00FD731B">
        <w:tc>
          <w:tcPr>
            <w:tcW w:w="2722" w:type="dxa"/>
            <w:shd w:val="clear" w:color="auto" w:fill="auto"/>
            <w:tcMar>
              <w:left w:w="108" w:type="dxa"/>
            </w:tcMar>
          </w:tcPr>
          <w:p w14:paraId="04B65AED" w14:textId="77777777" w:rsidR="006B11BF" w:rsidRDefault="00C46CD6">
            <w:pPr>
              <w:pStyle w:val="04TEXTOTABELAS"/>
            </w:pPr>
            <w:r>
              <w:t>Consigo trabalhar em equipe.</w:t>
            </w:r>
          </w:p>
        </w:tc>
        <w:tc>
          <w:tcPr>
            <w:tcW w:w="2381" w:type="dxa"/>
            <w:shd w:val="clear" w:color="auto" w:fill="auto"/>
            <w:tcMar>
              <w:left w:w="108" w:type="dxa"/>
            </w:tcMar>
          </w:tcPr>
          <w:p w14:paraId="62CAE4C7" w14:textId="77777777" w:rsidR="006B11BF" w:rsidRDefault="006B11BF">
            <w:pPr>
              <w:spacing w:line="276" w:lineRule="auto"/>
              <w:rPr>
                <w:rFonts w:ascii="Arial" w:hAnsi="Arial" w:cs="Arial"/>
              </w:rPr>
            </w:pPr>
          </w:p>
        </w:tc>
        <w:tc>
          <w:tcPr>
            <w:tcW w:w="2263" w:type="dxa"/>
            <w:shd w:val="clear" w:color="auto" w:fill="auto"/>
            <w:tcMar>
              <w:left w:w="108" w:type="dxa"/>
            </w:tcMar>
          </w:tcPr>
          <w:p w14:paraId="1CB7865B" w14:textId="77777777" w:rsidR="006B11BF" w:rsidRDefault="006B11BF">
            <w:pPr>
              <w:spacing w:line="276" w:lineRule="auto"/>
              <w:rPr>
                <w:rFonts w:ascii="Arial" w:hAnsi="Arial" w:cs="Arial"/>
              </w:rPr>
            </w:pPr>
          </w:p>
        </w:tc>
        <w:tc>
          <w:tcPr>
            <w:tcW w:w="2127" w:type="dxa"/>
            <w:shd w:val="clear" w:color="auto" w:fill="auto"/>
            <w:tcMar>
              <w:left w:w="108" w:type="dxa"/>
            </w:tcMar>
          </w:tcPr>
          <w:p w14:paraId="47A9FF4A" w14:textId="77777777" w:rsidR="006B11BF" w:rsidRDefault="006B11BF">
            <w:pPr>
              <w:spacing w:line="276" w:lineRule="auto"/>
              <w:rPr>
                <w:rFonts w:ascii="Arial" w:hAnsi="Arial" w:cs="Arial"/>
              </w:rPr>
            </w:pPr>
          </w:p>
        </w:tc>
      </w:tr>
      <w:tr w:rsidR="006B11BF" w14:paraId="2E9D3ED0" w14:textId="77777777" w:rsidTr="00FD731B">
        <w:tc>
          <w:tcPr>
            <w:tcW w:w="2722" w:type="dxa"/>
            <w:shd w:val="clear" w:color="auto" w:fill="auto"/>
            <w:tcMar>
              <w:left w:w="108" w:type="dxa"/>
            </w:tcMar>
          </w:tcPr>
          <w:p w14:paraId="07A14D19" w14:textId="77777777" w:rsidR="006B11BF" w:rsidRDefault="00C46CD6">
            <w:pPr>
              <w:pStyle w:val="04TEXTOTABELAS"/>
            </w:pPr>
            <w:r>
              <w:t>Sou capaz de resolver conflitos respeitosamente.</w:t>
            </w:r>
          </w:p>
        </w:tc>
        <w:tc>
          <w:tcPr>
            <w:tcW w:w="2381" w:type="dxa"/>
            <w:shd w:val="clear" w:color="auto" w:fill="auto"/>
            <w:tcMar>
              <w:left w:w="108" w:type="dxa"/>
            </w:tcMar>
          </w:tcPr>
          <w:p w14:paraId="52176C15" w14:textId="77777777" w:rsidR="006B11BF" w:rsidRDefault="006B11BF">
            <w:pPr>
              <w:spacing w:line="276" w:lineRule="auto"/>
              <w:rPr>
                <w:rFonts w:ascii="Arial" w:hAnsi="Arial" w:cs="Arial"/>
              </w:rPr>
            </w:pPr>
          </w:p>
        </w:tc>
        <w:tc>
          <w:tcPr>
            <w:tcW w:w="2263" w:type="dxa"/>
            <w:shd w:val="clear" w:color="auto" w:fill="auto"/>
            <w:tcMar>
              <w:left w:w="108" w:type="dxa"/>
            </w:tcMar>
          </w:tcPr>
          <w:p w14:paraId="679A3DB7" w14:textId="77777777" w:rsidR="006B11BF" w:rsidRDefault="006B11BF">
            <w:pPr>
              <w:spacing w:line="276" w:lineRule="auto"/>
              <w:rPr>
                <w:rFonts w:ascii="Arial" w:hAnsi="Arial" w:cs="Arial"/>
              </w:rPr>
            </w:pPr>
          </w:p>
        </w:tc>
        <w:tc>
          <w:tcPr>
            <w:tcW w:w="2127" w:type="dxa"/>
            <w:shd w:val="clear" w:color="auto" w:fill="auto"/>
            <w:tcMar>
              <w:left w:w="108" w:type="dxa"/>
            </w:tcMar>
          </w:tcPr>
          <w:p w14:paraId="233E7863" w14:textId="77777777" w:rsidR="006B11BF" w:rsidRDefault="006B11BF">
            <w:pPr>
              <w:spacing w:line="276" w:lineRule="auto"/>
              <w:rPr>
                <w:rFonts w:ascii="Arial" w:hAnsi="Arial" w:cs="Arial"/>
              </w:rPr>
            </w:pPr>
          </w:p>
        </w:tc>
      </w:tr>
    </w:tbl>
    <w:p w14:paraId="617F8B06" w14:textId="77777777" w:rsidR="006B11BF" w:rsidRDefault="006B11BF">
      <w:pPr>
        <w:pStyle w:val="02TEXTOPRINCIPAL"/>
      </w:pPr>
    </w:p>
    <w:p w14:paraId="750560BC" w14:textId="77777777" w:rsidR="006B11BF" w:rsidRDefault="006B11BF">
      <w:pPr>
        <w:pStyle w:val="02TEXTOPRINCIPAL"/>
      </w:pPr>
    </w:p>
    <w:p w14:paraId="6A5CFA4A" w14:textId="77777777" w:rsidR="006B11BF" w:rsidRDefault="006B11BF">
      <w:pPr>
        <w:pStyle w:val="02TEXTOPRINCIPAL"/>
      </w:pPr>
    </w:p>
    <w:p w14:paraId="0BFADB9A" w14:textId="77777777" w:rsidR="006B11BF" w:rsidRDefault="006B11BF">
      <w:pPr>
        <w:pStyle w:val="02TEXTOPRINCIPAL"/>
      </w:pPr>
    </w:p>
    <w:sectPr w:rsidR="006B11BF">
      <w:headerReference w:type="default" r:id="rId10"/>
      <w:footerReference w:type="default" r:id="rId11"/>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2DFE9" w14:textId="77777777" w:rsidR="005F5981" w:rsidRDefault="005F5981">
      <w:r>
        <w:separator/>
      </w:r>
    </w:p>
  </w:endnote>
  <w:endnote w:type="continuationSeparator" w:id="0">
    <w:p w14:paraId="475964FD" w14:textId="77777777" w:rsidR="005F5981" w:rsidRDefault="005F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48306BF-87B2-4F50-A8BD-ADF0FE6C6A22}"/>
    <w:embedBold r:id="rId2" w:fontKey="{A75C4226-6096-47B0-AC94-238720406E80}"/>
    <w:embedItalic r:id="rId3" w:fontKey="{75B01D61-A430-4D7E-A4D4-2CAA2E1724F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1190CA4-27CB-4BDC-8AB7-73F98FD8020D}"/>
    <w:embedBold r:id="rId5" w:fontKey="{0F4D9D59-CDD4-4F86-BD04-9B73F8AE9F45}"/>
  </w:font>
  <w:font w:name="Liberation Sans">
    <w:altName w:val="Arial"/>
    <w:panose1 w:val="020B0604020202020204"/>
    <w:charset w:val="00"/>
    <w:family w:val="swiss"/>
    <w:pitch w:val="variable"/>
    <w:sig w:usb0="E0000AFF" w:usb1="500078FF" w:usb2="00000021" w:usb3="00000000" w:csb0="000001BF" w:csb1="00000000"/>
    <w:embedRegular r:id="rId6" w:fontKey="{4B72CD4C-4FD1-4970-8E62-4A2C8F16EF3B}"/>
    <w:embedBold r:id="rId7" w:fontKey="{C14D82CD-AE88-45DF-98EA-0BCB745EF698}"/>
    <w:embedBoldItalic r:id="rId8" w:fontKey="{D7886B57-4AA4-4B57-9A25-40375AB031F4}"/>
  </w:font>
  <w:font w:name="Microsoft YaHei">
    <w:panose1 w:val="020B0503020204020204"/>
    <w:charset w:val="86"/>
    <w:family w:val="swiss"/>
    <w:pitch w:val="variable"/>
    <w:sig w:usb0="A0000287" w:usb1="28CF3C52" w:usb2="00000016" w:usb3="00000000" w:csb0="0004001F"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AFF659D4-C4A2-4E81-BE2F-C83CFD7929DD}"/>
    <w:embedBold r:id="rId10" w:fontKey="{095CCBA1-F61E-4893-8B69-9BCDAD8B19C6}"/>
  </w:font>
  <w:font w:name="Mangal">
    <w:panose1 w:val="00000400000000000000"/>
    <w:charset w:val="00"/>
    <w:family w:val="roman"/>
    <w:pitch w:val="variable"/>
    <w:sig w:usb0="00008003" w:usb1="00000000" w:usb2="00000000" w:usb3="00000000" w:csb0="00000001" w:csb1="00000000"/>
    <w:embedRegular r:id="rId11" w:fontKey="{A99E1322-A831-4AB1-AF18-AE410920B0EB}"/>
    <w:embedBold r:id="rId12" w:fontKey="{286AFDA5-7812-4622-A7AB-9CD72AE5AB0B}"/>
  </w:font>
  <w:font w:name="Arial-BoldMT">
    <w:charset w:val="01"/>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3" w:fontKey="{30DAE67C-31DD-4431-B46A-5B40AB636041}"/>
  </w:font>
  <w:font w:name="ArialMT">
    <w:charset w:val="01"/>
    <w:family w:val="roman"/>
    <w:pitch w:val="variable"/>
  </w:font>
  <w:font w:name="Liberation Serif">
    <w:altName w:val="Times New Roman"/>
    <w:panose1 w:val="02020603050405020304"/>
    <w:charset w:val="01"/>
    <w:family w:val="roman"/>
    <w:pitch w:val="variable"/>
    <w:sig w:usb0="E0000AFF" w:usb1="500078FF" w:usb2="00000021" w:usb3="00000000" w:csb0="000001BF" w:csb1="00000000"/>
    <w:embedRegular r:id="rId14" w:fontKey="{3CC8E31A-258C-4318-ABA4-5E2F2F62CC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Look w:val="04A0" w:firstRow="1" w:lastRow="0" w:firstColumn="1" w:lastColumn="0" w:noHBand="0" w:noVBand="1"/>
    </w:tblPr>
    <w:tblGrid>
      <w:gridCol w:w="9474"/>
      <w:gridCol w:w="732"/>
    </w:tblGrid>
    <w:tr w:rsidR="006B11BF" w14:paraId="57AD54B9" w14:textId="77777777">
      <w:tc>
        <w:tcPr>
          <w:tcW w:w="9473" w:type="dxa"/>
          <w:tcBorders>
            <w:top w:val="nil"/>
            <w:left w:val="nil"/>
            <w:bottom w:val="nil"/>
            <w:right w:val="nil"/>
          </w:tcBorders>
          <w:shd w:val="clear" w:color="auto" w:fill="auto"/>
        </w:tcPr>
        <w:p w14:paraId="3C9EA456" w14:textId="77777777" w:rsidR="006B11BF" w:rsidRDefault="00C46CD6">
          <w:pPr>
            <w:tabs>
              <w:tab w:val="center" w:pos="4252"/>
              <w:tab w:val="right" w:pos="8504"/>
            </w:tabs>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2" w:type="dxa"/>
          <w:tcBorders>
            <w:top w:val="nil"/>
            <w:left w:val="nil"/>
            <w:bottom w:val="nil"/>
            <w:right w:val="nil"/>
          </w:tcBorders>
          <w:shd w:val="clear" w:color="auto" w:fill="auto"/>
          <w:vAlign w:val="center"/>
        </w:tcPr>
        <w:p w14:paraId="2D134791" w14:textId="77777777" w:rsidR="006B11BF" w:rsidRDefault="00C46CD6">
          <w:pPr>
            <w:tabs>
              <w:tab w:val="center" w:pos="4252"/>
              <w:tab w:val="right" w:pos="8504"/>
            </w:tabs>
          </w:pPr>
          <w:r>
            <w:fldChar w:fldCharType="begin"/>
          </w:r>
          <w:r>
            <w:instrText>PAGE \* ARABIC</w:instrText>
          </w:r>
          <w:r>
            <w:fldChar w:fldCharType="separate"/>
          </w:r>
          <w:r w:rsidR="007B2FE2">
            <w:rPr>
              <w:noProof/>
            </w:rPr>
            <w:t>5</w:t>
          </w:r>
          <w:r>
            <w:fldChar w:fldCharType="end"/>
          </w:r>
        </w:p>
      </w:tc>
    </w:tr>
  </w:tbl>
  <w:p w14:paraId="2F982F40" w14:textId="77777777" w:rsidR="006B11BF" w:rsidRDefault="006B11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01D0B" w14:textId="77777777" w:rsidR="005F5981" w:rsidRDefault="005F5981">
      <w:r>
        <w:separator/>
      </w:r>
    </w:p>
  </w:footnote>
  <w:footnote w:type="continuationSeparator" w:id="0">
    <w:p w14:paraId="4440DC06" w14:textId="77777777" w:rsidR="005F5981" w:rsidRDefault="005F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557B5" w14:textId="77777777" w:rsidR="006B11BF" w:rsidRDefault="00C46CD6">
    <w:r>
      <w:rPr>
        <w:noProof/>
      </w:rPr>
      <w:drawing>
        <wp:inline distT="0" distB="0" distL="0" distR="0" wp14:anchorId="4E544054" wp14:editId="1134AFAF">
          <wp:extent cx="6303645" cy="47879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
                  <a:stretch>
                    <a:fillRect/>
                  </a:stretch>
                </pic:blipFill>
                <pic:spPr bwMode="auto">
                  <a:xfrm>
                    <a:off x="0" y="0"/>
                    <a:ext cx="6303645" cy="4787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6D9C"/>
    <w:multiLevelType w:val="multilevel"/>
    <w:tmpl w:val="7B26FCE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D3D3515"/>
    <w:multiLevelType w:val="multilevel"/>
    <w:tmpl w:val="2D90501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FBE17E1"/>
    <w:multiLevelType w:val="multilevel"/>
    <w:tmpl w:val="A6CC7C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1BF"/>
    <w:rsid w:val="000549AA"/>
    <w:rsid w:val="0012550E"/>
    <w:rsid w:val="001D56D3"/>
    <w:rsid w:val="001F6770"/>
    <w:rsid w:val="00204807"/>
    <w:rsid w:val="002B1D02"/>
    <w:rsid w:val="002F0619"/>
    <w:rsid w:val="00382F5F"/>
    <w:rsid w:val="005F5981"/>
    <w:rsid w:val="006B11BF"/>
    <w:rsid w:val="007A453E"/>
    <w:rsid w:val="007B2FE2"/>
    <w:rsid w:val="007D291C"/>
    <w:rsid w:val="00874F9A"/>
    <w:rsid w:val="008C3E13"/>
    <w:rsid w:val="00962723"/>
    <w:rsid w:val="00A36941"/>
    <w:rsid w:val="00A67B32"/>
    <w:rsid w:val="00C46CD6"/>
    <w:rsid w:val="00CA61D6"/>
    <w:rsid w:val="00CB38D7"/>
    <w:rsid w:val="00CB5871"/>
    <w:rsid w:val="00E52AA5"/>
    <w:rsid w:val="00EB6F0B"/>
    <w:rsid w:val="00FD731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17A4F"/>
  <w15:docId w15:val="{FCE9CBBB-132A-4FDC-BF53-C203B63B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B1"/>
    <w:pPr>
      <w:suppressAutoHyphens/>
    </w:pPr>
  </w:style>
  <w:style w:type="paragraph" w:styleId="Ttulo1">
    <w:name w:val="heading 1"/>
    <w:basedOn w:val="Heading"/>
    <w:link w:val="Ttulo1Char"/>
    <w:qFormat/>
    <w:rsid w:val="005865B1"/>
    <w:pPr>
      <w:outlineLvl w:val="0"/>
    </w:pPr>
    <w:rPr>
      <w:rFonts w:ascii="Cambria" w:eastAsia="Cambria" w:hAnsi="Cambria" w:cs="Cambria"/>
      <w:b/>
      <w:bCs/>
    </w:rPr>
  </w:style>
  <w:style w:type="paragraph" w:styleId="Ttulo2">
    <w:name w:val="heading 2"/>
    <w:basedOn w:val="Heading"/>
    <w:link w:val="Ttulo2Char"/>
    <w:qFormat/>
    <w:rsid w:val="005865B1"/>
    <w:pPr>
      <w:spacing w:before="200" w:after="0"/>
      <w:outlineLvl w:val="1"/>
    </w:pPr>
    <w:rPr>
      <w:rFonts w:ascii="Cambria" w:eastAsia="Cambria" w:hAnsi="Cambria" w:cs="Cambria"/>
      <w:b/>
      <w:bCs/>
    </w:rPr>
  </w:style>
  <w:style w:type="paragraph" w:styleId="Ttulo3">
    <w:name w:val="heading 3"/>
    <w:basedOn w:val="Heading"/>
    <w:link w:val="Ttulo3Char"/>
    <w:qFormat/>
    <w:rsid w:val="005865B1"/>
    <w:pPr>
      <w:spacing w:before="140" w:after="0"/>
      <w:outlineLvl w:val="2"/>
    </w:pPr>
    <w:rPr>
      <w:b/>
      <w:bCs/>
    </w:rPr>
  </w:style>
  <w:style w:type="paragraph" w:styleId="Ttulo4">
    <w:name w:val="heading 4"/>
    <w:basedOn w:val="Heading"/>
    <w:link w:val="Ttulo4Char"/>
    <w:qFormat/>
    <w:rsid w:val="005865B1"/>
    <w:pPr>
      <w:spacing w:before="120" w:after="0"/>
      <w:outlineLvl w:val="3"/>
    </w:pPr>
    <w:rPr>
      <w:b/>
      <w:bCs/>
      <w:i/>
      <w:iCs/>
    </w:rPr>
  </w:style>
  <w:style w:type="paragraph" w:styleId="Ttulo5">
    <w:name w:val="heading 5"/>
    <w:basedOn w:val="Heading"/>
    <w:link w:val="Ttulo5Char"/>
    <w:qFormat/>
    <w:rsid w:val="005865B1"/>
    <w:pPr>
      <w:spacing w:before="120" w:after="60"/>
      <w:outlineLvl w:val="4"/>
    </w:pPr>
    <w:rPr>
      <w:b/>
      <w:bCs/>
    </w:rPr>
  </w:style>
  <w:style w:type="paragraph" w:styleId="Ttulo6">
    <w:name w:val="heading 6"/>
    <w:basedOn w:val="Heading"/>
    <w:link w:val="Ttulo6Char"/>
    <w:qFormat/>
    <w:rsid w:val="005865B1"/>
    <w:pPr>
      <w:spacing w:before="60" w:after="60"/>
      <w:outlineLvl w:val="5"/>
    </w:pPr>
    <w:rPr>
      <w:b/>
      <w:bCs/>
      <w:i/>
      <w:iCs/>
    </w:rPr>
  </w:style>
  <w:style w:type="paragraph" w:styleId="Ttulo7">
    <w:name w:val="heading 7"/>
    <w:basedOn w:val="Heading"/>
    <w:link w:val="Ttulo7Char"/>
    <w:qFormat/>
    <w:rsid w:val="005865B1"/>
    <w:pPr>
      <w:spacing w:before="60" w:after="60"/>
      <w:outlineLvl w:val="6"/>
    </w:pPr>
    <w:rPr>
      <w:b/>
      <w:bCs/>
    </w:rPr>
  </w:style>
  <w:style w:type="paragraph" w:styleId="Ttulo8">
    <w:name w:val="heading 8"/>
    <w:basedOn w:val="Heading"/>
    <w:link w:val="Ttulo8Char"/>
    <w:qFormat/>
    <w:rsid w:val="005865B1"/>
    <w:pPr>
      <w:spacing w:before="60" w:after="60"/>
      <w:outlineLvl w:val="7"/>
    </w:pPr>
    <w:rPr>
      <w:b/>
      <w:bCs/>
      <w:i/>
      <w:iCs/>
    </w:rPr>
  </w:style>
  <w:style w:type="paragraph" w:styleId="Ttulo9">
    <w:name w:val="heading 9"/>
    <w:basedOn w:val="Heading"/>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InternetLink">
    <w:name w:val="Internet Link"/>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ComplimentaryClose"/>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ArteChar">
    <w:name w:val="Arte Char"/>
    <w:link w:val="Arte"/>
    <w:qFormat/>
    <w:locked/>
    <w:rsid w:val="0016661F"/>
    <w:rPr>
      <w:rFonts w:ascii="Arial" w:eastAsia="Calibri" w:hAnsi="Arial" w:cs="Arial"/>
      <w:bCs/>
      <w:color w:val="00B050"/>
      <w:sz w:val="24"/>
      <w:szCs w:val="24"/>
    </w:rPr>
  </w:style>
  <w:style w:type="character" w:customStyle="1" w:styleId="MenoPendente3">
    <w:name w:val="Menção Pendente3"/>
    <w:basedOn w:val="Fontepargpadro"/>
    <w:uiPriority w:val="99"/>
    <w:qFormat/>
    <w:rsid w:val="00F31A2A"/>
    <w:rPr>
      <w:color w:val="808080"/>
      <w:shd w:val="clear" w:color="auto" w:fill="E6E6E6"/>
    </w:rPr>
  </w:style>
  <w:style w:type="character" w:customStyle="1" w:styleId="ListLabel1">
    <w:name w:val="ListLabel 1"/>
    <w:qFormat/>
    <w:rPr>
      <w:rFonts w:cs="Courier New"/>
    </w:rPr>
  </w:style>
  <w:style w:type="character" w:customStyle="1" w:styleId="ListLabel2">
    <w:name w:val="ListLabel 2"/>
    <w:qFormat/>
    <w:rPr>
      <w:color w:val="000000"/>
      <w:sz w:val="28"/>
      <w:szCs w:val="28"/>
    </w:rPr>
  </w:style>
  <w:style w:type="character" w:customStyle="1" w:styleId="ListLabel3">
    <w:name w:val="ListLabel 3"/>
    <w:qFormat/>
    <w:rPr>
      <w:b w:val="0"/>
    </w:rPr>
  </w:style>
  <w:style w:type="character" w:customStyle="1" w:styleId="ListLabel4">
    <w:name w:val="ListLabel 4"/>
    <w:qFormat/>
    <w:rPr>
      <w:rFonts w:eastAsia="Calibri" w:cs="Tahoma"/>
    </w:rPr>
  </w:style>
  <w:style w:type="paragraph" w:customStyle="1" w:styleId="Heading">
    <w:name w:val="Heading"/>
    <w:basedOn w:val="Normal"/>
    <w:next w:val="TextBody"/>
    <w:qFormat/>
    <w:rsid w:val="005865B1"/>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Index">
    <w:name w:val="Index"/>
    <w:basedOn w:val="Normal"/>
    <w:qFormat/>
    <w:rsid w:val="005865B1"/>
    <w:pPr>
      <w:suppressLineNumbers/>
    </w:pPr>
  </w:style>
  <w:style w:type="paragraph" w:customStyle="1" w:styleId="Standard">
    <w:name w:val="Standard"/>
    <w:qFormat/>
    <w:rsid w:val="005865B1"/>
    <w:pPr>
      <w:suppressAutoHyphens/>
    </w:pPr>
  </w:style>
  <w:style w:type="paragraph" w:customStyle="1" w:styleId="Textbody0">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0"/>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12550E"/>
    <w:pPr>
      <w:spacing w:before="28" w:after="28"/>
      <w:ind w:left="255" w:hanging="255"/>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qFormat/>
    <w:rsid w:val="005865B1"/>
    <w:pPr>
      <w:suppressLineNumbers/>
    </w:pPr>
  </w:style>
  <w:style w:type="paragraph" w:customStyle="1" w:styleId="Textbodyindent">
    <w:name w:val="Text body indent"/>
    <w:basedOn w:val="Textbody0"/>
    <w:qFormat/>
    <w:rsid w:val="005865B1"/>
    <w:pPr>
      <w:ind w:left="283"/>
    </w:pPr>
  </w:style>
  <w:style w:type="paragraph" w:customStyle="1" w:styleId="ListIndent">
    <w:name w:val="List Indent"/>
    <w:basedOn w:val="Textbody0"/>
    <w:qFormat/>
    <w:rsid w:val="005865B1"/>
    <w:pPr>
      <w:tabs>
        <w:tab w:val="left" w:pos="2835"/>
      </w:tabs>
      <w:ind w:left="2835" w:hanging="2551"/>
    </w:pPr>
  </w:style>
  <w:style w:type="paragraph" w:customStyle="1" w:styleId="Marginalia">
    <w:name w:val="Marginalia"/>
    <w:basedOn w:val="Textbody0"/>
    <w:rsid w:val="005865B1"/>
    <w:pPr>
      <w:ind w:left="2268"/>
    </w:pPr>
  </w:style>
  <w:style w:type="paragraph" w:customStyle="1" w:styleId="FirstLineIndent">
    <w:name w:val="First Line Indent"/>
    <w:basedOn w:val="Textbody0"/>
    <w:rsid w:val="005865B1"/>
    <w:pPr>
      <w:ind w:firstLine="283"/>
    </w:pPr>
  </w:style>
  <w:style w:type="paragraph" w:customStyle="1" w:styleId="ComplimentaryClose">
    <w:name w:val="Complimentary Close"/>
    <w:basedOn w:val="Standard"/>
    <w:link w:val="SaudaoChar"/>
    <w:rsid w:val="005865B1"/>
    <w:pPr>
      <w:suppressLineNumbers/>
    </w:pPr>
  </w:style>
  <w:style w:type="paragraph" w:customStyle="1" w:styleId="HangingIndent">
    <w:name w:val="Hanging Indent"/>
    <w:basedOn w:val="Textbody0"/>
    <w:qFormat/>
    <w:rsid w:val="005865B1"/>
    <w:pPr>
      <w:tabs>
        <w:tab w:val="left" w:pos="567"/>
      </w:tabs>
      <w:ind w:left="567" w:hanging="283"/>
    </w:pPr>
  </w:style>
  <w:style w:type="paragraph" w:customStyle="1" w:styleId="Heading10">
    <w:name w:val="Heading 10"/>
    <w:basedOn w:val="Heading"/>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basedOn w:val="02TEXTOITEM"/>
    <w:qFormat/>
    <w:rsid w:val="005865B1"/>
    <w:p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2TEXTOPRINCIPALBULLET2">
    <w:name w:val="02_TEXTO_PRINCIPAL_BULLET_2"/>
    <w:basedOn w:val="02TEXTOPRINCIPALBULLET"/>
    <w:qFormat/>
    <w:rsid w:val="005865B1"/>
    <w:pPr>
      <w:ind w:left="227"/>
    </w:p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pacing w:before="85" w:line="340" w:lineRule="atLeast"/>
      <w:textAlignment w:val="center"/>
    </w:pPr>
    <w:rPr>
      <w:rFonts w:ascii="ArialMT" w:eastAsia="Times New Roman" w:hAnsi="ArialMT" w:cs="ArialMT"/>
      <w:color w:val="000000"/>
      <w:spacing w:val="1"/>
      <w:sz w:val="26"/>
      <w:szCs w:val="28"/>
      <w:lang w:eastAsia="en-US" w:bidi="ar-SA"/>
    </w:rPr>
  </w:style>
  <w:style w:type="paragraph" w:customStyle="1" w:styleId="02LYLIVRE">
    <w:name w:val="02_LY_LIVRE"/>
    <w:basedOn w:val="Normal"/>
    <w:uiPriority w:val="99"/>
    <w:qFormat/>
    <w:rsid w:val="008B7409"/>
    <w:pPr>
      <w:widowControl w:val="0"/>
      <w:spacing w:before="85" w:line="430" w:lineRule="atLeast"/>
      <w:textAlignment w:val="center"/>
    </w:pPr>
    <w:rPr>
      <w:rFonts w:ascii="ArialMT" w:eastAsia="Times New Roman" w:hAnsi="ArialMT" w:cs="ArialMT"/>
      <w:caps/>
      <w:sz w:val="29"/>
      <w:szCs w:val="29"/>
      <w:lang w:eastAsia="en-US" w:bidi="ar-SA"/>
    </w:rPr>
  </w:style>
  <w:style w:type="paragraph" w:styleId="SemEspaamento">
    <w:name w:val="No Spacing"/>
    <w:uiPriority w:val="1"/>
    <w:qFormat/>
    <w:rsid w:val="008B7409"/>
    <w:pPr>
      <w:suppressAutoHyphens/>
    </w:pPr>
    <w:rPr>
      <w:rFonts w:ascii="Liberation Serif" w:hAnsi="Liberation Serif" w:cs="Mangal"/>
      <w:sz w:val="24"/>
    </w:rPr>
  </w:style>
  <w:style w:type="paragraph" w:customStyle="1" w:styleId="Arte">
    <w:name w:val="Arte"/>
    <w:basedOn w:val="Normal"/>
    <w:link w:val="ArteChar"/>
    <w:qFormat/>
    <w:rsid w:val="0016661F"/>
    <w:pPr>
      <w:widowControl w:val="0"/>
      <w:spacing w:before="120" w:after="120"/>
    </w:pPr>
    <w:rPr>
      <w:rFonts w:ascii="Arial" w:eastAsia="Calibri" w:hAnsi="Arial" w:cs="Arial"/>
      <w:bCs/>
      <w:color w:val="00B050"/>
      <w:sz w:val="24"/>
      <w:szCs w:val="24"/>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5865B1"/>
  </w:style>
  <w:style w:type="numbering" w:customStyle="1" w:styleId="LFO3">
    <w:name w:val="LFO3"/>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uc.socioambiental.org/o-snuc/categorias-de-uc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ma.gov.br/areas-protegidas/sistema-nacional-de-ucs-snu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ma.gov.br/areas-protegidas/cadastro-nacional-de-ucs/consulta-por-u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Pages>
  <Words>1423</Words>
  <Characters>7686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14</cp:revision>
  <dcterms:created xsi:type="dcterms:W3CDTF">2018-10-05T13:12:00Z</dcterms:created>
  <dcterms:modified xsi:type="dcterms:W3CDTF">2018-10-20T17:16:00Z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