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553C3" w14:textId="0ABEE256" w:rsidR="00F338CC" w:rsidRDefault="00F338CC" w:rsidP="00F338CC">
      <w:pPr>
        <w:pStyle w:val="01TITULO2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Interdisciplinar (Língua Portuguesa e Arte) – 9º ano – 1º bimestre</w:t>
      </w:r>
    </w:p>
    <w:p w14:paraId="3CAB4F1C" w14:textId="77777777" w:rsidR="00F338CC" w:rsidRDefault="00F338CC" w:rsidP="00F338CC">
      <w:pPr>
        <w:pStyle w:val="02TEXTOPRINCIPAL"/>
      </w:pPr>
    </w:p>
    <w:p w14:paraId="1306B4E6" w14:textId="77777777" w:rsidR="00F338CC" w:rsidRDefault="00F338CC" w:rsidP="00F338CC">
      <w:pPr>
        <w:pStyle w:val="01TITULO2"/>
      </w:pPr>
      <w:r w:rsidRPr="00653A84">
        <w:t>Ficha de acompanhamento</w:t>
      </w:r>
    </w:p>
    <w:p w14:paraId="4A54F6F1" w14:textId="334B8CF6" w:rsidR="00F426CF" w:rsidRDefault="00F426CF" w:rsidP="00F426CF">
      <w:pPr>
        <w:pStyle w:val="02TEXTOPRINCIPAL"/>
      </w:pPr>
    </w:p>
    <w:tbl>
      <w:tblPr>
        <w:tblW w:w="9639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4"/>
        <w:gridCol w:w="1451"/>
        <w:gridCol w:w="1451"/>
        <w:gridCol w:w="1453"/>
      </w:tblGrid>
      <w:tr w:rsidR="00F338CC" w14:paraId="4ED5A019" w14:textId="77777777" w:rsidTr="00F338CC">
        <w:trPr>
          <w:trHeight w:val="1303"/>
        </w:trPr>
        <w:tc>
          <w:tcPr>
            <w:tcW w:w="96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27363D" w14:textId="77777777" w:rsidR="00F338CC" w:rsidRPr="00F21FDD" w:rsidRDefault="00F338CC" w:rsidP="006E12C0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Pr="00F21FDD">
              <w:rPr>
                <w:lang w:eastAsia="es-ES"/>
              </w:rPr>
              <w:t>_______________________________</w:t>
            </w:r>
            <w:r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</w:t>
            </w:r>
          </w:p>
          <w:p w14:paraId="2C58AA3D" w14:textId="77777777" w:rsidR="00F338CC" w:rsidRDefault="00F338CC" w:rsidP="006E12C0">
            <w:pPr>
              <w:pStyle w:val="04TEXTOTABELAS"/>
              <w:rPr>
                <w:lang w:eastAsia="es-ES"/>
              </w:rPr>
            </w:pPr>
          </w:p>
          <w:p w14:paraId="6087A519" w14:textId="77777777" w:rsidR="00F338CC" w:rsidRPr="00F21FDD" w:rsidRDefault="00F338CC" w:rsidP="006E12C0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ANO E TURMA:</w:t>
            </w:r>
            <w:r>
              <w:rPr>
                <w:b/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_______________________________________________________</w:t>
            </w:r>
          </w:p>
        </w:tc>
      </w:tr>
      <w:tr w:rsidR="00F426CF" w14:paraId="49CB75DA" w14:textId="77777777" w:rsidTr="001D45BD">
        <w:tblPrEx>
          <w:tblCellMar>
            <w:top w:w="57" w:type="dxa"/>
            <w:bottom w:w="57" w:type="dxa"/>
          </w:tblCellMar>
        </w:tblPrEx>
        <w:trPr>
          <w:trHeight w:val="737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D0CFD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bookmarkStart w:id="1" w:name="_Hlk522410483"/>
            <w:r w:rsidRPr="004C6CD8">
              <w:rPr>
                <w:lang w:val="en-US" w:eastAsia="es-ES"/>
              </w:rPr>
              <w:t>OBJETIVOS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8124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SIM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171B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MAIS OU MENOS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3C64E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NÃO</w:t>
            </w:r>
          </w:p>
        </w:tc>
      </w:tr>
      <w:bookmarkEnd w:id="1"/>
      <w:tr w:rsidR="00066C46" w14:paraId="722F2890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50C08" w14:textId="52E64FFB" w:rsidR="00066C46" w:rsidRPr="00F0502A" w:rsidRDefault="00066C46" w:rsidP="00066C46">
            <w:pPr>
              <w:pStyle w:val="04TEXTOTABELAS"/>
              <w:rPr>
                <w:highlight w:val="yellow"/>
                <w:lang w:eastAsia="es-ES"/>
              </w:rPr>
            </w:pPr>
            <w:r w:rsidRPr="00B21083">
              <w:rPr>
                <w:lang w:eastAsia="es-ES"/>
              </w:rPr>
              <w:t>Identifica, nos excertos de um conto, o elemento mágico que caracteriza os contos fantásticos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4E99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30631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171FF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11432583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40FDB" w14:textId="08932C9C" w:rsidR="00066C46" w:rsidRPr="00F2688D" w:rsidRDefault="00066C46" w:rsidP="00066C46">
            <w:pPr>
              <w:pStyle w:val="04TEXTOTABELAS"/>
              <w:rPr>
                <w:lang w:eastAsia="es-ES"/>
              </w:rPr>
            </w:pPr>
            <w:r w:rsidRPr="007F321C">
              <w:rPr>
                <w:lang w:eastAsia="es-ES"/>
              </w:rPr>
              <w:t xml:space="preserve">Identifica efeitos de sentido entre elementos linguísticos para </w:t>
            </w:r>
            <w:r>
              <w:rPr>
                <w:lang w:eastAsia="es-ES"/>
              </w:rPr>
              <w:t>caracterizar</w:t>
            </w:r>
            <w:r w:rsidRPr="007F321C">
              <w:rPr>
                <w:lang w:eastAsia="es-ES"/>
              </w:rPr>
              <w:t xml:space="preserve"> uma personagem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0FBA1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23CBC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CBB1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7BCD503F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2CEC2" w14:textId="06AE5052" w:rsidR="00066C46" w:rsidRPr="00F94F06" w:rsidRDefault="00066C46" w:rsidP="00066C46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374D2D">
              <w:rPr>
                <w:lang w:eastAsia="es-ES"/>
              </w:rPr>
              <w:t xml:space="preserve">dentifica os efeitos de sentido decorrentes da interação entre os elementos linguísticos </w:t>
            </w:r>
            <w:r>
              <w:rPr>
                <w:lang w:eastAsia="es-ES"/>
              </w:rPr>
              <w:t xml:space="preserve">utilizados </w:t>
            </w:r>
            <w:r w:rsidRPr="00374D2D">
              <w:rPr>
                <w:lang w:eastAsia="es-ES"/>
              </w:rPr>
              <w:t>para caracterizar uma personagem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BCD8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3988B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FB987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6387DA7B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89C9" w14:textId="48525F20" w:rsidR="00066C46" w:rsidRPr="00BF1D86" w:rsidRDefault="00066C46" w:rsidP="00066C46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Sabe a</w:t>
            </w:r>
            <w:r w:rsidRPr="00576038">
              <w:rPr>
                <w:lang w:eastAsia="es-ES"/>
              </w:rPr>
              <w:t>nalisar as distintas formas das artes visuais tradicionais africanas e sua dimensão cultural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E921A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7BE1F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7A76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661E65A2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583D0" w14:textId="096D880D" w:rsidR="00066C46" w:rsidRPr="00F94F06" w:rsidRDefault="00066C46" w:rsidP="00066C46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 xml:space="preserve">Sabe </w:t>
            </w:r>
            <w:r w:rsidRPr="00090627">
              <w:rPr>
                <w:lang w:eastAsia="es-ES"/>
              </w:rPr>
              <w:t>analisar e valorizar o patrimônio cultural brasileiro, incluindo suas matrizes africanas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A851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F8AE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FE91B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02F8DCA6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D3DD" w14:textId="5A2498AB" w:rsidR="00066C46" w:rsidRPr="00F94F06" w:rsidRDefault="00066C46" w:rsidP="00066C46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 xml:space="preserve">Sabe </w:t>
            </w:r>
            <w:r w:rsidRPr="00AB4894">
              <w:rPr>
                <w:lang w:eastAsia="es-ES"/>
              </w:rPr>
              <w:t xml:space="preserve">caracterizar a </w:t>
            </w:r>
            <w:r w:rsidRPr="002C78D0">
              <w:rPr>
                <w:lang w:eastAsia="es-ES"/>
              </w:rPr>
              <w:t xml:space="preserve">arte </w:t>
            </w:r>
            <w:r w:rsidRPr="0084148F">
              <w:rPr>
                <w:i/>
                <w:lang w:eastAsia="es-ES"/>
              </w:rPr>
              <w:t>naïf</w:t>
            </w:r>
            <w:r w:rsidRPr="002C78D0"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A138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6DCAD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B217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48DA76A1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579F0" w14:textId="657EA936" w:rsidR="00066C46" w:rsidRPr="006D0E50" w:rsidRDefault="00066C46" w:rsidP="00066C46">
            <w:pPr>
              <w:pStyle w:val="04TEXTOTABELAS"/>
              <w:rPr>
                <w:lang w:eastAsia="es-ES"/>
              </w:rPr>
            </w:pPr>
            <w:bookmarkStart w:id="2" w:name="_Hlk522410609"/>
            <w:r>
              <w:rPr>
                <w:lang w:eastAsia="es-ES"/>
              </w:rPr>
              <w:t xml:space="preserve">Sabe </w:t>
            </w:r>
            <w:r w:rsidRPr="00EA1B82">
              <w:rPr>
                <w:lang w:eastAsia="es-ES"/>
              </w:rPr>
              <w:t>caracterizar a obra d</w:t>
            </w:r>
            <w:r>
              <w:rPr>
                <w:lang w:eastAsia="es-ES"/>
              </w:rPr>
              <w:t>o</w:t>
            </w:r>
            <w:r w:rsidRPr="00EA1B82">
              <w:rPr>
                <w:lang w:eastAsia="es-ES"/>
              </w:rPr>
              <w:t xml:space="preserve"> pintor brasileiro</w:t>
            </w:r>
            <w:r>
              <w:rPr>
                <w:lang w:eastAsia="es-ES"/>
              </w:rPr>
              <w:t xml:space="preserve"> Heitor dos Prazeres.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3B76B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5C70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702FC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209C53B8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5ECB6" w14:textId="5C270517" w:rsidR="00066C46" w:rsidRPr="00F94F06" w:rsidRDefault="00066C46" w:rsidP="00066C46">
            <w:pPr>
              <w:pStyle w:val="04TEXTOTABELAS"/>
              <w:rPr>
                <w:highlight w:val="yellow"/>
                <w:lang w:eastAsia="es-ES"/>
              </w:rPr>
            </w:pPr>
            <w:bookmarkStart w:id="3" w:name="_Hlk522410277"/>
            <w:r w:rsidRPr="00C44645">
              <w:rPr>
                <w:lang w:eastAsia="es-ES"/>
              </w:rPr>
              <w:t>Identifica</w:t>
            </w:r>
            <w:r>
              <w:rPr>
                <w:lang w:eastAsia="es-ES"/>
              </w:rPr>
              <w:t xml:space="preserve"> no conto as partes que o compõem: situação inicial, conflito, clímax e desfecho.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BD02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DED16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5A42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738EF393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48719" w14:textId="42CF13FA" w:rsidR="00066C46" w:rsidRPr="00F94F06" w:rsidRDefault="00066C46" w:rsidP="00066C46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R</w:t>
            </w:r>
            <w:r w:rsidRPr="00B2620D">
              <w:rPr>
                <w:lang w:eastAsia="es-ES"/>
              </w:rPr>
              <w:t>econhece o efeito de sentido causado pelos recursos de coesão textual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F87F8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036A5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33F3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tr w:rsidR="00066C46" w14:paraId="23BE50D4" w14:textId="77777777" w:rsidTr="001D45B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49CF" w14:textId="790F275D" w:rsidR="00066C46" w:rsidRPr="00F94F06" w:rsidRDefault="00066C46" w:rsidP="00066C46">
            <w:pPr>
              <w:pStyle w:val="04TEXTOTABELAS"/>
              <w:rPr>
                <w:highlight w:val="yellow"/>
                <w:lang w:eastAsia="es-ES"/>
              </w:rPr>
            </w:pPr>
            <w:r w:rsidRPr="00237B14">
              <w:rPr>
                <w:lang w:eastAsia="es-ES"/>
              </w:rPr>
              <w:t xml:space="preserve">Identifica os recursos coesivos que constroem a passagem do tempo </w:t>
            </w:r>
            <w:r>
              <w:rPr>
                <w:lang w:eastAsia="es-ES"/>
              </w:rPr>
              <w:t xml:space="preserve">numa narrativa </w:t>
            </w:r>
            <w:r w:rsidRPr="00237B14">
              <w:rPr>
                <w:lang w:eastAsia="es-ES"/>
              </w:rPr>
              <w:t>e articulam suas partes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6A55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31A71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A398B" w14:textId="77777777" w:rsidR="00066C46" w:rsidRDefault="00066C46" w:rsidP="00F426CF">
            <w:pPr>
              <w:pStyle w:val="04TEXTOTABELAS"/>
              <w:rPr>
                <w:lang w:eastAsia="es-ES"/>
              </w:rPr>
            </w:pPr>
          </w:p>
        </w:tc>
      </w:tr>
      <w:bookmarkEnd w:id="2"/>
      <w:bookmarkEnd w:id="3"/>
    </w:tbl>
    <w:p w14:paraId="0DEC556D" w14:textId="0DE3C90B" w:rsidR="002D0EE1" w:rsidRDefault="002D0EE1" w:rsidP="00F426CF">
      <w:pPr>
        <w:pStyle w:val="02TEXTOPRINCIPAL"/>
        <w:rPr>
          <w:sz w:val="16"/>
        </w:rPr>
      </w:pPr>
    </w:p>
    <w:p w14:paraId="76A474F3" w14:textId="78605888" w:rsidR="001D45BD" w:rsidRDefault="001D45BD" w:rsidP="00F426CF">
      <w:pPr>
        <w:pStyle w:val="02TEXTOPRINCIPAL"/>
        <w:rPr>
          <w:sz w:val="16"/>
        </w:rPr>
      </w:pPr>
    </w:p>
    <w:p w14:paraId="233154F7" w14:textId="77777777" w:rsidR="001D45BD" w:rsidRDefault="001D45BD" w:rsidP="00F426CF">
      <w:pPr>
        <w:pStyle w:val="02TEXTOPRINCIPAL"/>
        <w:rPr>
          <w:sz w:val="16"/>
        </w:rPr>
      </w:pPr>
    </w:p>
    <w:sectPr w:rsidR="001D45B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D9F51" w14:textId="77777777" w:rsidR="00D210F0" w:rsidRDefault="00D210F0">
      <w:r>
        <w:separator/>
      </w:r>
    </w:p>
  </w:endnote>
  <w:endnote w:type="continuationSeparator" w:id="0">
    <w:p w14:paraId="6D7A5FF9" w14:textId="77777777" w:rsidR="00D210F0" w:rsidRDefault="00D21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657B7D-09F4-478A-B26D-C9CA263770A9}"/>
    <w:embedBold r:id="rId2" w:fontKey="{F8CDE869-6FD1-4696-8AE4-C88CBEB34D09}"/>
    <w:embedItalic r:id="rId3" w:fontKey="{BE8D924F-6C8A-45EE-8004-23288256B8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4DA5D0-2167-497A-897C-B0196B2188D0}"/>
    <w:embedBold r:id="rId5" w:fontKey="{000849CE-88EA-4CDC-B02A-47CA7A574F4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792D9E3-D73A-4429-9924-E4BF494B6DCB}"/>
    <w:embedBold r:id="rId7" w:fontKey="{571CB2A1-0183-4A67-AA46-9190CB90BAB6}"/>
    <w:embedBoldItalic r:id="rId8" w:fontKey="{68125564-90DC-4784-9036-1047CF67DCC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6E4CA3D-64C2-4DC3-BB9E-48E95A42D880}"/>
    <w:embedBold r:id="rId10" w:fontKey="{08784BF2-2CAE-46D2-B1BE-8FA01E7E4E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DF21690-D0A4-448F-9004-5448068A239B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3C7B6AB-EB07-4A62-B36E-0161B45AE087}"/>
    <w:embedBold r:id="rId13" w:fontKey="{982AFB4E-1FD9-4DA5-8843-4ACB9AEB709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46262" w14:textId="77777777" w:rsidR="001D45BD" w:rsidRDefault="001D45B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F338CC" w14:paraId="576015BC" w14:textId="77777777" w:rsidTr="00F338CC">
      <w:tc>
        <w:tcPr>
          <w:tcW w:w="9473" w:type="dxa"/>
          <w:hideMark/>
        </w:tcPr>
        <w:p w14:paraId="4D63E8AD" w14:textId="77777777" w:rsidR="00F338CC" w:rsidRDefault="00F338CC" w:rsidP="00F338CC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iCs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  <w:hideMark/>
        </w:tcPr>
        <w:p w14:paraId="0CE20ED7" w14:textId="77777777" w:rsidR="00F338CC" w:rsidRDefault="00F338CC" w:rsidP="00F338CC">
          <w:pPr>
            <w:tabs>
              <w:tab w:val="center" w:pos="4252"/>
              <w:tab w:val="right" w:pos="8504"/>
            </w:tabs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BC4FE" w14:textId="77777777" w:rsidR="001D45BD" w:rsidRDefault="001D45B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B59DD" w14:textId="77777777" w:rsidR="00D210F0" w:rsidRDefault="00D210F0">
      <w:r>
        <w:rPr>
          <w:color w:val="000000"/>
        </w:rPr>
        <w:separator/>
      </w:r>
    </w:p>
  </w:footnote>
  <w:footnote w:type="continuationSeparator" w:id="0">
    <w:p w14:paraId="0CDB86DB" w14:textId="77777777" w:rsidR="00D210F0" w:rsidRDefault="00D21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154F03" w14:textId="77777777" w:rsidR="001D45BD" w:rsidRDefault="001D45B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F41D0" w14:textId="77777777" w:rsidR="001D45BD" w:rsidRDefault="001D45B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ACE0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66C46"/>
    <w:rsid w:val="00075D7F"/>
    <w:rsid w:val="00076EF4"/>
    <w:rsid w:val="000822D3"/>
    <w:rsid w:val="000A434A"/>
    <w:rsid w:val="000A7F47"/>
    <w:rsid w:val="000B78ED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D45BD"/>
    <w:rsid w:val="001F3531"/>
    <w:rsid w:val="001F671A"/>
    <w:rsid w:val="0020549D"/>
    <w:rsid w:val="00210B7C"/>
    <w:rsid w:val="00220C34"/>
    <w:rsid w:val="002227F8"/>
    <w:rsid w:val="00224F92"/>
    <w:rsid w:val="00225580"/>
    <w:rsid w:val="00250FF2"/>
    <w:rsid w:val="002B4837"/>
    <w:rsid w:val="002C247E"/>
    <w:rsid w:val="002C2992"/>
    <w:rsid w:val="002C49D0"/>
    <w:rsid w:val="002D0EE1"/>
    <w:rsid w:val="002F294E"/>
    <w:rsid w:val="00352C2B"/>
    <w:rsid w:val="00352D0A"/>
    <w:rsid w:val="00352FEA"/>
    <w:rsid w:val="003B0EF3"/>
    <w:rsid w:val="003B473D"/>
    <w:rsid w:val="003D75AC"/>
    <w:rsid w:val="00415172"/>
    <w:rsid w:val="00426FFF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A39ED"/>
    <w:rsid w:val="005D03F2"/>
    <w:rsid w:val="005F4F2C"/>
    <w:rsid w:val="00604F7F"/>
    <w:rsid w:val="006057CD"/>
    <w:rsid w:val="00620591"/>
    <w:rsid w:val="00646105"/>
    <w:rsid w:val="00676297"/>
    <w:rsid w:val="00695AB5"/>
    <w:rsid w:val="006D5809"/>
    <w:rsid w:val="006E489A"/>
    <w:rsid w:val="0078056E"/>
    <w:rsid w:val="00784276"/>
    <w:rsid w:val="007C6908"/>
    <w:rsid w:val="00802F95"/>
    <w:rsid w:val="00812CAD"/>
    <w:rsid w:val="0084148F"/>
    <w:rsid w:val="00852916"/>
    <w:rsid w:val="00885419"/>
    <w:rsid w:val="008A79AC"/>
    <w:rsid w:val="008B51AC"/>
    <w:rsid w:val="008E09F8"/>
    <w:rsid w:val="008F7795"/>
    <w:rsid w:val="00916998"/>
    <w:rsid w:val="00935D6C"/>
    <w:rsid w:val="00945EE1"/>
    <w:rsid w:val="00991C57"/>
    <w:rsid w:val="009931F2"/>
    <w:rsid w:val="009B2D95"/>
    <w:rsid w:val="009B2E0C"/>
    <w:rsid w:val="009D6C02"/>
    <w:rsid w:val="009E57B8"/>
    <w:rsid w:val="009E6B41"/>
    <w:rsid w:val="00A0517E"/>
    <w:rsid w:val="00A13531"/>
    <w:rsid w:val="00A464DF"/>
    <w:rsid w:val="00A74FAE"/>
    <w:rsid w:val="00A80547"/>
    <w:rsid w:val="00AA555F"/>
    <w:rsid w:val="00AD5B87"/>
    <w:rsid w:val="00AE54AB"/>
    <w:rsid w:val="00AF1588"/>
    <w:rsid w:val="00B2459B"/>
    <w:rsid w:val="00B36FBF"/>
    <w:rsid w:val="00B51216"/>
    <w:rsid w:val="00B528F7"/>
    <w:rsid w:val="00B549EA"/>
    <w:rsid w:val="00B63041"/>
    <w:rsid w:val="00B84166"/>
    <w:rsid w:val="00BA614F"/>
    <w:rsid w:val="00BA7F25"/>
    <w:rsid w:val="00BD790B"/>
    <w:rsid w:val="00BE346A"/>
    <w:rsid w:val="00C243C0"/>
    <w:rsid w:val="00C344A0"/>
    <w:rsid w:val="00C4098B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210F0"/>
    <w:rsid w:val="00D52254"/>
    <w:rsid w:val="00D85DED"/>
    <w:rsid w:val="00D947F6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F338CC"/>
    <w:rsid w:val="00F426CF"/>
    <w:rsid w:val="00F5578A"/>
    <w:rsid w:val="00F5677E"/>
    <w:rsid w:val="00FA070A"/>
    <w:rsid w:val="00FA209D"/>
    <w:rsid w:val="00FF2916"/>
    <w:rsid w:val="00FF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2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15</cp:revision>
  <cp:lastPrinted>2018-05-30T14:22:00Z</cp:lastPrinted>
  <dcterms:created xsi:type="dcterms:W3CDTF">2018-07-16T14:27:00Z</dcterms:created>
  <dcterms:modified xsi:type="dcterms:W3CDTF">2018-11-12T16:58:00Z</dcterms:modified>
</cp:coreProperties>
</file>