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F676D" w14:textId="6A33916A" w:rsidR="008C4FAF" w:rsidRPr="00D031D1" w:rsidRDefault="008C4FAF" w:rsidP="008C4FAF">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9</w:t>
      </w:r>
      <w:r w:rsidRPr="00D031D1">
        <w:rPr>
          <w:sz w:val="32"/>
        </w:rPr>
        <w:t>º     Bimestre: 1º</w:t>
      </w:r>
    </w:p>
    <w:p w14:paraId="559F83CF" w14:textId="77777777" w:rsidR="008C4FAF" w:rsidRPr="003F012E" w:rsidRDefault="008C4FAF" w:rsidP="008C4FAF">
      <w:pPr>
        <w:pStyle w:val="01TITULO2"/>
        <w:rPr>
          <w:b w:val="0"/>
          <w:sz w:val="32"/>
        </w:rPr>
      </w:pPr>
    </w:p>
    <w:p w14:paraId="6390736A" w14:textId="77777777" w:rsidR="008C4FAF" w:rsidRDefault="008C4FAF" w:rsidP="008C4FAF">
      <w:pPr>
        <w:pStyle w:val="01TITULO1"/>
      </w:pPr>
      <w:r w:rsidRPr="004F2302">
        <w:t xml:space="preserve">Sequência didática </w:t>
      </w:r>
      <w:r>
        <w:t>2</w:t>
      </w:r>
    </w:p>
    <w:p w14:paraId="37A893D5" w14:textId="77777777" w:rsidR="008C4FAF" w:rsidRDefault="008C4FAF" w:rsidP="008C4FAF">
      <w:pPr>
        <w:pStyle w:val="01TITULO2"/>
      </w:pPr>
    </w:p>
    <w:p w14:paraId="536E99CE" w14:textId="77777777" w:rsidR="00785CF9" w:rsidRDefault="00785CF9" w:rsidP="00785CF9">
      <w:pPr>
        <w:pStyle w:val="01TITULO2"/>
      </w:pPr>
      <w:r>
        <w:t>Três olhares para um miniconto</w:t>
      </w:r>
    </w:p>
    <w:p w14:paraId="5A49C588" w14:textId="77777777" w:rsidR="008C4FAF" w:rsidRDefault="008C4FAF" w:rsidP="008C4FAF">
      <w:pPr>
        <w:pStyle w:val="01TITULO2"/>
        <w:spacing w:before="0"/>
        <w:rPr>
          <w:rFonts w:cs="Tahoma"/>
          <w:sz w:val="32"/>
          <w:szCs w:val="32"/>
        </w:rPr>
      </w:pPr>
    </w:p>
    <w:p w14:paraId="5B2BC6D9" w14:textId="77777777" w:rsidR="008C4FAF" w:rsidRDefault="008C4FAF" w:rsidP="008C4FAF">
      <w:pPr>
        <w:pStyle w:val="01TITULO3"/>
      </w:pPr>
      <w:r>
        <w:t>Apresentação</w:t>
      </w:r>
    </w:p>
    <w:p w14:paraId="3D2871C0" w14:textId="77777777" w:rsidR="00785CF9" w:rsidRPr="00785CF9" w:rsidRDefault="00785CF9" w:rsidP="00785CF9">
      <w:pPr>
        <w:pStyle w:val="02TEXTOPRINCIPAL"/>
      </w:pPr>
      <w:r>
        <w:t xml:space="preserve">Esta sequência pretende aproximar os alunos da síntese presente nos minicontos e, ao mesmo tempo, dos diferentes olhares que uma história mínima pode ter, representando-os em estilo </w:t>
      </w:r>
      <w:proofErr w:type="spellStart"/>
      <w:r w:rsidRPr="00181D3E">
        <w:rPr>
          <w:i/>
        </w:rPr>
        <w:t>naïf</w:t>
      </w:r>
      <w:proofErr w:type="spellEnd"/>
      <w:r>
        <w:t>.</w:t>
      </w:r>
    </w:p>
    <w:p w14:paraId="53A0A219" w14:textId="77777777" w:rsidR="00785CF9" w:rsidRDefault="00785CF9" w:rsidP="00785CF9">
      <w:pPr>
        <w:pStyle w:val="02TEXTOPRINCIPAL"/>
      </w:pPr>
    </w:p>
    <w:p w14:paraId="547780A2" w14:textId="77777777" w:rsidR="00785CF9" w:rsidRDefault="00785CF9" w:rsidP="00785CF9">
      <w:pPr>
        <w:pStyle w:val="01TITULO3"/>
      </w:pPr>
      <w:r w:rsidRPr="005F7EC4">
        <w:t>Objetivo de aprendizagem</w:t>
      </w:r>
    </w:p>
    <w:p w14:paraId="078EA1BE" w14:textId="77777777" w:rsidR="00785CF9" w:rsidRPr="005F7EC4" w:rsidRDefault="00785CF9" w:rsidP="00785CF9">
      <w:pPr>
        <w:pStyle w:val="02TEXTOPRINCIPAL"/>
      </w:pPr>
    </w:p>
    <w:p w14:paraId="05DFB62A" w14:textId="77777777" w:rsidR="00785CF9" w:rsidRPr="00785CF9" w:rsidRDefault="00785CF9" w:rsidP="00785CF9">
      <w:pPr>
        <w:pStyle w:val="02TEXTOPRINCIPALBULLET"/>
      </w:pPr>
      <w:r>
        <w:t>Ler minicontos; captar seu poder de síntese; elaborar hipóteses em torno dessas histórias breves e sua possível continuação; representar individualmente sua versão da história e compará-la com as visões dos colegas.</w:t>
      </w:r>
    </w:p>
    <w:p w14:paraId="725C2F50" w14:textId="77777777" w:rsidR="00785CF9" w:rsidRPr="00186F77" w:rsidRDefault="00785CF9" w:rsidP="00785CF9">
      <w:pPr>
        <w:pStyle w:val="02TEXTOPRINCIPAL"/>
      </w:pPr>
    </w:p>
    <w:p w14:paraId="559009E5" w14:textId="77777777" w:rsidR="00785CF9" w:rsidRPr="008C4FAF" w:rsidRDefault="00785CF9" w:rsidP="00785CF9">
      <w:pPr>
        <w:pStyle w:val="01TITULO3"/>
        <w:rPr>
          <w:sz w:val="28"/>
        </w:rPr>
      </w:pPr>
      <w:r w:rsidRPr="008C4FAF">
        <w:rPr>
          <w:sz w:val="28"/>
        </w:rPr>
        <w:t>Objetos de conhecimento/Habilidades</w:t>
      </w:r>
    </w:p>
    <w:p w14:paraId="11D87D85" w14:textId="77777777" w:rsidR="00785CF9" w:rsidRDefault="00785CF9" w:rsidP="00785CF9">
      <w:pPr>
        <w:pStyle w:val="02TEXTOPRINCIPAL"/>
      </w:pPr>
    </w:p>
    <w:p w14:paraId="39541D4D" w14:textId="77777777" w:rsidR="00785CF9" w:rsidRPr="00063171" w:rsidRDefault="00785CF9" w:rsidP="00063171">
      <w:pPr>
        <w:pStyle w:val="02TEXTOBULLETQUADRADO"/>
      </w:pPr>
      <w:r w:rsidRPr="00063171">
        <w:t>Língua Portuguesa</w:t>
      </w:r>
    </w:p>
    <w:p w14:paraId="6AF4DF79" w14:textId="77777777" w:rsidR="00785CF9" w:rsidRDefault="00785CF9" w:rsidP="008C4FAF">
      <w:pPr>
        <w:pStyle w:val="02TEXTOPRINCIPALBULLET"/>
      </w:pPr>
      <w:r>
        <w:t xml:space="preserve">Leitura: </w:t>
      </w:r>
      <w:r w:rsidRPr="004A178B">
        <w:t xml:space="preserve">Reconstrução da textualidade e compreensão dos efeitos de sentidos provocados pelos usos de recursos linguísticos e </w:t>
      </w:r>
      <w:proofErr w:type="spellStart"/>
      <w:r w:rsidRPr="004A178B">
        <w:t>multissemióticos</w:t>
      </w:r>
      <w:proofErr w:type="spellEnd"/>
    </w:p>
    <w:p w14:paraId="4F2E1041" w14:textId="77777777" w:rsidR="00785CF9" w:rsidRDefault="00785CF9" w:rsidP="008C4FAF">
      <w:pPr>
        <w:pStyle w:val="02TEXTOPRINCIPAL"/>
        <w:ind w:left="227"/>
      </w:pPr>
      <w:r w:rsidRPr="000E0523">
        <w:rPr>
          <w:b/>
        </w:rPr>
        <w:t>Habilidade (EF69LP47)</w:t>
      </w:r>
      <w:r w:rsidRPr="004A178B">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35326BA6" w14:textId="77777777" w:rsidR="00785CF9" w:rsidRDefault="00785CF9" w:rsidP="008C4FAF">
      <w:pPr>
        <w:pStyle w:val="02TEXTOPRINCIPALBULLET"/>
      </w:pPr>
      <w:r>
        <w:t>Produção de textos: Consideração das condições de produção. Estratégias de produção: planejamento, textualização e revisão/edição</w:t>
      </w:r>
    </w:p>
    <w:p w14:paraId="6A589791" w14:textId="77777777" w:rsidR="00785CF9" w:rsidRDefault="00785CF9" w:rsidP="008C4FAF">
      <w:pPr>
        <w:pStyle w:val="02TEXTOPRINCIPAL"/>
        <w:ind w:left="227"/>
      </w:pPr>
      <w:r w:rsidRPr="00DA6173">
        <w:rPr>
          <w:b/>
        </w:rPr>
        <w:t>Habilidade (EF69LP51)</w:t>
      </w:r>
      <w:r w:rsidRPr="00A02127">
        <w:t xml:space="preserve"> Engajar-se ativamente nos processos de planejamento, textualização, revisão/edição e reescrita, tendo em vista as restrições temáticas, composicionais e estilísticas dos textos pretendidos e as configurações da situação de produção – o leitor pretendido, o suporte, o contexto de circulação do texto, as finalidades etc. – e considerando a imaginação, a estesia e a verossimilhança próprias ao texto literário</w:t>
      </w:r>
      <w:r>
        <w:t>.</w:t>
      </w:r>
    </w:p>
    <w:p w14:paraId="7E6D499D" w14:textId="77777777" w:rsidR="00785CF9" w:rsidRDefault="00785CF9" w:rsidP="00785CF9">
      <w:pPr>
        <w:pStyle w:val="02TEXTOPRINCIPAL"/>
      </w:pPr>
      <w:r>
        <w:br w:type="page"/>
      </w:r>
    </w:p>
    <w:p w14:paraId="0FCADC93" w14:textId="77777777" w:rsidR="00785CF9" w:rsidRDefault="00785CF9" w:rsidP="00785CF9">
      <w:pPr>
        <w:pStyle w:val="02TEXTOPRINCIPAL"/>
      </w:pPr>
    </w:p>
    <w:p w14:paraId="41ADF90E" w14:textId="4BF11A58" w:rsidR="00785CF9" w:rsidRDefault="00785CF9" w:rsidP="008C4FAF">
      <w:pPr>
        <w:pStyle w:val="02TEXTOPRINCIPALBULLET"/>
      </w:pPr>
      <w:r w:rsidRPr="00375C1F">
        <w:t>Leitura: Estratégias de leitura</w:t>
      </w:r>
      <w:r w:rsidR="000A1C96">
        <w:t>.</w:t>
      </w:r>
      <w:r w:rsidRPr="00375C1F">
        <w:t xml:space="preserve"> Apreciação e réplica</w:t>
      </w:r>
    </w:p>
    <w:p w14:paraId="4A387304" w14:textId="77777777" w:rsidR="00785CF9" w:rsidRDefault="00785CF9" w:rsidP="008C4FAF">
      <w:pPr>
        <w:pStyle w:val="02TEXTOPRINCIPAL"/>
        <w:ind w:left="227"/>
      </w:pPr>
      <w:r w:rsidRPr="00B60F28">
        <w:rPr>
          <w:b/>
        </w:rPr>
        <w:t>Habilidade (EF89LP33)</w:t>
      </w:r>
      <w:r w:rsidRPr="00B60F28">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B60F28">
        <w:t>ciberpoema</w:t>
      </w:r>
      <w:proofErr w:type="spellEnd"/>
      <w:r w:rsidRPr="00B60F28">
        <w:t>, dentre outros, expressando avaliação sobre o texto lido e estabelecendo preferências por gêneros, temas, autores.</w:t>
      </w:r>
    </w:p>
    <w:p w14:paraId="72A12DA0" w14:textId="77777777" w:rsidR="00785CF9" w:rsidRPr="007F1183" w:rsidRDefault="00785CF9" w:rsidP="00785CF9">
      <w:pPr>
        <w:pStyle w:val="02TEXTOPRINCIPAL"/>
      </w:pPr>
    </w:p>
    <w:p w14:paraId="2C6056C7" w14:textId="77777777" w:rsidR="00785CF9" w:rsidRDefault="00785CF9" w:rsidP="00063171">
      <w:pPr>
        <w:pStyle w:val="02TEXTOBULLETQUADRADO"/>
      </w:pPr>
      <w:r>
        <w:t>Arte</w:t>
      </w:r>
    </w:p>
    <w:p w14:paraId="06EDC951" w14:textId="77777777" w:rsidR="00785CF9" w:rsidRPr="00A32DF3" w:rsidRDefault="00785CF9" w:rsidP="008C4FAF">
      <w:pPr>
        <w:pStyle w:val="02TEXTOPRINCIPALBULLET"/>
      </w:pPr>
      <w:r w:rsidRPr="00A32DF3">
        <w:t>Artes Visuais:</w:t>
      </w:r>
      <w:r>
        <w:t xml:space="preserve"> Contextos e práticas</w:t>
      </w:r>
    </w:p>
    <w:p w14:paraId="6B50E4AA" w14:textId="77777777" w:rsidR="00785CF9" w:rsidRDefault="00785CF9" w:rsidP="008C4FAF">
      <w:pPr>
        <w:pStyle w:val="02TEXTOPRINCIPAL"/>
        <w:ind w:left="227"/>
      </w:pPr>
      <w:r w:rsidRPr="00E02A7B">
        <w:rPr>
          <w:b/>
        </w:rPr>
        <w:t>Habilidade (EF69AR01)</w:t>
      </w:r>
      <w:r>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19614F76" w14:textId="77777777" w:rsidR="00785CF9" w:rsidRDefault="00785CF9" w:rsidP="008C4FAF">
      <w:pPr>
        <w:pStyle w:val="02TEXTOPRINCIPAL"/>
        <w:ind w:left="227"/>
      </w:pPr>
      <w:r w:rsidRPr="003C3FFD">
        <w:rPr>
          <w:b/>
        </w:rPr>
        <w:t>Habilidade (EF69AR02)</w:t>
      </w:r>
      <w:r w:rsidRPr="003C3FFD">
        <w:t xml:space="preserve"> Pesquisar e analisar diferentes estilos visuais, contextualizando-os no tempo e no espaço.</w:t>
      </w:r>
    </w:p>
    <w:p w14:paraId="45322587" w14:textId="77777777" w:rsidR="00785CF9" w:rsidRDefault="00785CF9" w:rsidP="008C4FAF">
      <w:pPr>
        <w:pStyle w:val="02TEXTOPRINCIPALBULLET"/>
      </w:pPr>
      <w:r>
        <w:t>Artes visuais: Elementos da linguagem</w:t>
      </w:r>
    </w:p>
    <w:p w14:paraId="2FD686B5" w14:textId="77777777" w:rsidR="00785CF9" w:rsidRDefault="00785CF9" w:rsidP="008C4FAF">
      <w:pPr>
        <w:pStyle w:val="02TEXTOPRINCIPAL"/>
        <w:ind w:left="227"/>
      </w:pPr>
      <w:r w:rsidRPr="0090127C">
        <w:rPr>
          <w:b/>
        </w:rPr>
        <w:t>Habilidade (EF69AR04)</w:t>
      </w:r>
      <w:r>
        <w:t xml:space="preserve"> Analisar os elementos constitutivos das artes visuais (ponto, linha, forma, direção, cor, tom, escala, dimensão, espaço, movimento etc.) na apreciação de diferentes produções artísticas.</w:t>
      </w:r>
    </w:p>
    <w:p w14:paraId="53FA9F5A" w14:textId="77777777" w:rsidR="00785CF9" w:rsidRDefault="00785CF9" w:rsidP="008C4FAF">
      <w:pPr>
        <w:pStyle w:val="02TEXTOPRINCIPALBULLET"/>
      </w:pPr>
      <w:r>
        <w:t>Artes visuais: Processos de criação</w:t>
      </w:r>
    </w:p>
    <w:p w14:paraId="50C0121E" w14:textId="77777777" w:rsidR="00785CF9" w:rsidRDefault="00785CF9" w:rsidP="008C4FAF">
      <w:pPr>
        <w:pStyle w:val="02TEXTOPRINCIPAL"/>
        <w:ind w:left="227"/>
      </w:pPr>
      <w:r w:rsidRPr="0090127C">
        <w:rPr>
          <w:b/>
        </w:rPr>
        <w:t>Habilidade (EF69AR05)</w:t>
      </w:r>
      <w:r>
        <w:t xml:space="preserve"> Experimentar e analisar diferentes formas de expressão artística (desenho, pintura, colagem, quadrinhos, dobradura, escultura, modelagem, instalação, vídeo, fotografia, </w:t>
      </w:r>
      <w:r w:rsidRPr="00181D3E">
        <w:rPr>
          <w:i/>
        </w:rPr>
        <w:t>performance</w:t>
      </w:r>
      <w:r>
        <w:t xml:space="preserve"> etc.).</w:t>
      </w:r>
    </w:p>
    <w:p w14:paraId="7383DB3E" w14:textId="77777777" w:rsidR="00785CF9" w:rsidRDefault="00785CF9" w:rsidP="008C4FAF">
      <w:pPr>
        <w:pStyle w:val="02TEXTOPRINCIPAL"/>
        <w:ind w:left="227"/>
      </w:pPr>
      <w:r w:rsidRPr="00E02A7B">
        <w:rPr>
          <w:b/>
        </w:rPr>
        <w:t>Habilidade</w:t>
      </w:r>
      <w:r w:rsidRPr="007B34B6">
        <w:rPr>
          <w:b/>
        </w:rPr>
        <w:t xml:space="preserve"> </w:t>
      </w:r>
      <w:r w:rsidRPr="0090127C">
        <w:rPr>
          <w:b/>
        </w:rPr>
        <w:t>(EF69AR07)</w:t>
      </w:r>
      <w:r>
        <w:t xml:space="preserve"> Dialogar com princípios conceituais, proposições temáticas, repertórios imagéticos e processos de criação nas suas produções visuais.</w:t>
      </w:r>
    </w:p>
    <w:p w14:paraId="247ECB44" w14:textId="77777777" w:rsidR="00785CF9" w:rsidRDefault="00785CF9" w:rsidP="00785CF9">
      <w:pPr>
        <w:pStyle w:val="02TEXTOPRINCIPAL"/>
      </w:pPr>
    </w:p>
    <w:p w14:paraId="2F48BF5A" w14:textId="77777777" w:rsidR="00785CF9" w:rsidRPr="00785CF9" w:rsidRDefault="00785CF9" w:rsidP="00785CF9">
      <w:pPr>
        <w:pStyle w:val="01TITULO2"/>
        <w:rPr>
          <w:rFonts w:ascii="Tahoma" w:hAnsi="Tahoma" w:cs="Tahoma"/>
          <w:b w:val="0"/>
          <w:sz w:val="21"/>
          <w:szCs w:val="21"/>
        </w:rPr>
      </w:pPr>
      <w:r w:rsidRPr="008C4FAF">
        <w:rPr>
          <w:sz w:val="32"/>
        </w:rPr>
        <w:t xml:space="preserve">Tempo previsto: </w:t>
      </w:r>
      <w:r w:rsidRPr="008C4FAF">
        <w:rPr>
          <w:rFonts w:ascii="Tahoma" w:hAnsi="Tahoma" w:cs="Tahoma"/>
          <w:b w:val="0"/>
          <w:sz w:val="25"/>
          <w:szCs w:val="25"/>
        </w:rPr>
        <w:t>5 aulas</w:t>
      </w:r>
      <w:r w:rsidRPr="00785CF9">
        <w:rPr>
          <w:rFonts w:ascii="Tahoma" w:hAnsi="Tahoma" w:cs="Tahoma"/>
          <w:b w:val="0"/>
          <w:sz w:val="21"/>
          <w:szCs w:val="21"/>
        </w:rPr>
        <w:t xml:space="preserve"> </w:t>
      </w:r>
    </w:p>
    <w:p w14:paraId="14E1BCC2" w14:textId="77777777" w:rsidR="00785CF9" w:rsidRDefault="00785CF9" w:rsidP="00785CF9">
      <w:pPr>
        <w:pStyle w:val="02TEXTOPRINCIPAL"/>
        <w:rPr>
          <w:highlight w:val="yellow"/>
        </w:rPr>
      </w:pPr>
    </w:p>
    <w:p w14:paraId="331328E2" w14:textId="77777777" w:rsidR="00785CF9" w:rsidRPr="00785CF9" w:rsidRDefault="00785CF9" w:rsidP="00785CF9">
      <w:pPr>
        <w:pStyle w:val="01TITULO2"/>
        <w:rPr>
          <w:rFonts w:ascii="Tahoma" w:hAnsi="Tahoma" w:cs="Tahoma"/>
          <w:b w:val="0"/>
          <w:sz w:val="21"/>
          <w:szCs w:val="21"/>
        </w:rPr>
      </w:pPr>
      <w:r w:rsidRPr="008C4FAF">
        <w:rPr>
          <w:sz w:val="32"/>
        </w:rPr>
        <w:t xml:space="preserve">Gestão dos alunos: </w:t>
      </w:r>
      <w:r w:rsidRPr="00785CF9">
        <w:rPr>
          <w:rFonts w:ascii="Tahoma" w:hAnsi="Tahoma" w:cs="Tahoma"/>
          <w:b w:val="0"/>
          <w:sz w:val="21"/>
          <w:szCs w:val="21"/>
        </w:rPr>
        <w:t>em sala de aula, em grupos de três e individualmente, com mediação do professor.</w:t>
      </w:r>
    </w:p>
    <w:p w14:paraId="011427BE" w14:textId="77777777" w:rsidR="00785CF9" w:rsidRDefault="00785CF9" w:rsidP="00785CF9">
      <w:pPr>
        <w:pStyle w:val="02TEXTOPRINCIPAL"/>
        <w:rPr>
          <w:highlight w:val="yellow"/>
        </w:rPr>
      </w:pPr>
    </w:p>
    <w:p w14:paraId="7D455BFE" w14:textId="77777777" w:rsidR="00785CF9" w:rsidRPr="008C4FAF" w:rsidRDefault="00785CF9" w:rsidP="00785CF9">
      <w:pPr>
        <w:pStyle w:val="01TITULO2"/>
        <w:rPr>
          <w:sz w:val="32"/>
        </w:rPr>
      </w:pPr>
      <w:r w:rsidRPr="008C4FAF">
        <w:rPr>
          <w:sz w:val="32"/>
        </w:rPr>
        <w:t>Recursos didáticos</w:t>
      </w:r>
    </w:p>
    <w:p w14:paraId="68E71369" w14:textId="77777777" w:rsidR="00785CF9" w:rsidRPr="00785CF9" w:rsidRDefault="00785CF9" w:rsidP="00785CF9">
      <w:pPr>
        <w:pStyle w:val="01TITULO2"/>
        <w:rPr>
          <w:rFonts w:ascii="Tahoma" w:hAnsi="Tahoma" w:cs="Tahoma"/>
          <w:b w:val="0"/>
          <w:sz w:val="21"/>
          <w:szCs w:val="21"/>
        </w:rPr>
      </w:pPr>
      <w:r w:rsidRPr="008C4FAF">
        <w:rPr>
          <w:sz w:val="28"/>
        </w:rPr>
        <w:t xml:space="preserve">Espaço físico: </w:t>
      </w:r>
      <w:r w:rsidRPr="00785CF9">
        <w:rPr>
          <w:rFonts w:ascii="Tahoma" w:hAnsi="Tahoma" w:cs="Tahoma"/>
          <w:b w:val="0"/>
          <w:sz w:val="21"/>
          <w:szCs w:val="21"/>
        </w:rPr>
        <w:t xml:space="preserve">sala de aula </w:t>
      </w:r>
    </w:p>
    <w:p w14:paraId="03E09D5B" w14:textId="72052455" w:rsidR="00785CF9" w:rsidRPr="00785CF9" w:rsidRDefault="00785CF9" w:rsidP="00785CF9">
      <w:pPr>
        <w:pStyle w:val="01TITULO2"/>
        <w:rPr>
          <w:rFonts w:ascii="Tahoma" w:hAnsi="Tahoma" w:cs="Tahoma"/>
          <w:b w:val="0"/>
          <w:sz w:val="21"/>
          <w:szCs w:val="21"/>
        </w:rPr>
      </w:pPr>
      <w:r w:rsidRPr="008C4FAF">
        <w:rPr>
          <w:sz w:val="28"/>
        </w:rPr>
        <w:t>Materiais:</w:t>
      </w:r>
      <w:r w:rsidRPr="00785CF9">
        <w:t xml:space="preserve"> </w:t>
      </w:r>
      <w:r w:rsidRPr="00785CF9">
        <w:rPr>
          <w:rFonts w:ascii="Tahoma" w:hAnsi="Tahoma" w:cs="Tahoma"/>
          <w:b w:val="0"/>
          <w:sz w:val="21"/>
          <w:szCs w:val="21"/>
        </w:rPr>
        <w:t xml:space="preserve">Seleção de minicontos; imagens de pinturas </w:t>
      </w:r>
      <w:proofErr w:type="spellStart"/>
      <w:r w:rsidRPr="00181D3E">
        <w:rPr>
          <w:rFonts w:ascii="Tahoma" w:hAnsi="Tahoma" w:cs="Tahoma"/>
          <w:b w:val="0"/>
          <w:i/>
          <w:sz w:val="21"/>
          <w:szCs w:val="21"/>
        </w:rPr>
        <w:t>naïf</w:t>
      </w:r>
      <w:proofErr w:type="spellEnd"/>
      <w:r w:rsidRPr="00785CF9">
        <w:rPr>
          <w:rFonts w:ascii="Tahoma" w:hAnsi="Tahoma" w:cs="Tahoma"/>
          <w:b w:val="0"/>
          <w:sz w:val="21"/>
          <w:szCs w:val="21"/>
        </w:rPr>
        <w:t xml:space="preserve">; papel </w:t>
      </w:r>
      <w:proofErr w:type="spellStart"/>
      <w:r w:rsidRPr="00785CF9">
        <w:rPr>
          <w:rFonts w:ascii="Tahoma" w:hAnsi="Tahoma" w:cs="Tahoma"/>
          <w:b w:val="0"/>
          <w:sz w:val="21"/>
          <w:szCs w:val="21"/>
        </w:rPr>
        <w:t>canson</w:t>
      </w:r>
      <w:proofErr w:type="spellEnd"/>
      <w:r w:rsidRPr="00785CF9">
        <w:rPr>
          <w:rFonts w:ascii="Tahoma" w:hAnsi="Tahoma" w:cs="Tahoma"/>
          <w:b w:val="0"/>
          <w:sz w:val="21"/>
          <w:szCs w:val="21"/>
        </w:rPr>
        <w:t xml:space="preserve"> A4; lápis, borracha; tinta acrílica de várias cores, pincéis, pote para água e </w:t>
      </w:r>
      <w:r w:rsidR="00B16C2E" w:rsidRPr="00785CF9">
        <w:rPr>
          <w:rFonts w:ascii="Tahoma" w:hAnsi="Tahoma" w:cs="Tahoma"/>
          <w:b w:val="0"/>
          <w:sz w:val="21"/>
          <w:szCs w:val="21"/>
        </w:rPr>
        <w:t>papel</w:t>
      </w:r>
      <w:r w:rsidR="00FE2201">
        <w:rPr>
          <w:rFonts w:ascii="Tahoma" w:hAnsi="Tahoma" w:cs="Tahoma"/>
          <w:b w:val="0"/>
          <w:sz w:val="21"/>
          <w:szCs w:val="21"/>
        </w:rPr>
        <w:t xml:space="preserve"> </w:t>
      </w:r>
      <w:bookmarkStart w:id="0" w:name="_GoBack"/>
      <w:bookmarkEnd w:id="0"/>
      <w:r w:rsidRPr="00785CF9">
        <w:rPr>
          <w:rFonts w:ascii="Tahoma" w:hAnsi="Tahoma" w:cs="Tahoma"/>
          <w:b w:val="0"/>
          <w:sz w:val="21"/>
          <w:szCs w:val="21"/>
        </w:rPr>
        <w:t>toalha.</w:t>
      </w:r>
    </w:p>
    <w:p w14:paraId="5B016959" w14:textId="678D17B1" w:rsidR="00785CF9" w:rsidRDefault="00785CF9" w:rsidP="00785CF9">
      <w:pPr>
        <w:pStyle w:val="02TEXTOPRINCIPAL"/>
      </w:pPr>
      <w:r>
        <w:br w:type="page"/>
      </w:r>
    </w:p>
    <w:p w14:paraId="2AD2DA63" w14:textId="77777777" w:rsidR="00785CF9" w:rsidRDefault="00785CF9" w:rsidP="00785CF9">
      <w:pPr>
        <w:pStyle w:val="02TEXTOPRINCIPAL"/>
      </w:pPr>
    </w:p>
    <w:p w14:paraId="60336B7F" w14:textId="77777777" w:rsidR="00785CF9" w:rsidRPr="008C4FAF" w:rsidRDefault="00785CF9" w:rsidP="00785CF9">
      <w:pPr>
        <w:pStyle w:val="01TITULO2"/>
        <w:rPr>
          <w:sz w:val="32"/>
        </w:rPr>
      </w:pPr>
      <w:r w:rsidRPr="008C4FAF">
        <w:rPr>
          <w:sz w:val="32"/>
        </w:rPr>
        <w:t>Desenvolvimento da sequência didática</w:t>
      </w:r>
    </w:p>
    <w:p w14:paraId="2FAFE41E" w14:textId="69934834" w:rsidR="00785CF9" w:rsidRPr="008C4FAF" w:rsidRDefault="00785CF9" w:rsidP="00785CF9">
      <w:pPr>
        <w:pStyle w:val="01TITULO3"/>
        <w:rPr>
          <w:sz w:val="28"/>
        </w:rPr>
      </w:pPr>
      <w:r w:rsidRPr="008C4FAF">
        <w:rPr>
          <w:sz w:val="28"/>
        </w:rPr>
        <w:t>Etapa 1 (2 aulas)</w:t>
      </w:r>
    </w:p>
    <w:p w14:paraId="09CF2BD8" w14:textId="77777777" w:rsidR="00785CF9" w:rsidRPr="00785CF9" w:rsidRDefault="00785CF9" w:rsidP="00785CF9">
      <w:pPr>
        <w:pStyle w:val="02TEXTOPRINCIPAL"/>
      </w:pPr>
      <w:r>
        <w:t xml:space="preserve">Antes da primeira aula, faça uma pesquisa de minicontos, selecione uma quantidade suficiente para que os alunos, em grupos de três ou quatro possam ler. </w:t>
      </w:r>
    </w:p>
    <w:p w14:paraId="6BD1A1E2" w14:textId="3912D31E" w:rsidR="00785CF9" w:rsidRPr="00785CF9" w:rsidRDefault="00785CF9" w:rsidP="00785CF9">
      <w:pPr>
        <w:pStyle w:val="02TEXTOPRINCIPAL"/>
      </w:pPr>
      <w:r>
        <w:t xml:space="preserve">Comece escrevendo na lousa a palavra “conto” e peça para os alunos caracterizarem esse gênero textual: </w:t>
      </w:r>
      <w:r w:rsidR="005E19BA">
        <w:t>“</w:t>
      </w:r>
      <w:r>
        <w:t>Quantas personagens aparecem?</w:t>
      </w:r>
      <w:r w:rsidR="005E19BA">
        <w:t>”,</w:t>
      </w:r>
      <w:r>
        <w:t xml:space="preserve"> </w:t>
      </w:r>
      <w:r w:rsidR="005E19BA">
        <w:t>“</w:t>
      </w:r>
      <w:r>
        <w:t>Quantas tramas há na história?</w:t>
      </w:r>
      <w:r w:rsidR="005E19BA">
        <w:t>”,</w:t>
      </w:r>
      <w:r>
        <w:t xml:space="preserve"> </w:t>
      </w:r>
      <w:r w:rsidR="005E19BA">
        <w:t>“</w:t>
      </w:r>
      <w:r>
        <w:t xml:space="preserve">Qual é o espaço em que a ação acontece? E </w:t>
      </w:r>
      <w:r w:rsidRPr="00785CF9">
        <w:t>o tempo?</w:t>
      </w:r>
      <w:r w:rsidR="005E19BA">
        <w:t>”,</w:t>
      </w:r>
      <w:r w:rsidRPr="00785CF9">
        <w:t xml:space="preserve"> </w:t>
      </w:r>
      <w:r w:rsidR="005E19BA">
        <w:t>“</w:t>
      </w:r>
      <w:r w:rsidRPr="00785CF9">
        <w:t>Qual é a extensão de um conto se comparada à de um romance?</w:t>
      </w:r>
      <w:r w:rsidR="005E19BA">
        <w:t>”.</w:t>
      </w:r>
    </w:p>
    <w:p w14:paraId="766000EE" w14:textId="746AF44B" w:rsidR="00785CF9" w:rsidRPr="00785CF9" w:rsidRDefault="00785CF9" w:rsidP="00785CF9">
      <w:pPr>
        <w:pStyle w:val="02TEXTOPRINCIPAL"/>
      </w:pPr>
      <w:r w:rsidRPr="00785CF9">
        <w:t xml:space="preserve">Depois acrescente, na frente da palavra “conto”, o prefixo “mini”, formando o termo “miniconto”. E pergunte: </w:t>
      </w:r>
      <w:r w:rsidR="009C7CEA">
        <w:t>“</w:t>
      </w:r>
      <w:r w:rsidRPr="00785CF9">
        <w:t>Qual poderá ser a extensão de um miniconto se comparada à de um conto?</w:t>
      </w:r>
      <w:r w:rsidR="009C7CEA">
        <w:t>”.</w:t>
      </w:r>
    </w:p>
    <w:p w14:paraId="5C10A771" w14:textId="77777777" w:rsidR="00785CF9" w:rsidRPr="00785CF9" w:rsidRDefault="00785CF9" w:rsidP="00785CF9">
      <w:pPr>
        <w:pStyle w:val="02TEXTOPRINCIPAL"/>
      </w:pPr>
      <w:r w:rsidRPr="00785CF9">
        <w:t xml:space="preserve">Explique que </w:t>
      </w:r>
      <w:bookmarkStart w:id="1" w:name="_Hlk528105517"/>
      <w:r w:rsidRPr="00785CF9">
        <w:t>se trata de uma narrativa muito breve e que não existe uma dimensão determinada, porém, podem estar compostos por uma frase, por um parágrafo ou poucos parágrafos. A principal característica é a capacidade de sintetizar toda uma história em pouquíssimas palavras.</w:t>
      </w:r>
    </w:p>
    <w:bookmarkEnd w:id="1"/>
    <w:p w14:paraId="05F472FF" w14:textId="77777777" w:rsidR="00785CF9" w:rsidRPr="00785CF9" w:rsidRDefault="00785CF9" w:rsidP="00785CF9">
      <w:pPr>
        <w:pStyle w:val="02TEXTOPRINCIPAL"/>
      </w:pPr>
      <w:r w:rsidRPr="00785CF9">
        <w:t>Entregue aos alunos os exemplos que selecionou. Cada grupo de três vai ler o miniconto e interpretá-lo de várias maneiras. Sendo uma narrativa tão curta, é muito o que fica implícito tanto nos momentos prévios ou posteriores quanto durante o transcurso da história. Peça que eles elaborem e escrevam hipóteses sobre essas informações que poderiam complementar a trama.</w:t>
      </w:r>
    </w:p>
    <w:p w14:paraId="0DEC450E" w14:textId="77777777" w:rsidR="00785CF9" w:rsidRPr="00785CF9" w:rsidRDefault="00785CF9" w:rsidP="00785CF9">
      <w:pPr>
        <w:pStyle w:val="02TEXTOPRINCIPAL"/>
      </w:pPr>
      <w:r w:rsidRPr="00785CF9">
        <w:t xml:space="preserve">Dê um tempo para essa elaboração e, depois, cada grupo vai ler para os outros, primeiro, seu miniconto e, depois, as hipóteses que escreveram. Os outros grupos poderão opinar sobre as hipóteses levantadas, se as consideram possíveis, se há outras que sejam cabíveis etc. Cada grupo tomará nota das sugestões dos colegas e, para a próxima aula, escreverá uma continuação que considerar adequada para seu miniconto. </w:t>
      </w:r>
    </w:p>
    <w:p w14:paraId="3C21E834" w14:textId="77777777" w:rsidR="00785CF9" w:rsidRPr="00785CF9" w:rsidRDefault="00785CF9" w:rsidP="00785CF9">
      <w:pPr>
        <w:pStyle w:val="02TEXTOPRINCIPAL"/>
      </w:pPr>
      <w:r w:rsidRPr="00785CF9">
        <w:t>Corrija todos os textos e devolva-os aos alunos.</w:t>
      </w:r>
    </w:p>
    <w:p w14:paraId="7BD5DC9E" w14:textId="77777777" w:rsidR="00785CF9" w:rsidRPr="00785CF9" w:rsidRDefault="00785CF9" w:rsidP="00785CF9">
      <w:pPr>
        <w:pStyle w:val="02TEXTOPRINCIPAL"/>
      </w:pPr>
      <w:r w:rsidRPr="00785CF9">
        <w:t xml:space="preserve">Para a próxima aula, selecione imagens de pinturas </w:t>
      </w:r>
      <w:proofErr w:type="spellStart"/>
      <w:r w:rsidRPr="00181D3E">
        <w:rPr>
          <w:i/>
        </w:rPr>
        <w:t>naïf</w:t>
      </w:r>
      <w:proofErr w:type="spellEnd"/>
      <w:r w:rsidRPr="00063171">
        <w:rPr>
          <w:i/>
        </w:rPr>
        <w:t>.</w:t>
      </w:r>
    </w:p>
    <w:p w14:paraId="567D8F69" w14:textId="77777777" w:rsidR="00785CF9" w:rsidRPr="00785CF9" w:rsidRDefault="00785CF9" w:rsidP="00785CF9">
      <w:pPr>
        <w:pStyle w:val="02TEXTOPRINCIPAL"/>
      </w:pPr>
    </w:p>
    <w:p w14:paraId="29F38C48" w14:textId="77777777" w:rsidR="00785CF9" w:rsidRPr="008C4FAF" w:rsidRDefault="00785CF9" w:rsidP="00785CF9">
      <w:pPr>
        <w:pStyle w:val="01TITULO3"/>
        <w:rPr>
          <w:sz w:val="28"/>
        </w:rPr>
      </w:pPr>
      <w:r w:rsidRPr="008C4FAF">
        <w:rPr>
          <w:sz w:val="28"/>
        </w:rPr>
        <w:t>Etapa 2 (3 aulas)</w:t>
      </w:r>
    </w:p>
    <w:p w14:paraId="7F597786" w14:textId="77777777" w:rsidR="00785CF9" w:rsidRPr="00180378" w:rsidRDefault="00785CF9" w:rsidP="00785CF9">
      <w:pPr>
        <w:pStyle w:val="02TEXTOPRINCIPAL"/>
      </w:pPr>
      <w:r>
        <w:t>Mostre aos alunos as imagens que selecionou e peça para os alunos descreverem o que veem, o tipo de cenas, de desenhos, cores, formas etc.</w:t>
      </w:r>
    </w:p>
    <w:p w14:paraId="264B59ED" w14:textId="77777777" w:rsidR="00785CF9" w:rsidRPr="00180378" w:rsidRDefault="00785CF9" w:rsidP="00785CF9">
      <w:pPr>
        <w:pStyle w:val="02TEXTOPRINCIPAL"/>
      </w:pPr>
      <w:r>
        <w:t xml:space="preserve">Explique a eles que se trata de exemplos da chamada </w:t>
      </w:r>
      <w:bookmarkStart w:id="2" w:name="_Hlk528105697"/>
      <w:r>
        <w:t xml:space="preserve">arte </w:t>
      </w:r>
      <w:proofErr w:type="spellStart"/>
      <w:r w:rsidRPr="00181D3E">
        <w:rPr>
          <w:i/>
        </w:rPr>
        <w:t>naïf</w:t>
      </w:r>
      <w:proofErr w:type="spellEnd"/>
      <w:r w:rsidRPr="00063171">
        <w:rPr>
          <w:i/>
        </w:rPr>
        <w:t xml:space="preserve"> </w:t>
      </w:r>
      <w:r>
        <w:t>também conhecida como</w:t>
      </w:r>
      <w:r w:rsidRPr="004112D9">
        <w:t xml:space="preserve"> arte ingênua</w:t>
      </w:r>
      <w:r>
        <w:t xml:space="preserve">, por ser esse o significado da palavra </w:t>
      </w:r>
      <w:proofErr w:type="spellStart"/>
      <w:r w:rsidRPr="002E2FF1">
        <w:rPr>
          <w:i/>
        </w:rPr>
        <w:t>naïf</w:t>
      </w:r>
      <w:proofErr w:type="spellEnd"/>
      <w:r w:rsidRPr="00063171">
        <w:rPr>
          <w:i/>
        </w:rPr>
        <w:t xml:space="preserve"> </w:t>
      </w:r>
      <w:r>
        <w:t>em francês.</w:t>
      </w:r>
      <w:r w:rsidRPr="004112D9">
        <w:t xml:space="preserve"> </w:t>
      </w:r>
      <w:r>
        <w:t>É</w:t>
      </w:r>
      <w:r w:rsidRPr="004112D9">
        <w:t xml:space="preserve"> um estilo de pintura feito, em geral, por artistas sem formação acadêmica, chamados de autodidatas. </w:t>
      </w:r>
    </w:p>
    <w:bookmarkEnd w:id="2"/>
    <w:p w14:paraId="33C59185" w14:textId="5A8D0966" w:rsidR="00785CF9" w:rsidRPr="00785CF9" w:rsidRDefault="00785CF9" w:rsidP="00785CF9">
      <w:pPr>
        <w:pStyle w:val="02TEXTOPRINCIPAL"/>
      </w:pPr>
      <w:r w:rsidRPr="004112D9">
        <w:t xml:space="preserve">Essa forma de arte existe desde a </w:t>
      </w:r>
      <w:r w:rsidR="0060168C">
        <w:t>P</w:t>
      </w:r>
      <w:r w:rsidR="0060168C" w:rsidRPr="004112D9">
        <w:t>ré</w:t>
      </w:r>
      <w:r w:rsidRPr="004112D9">
        <w:t>-</w:t>
      </w:r>
      <w:r w:rsidR="0060168C">
        <w:t>H</w:t>
      </w:r>
      <w:r w:rsidR="0060168C" w:rsidRPr="004112D9">
        <w:t xml:space="preserve">istória </w:t>
      </w:r>
      <w:r w:rsidRPr="004112D9">
        <w:t xml:space="preserve">com as pinturas rupestres feitas nas paredes e tetos de cavernas. Mas foi no século XIX, na França, que se empregou a expressão </w:t>
      </w:r>
      <w:r>
        <w:t>a</w:t>
      </w:r>
      <w:r w:rsidRPr="004112D9">
        <w:t xml:space="preserve">rte </w:t>
      </w:r>
      <w:proofErr w:type="spellStart"/>
      <w:r w:rsidRPr="00181D3E">
        <w:rPr>
          <w:i/>
        </w:rPr>
        <w:t>naï</w:t>
      </w:r>
      <w:r w:rsidRPr="00063171">
        <w:rPr>
          <w:i/>
        </w:rPr>
        <w:t>f</w:t>
      </w:r>
      <w:proofErr w:type="spellEnd"/>
      <w:r w:rsidRPr="00063171">
        <w:rPr>
          <w:i/>
        </w:rPr>
        <w:t xml:space="preserve"> </w:t>
      </w:r>
      <w:r w:rsidRPr="00785CF9">
        <w:t>p</w:t>
      </w:r>
      <w:r w:rsidRPr="004112D9">
        <w:t xml:space="preserve">ara identificar as obras de Henri Rousseau (1844-1910), um funcionário público que pintava como forma de lazer e era autodidata. </w:t>
      </w:r>
    </w:p>
    <w:p w14:paraId="3D6C6C8A" w14:textId="77777777" w:rsidR="00785CF9" w:rsidRPr="00785CF9" w:rsidRDefault="00785CF9" w:rsidP="00785CF9">
      <w:pPr>
        <w:pStyle w:val="02TEXTOPRINCIPAL"/>
      </w:pPr>
      <w:r w:rsidRPr="004112D9">
        <w:t>Quando começou a expor suas obras, Rousseau foi bastante discriminado pelo público que achava que suas telas eram “infantis” e sem “qualidade artística”. No entanto, quando suas obras foram observadas por artistas consagrados da época, passou a ser admirado e considerado um artista de talento. Com sua obra, R</w:t>
      </w:r>
      <w:r>
        <w:t>o</w:t>
      </w:r>
      <w:r w:rsidRPr="004112D9">
        <w:t>usseau abriu caminho para outros pintores, conquistando a crítica, ganhando espaço em museus e marcando lugar na história da arte.</w:t>
      </w:r>
    </w:p>
    <w:p w14:paraId="038CC014" w14:textId="77777777" w:rsidR="00785CF9" w:rsidRPr="00785CF9" w:rsidRDefault="00785CF9" w:rsidP="00785CF9">
      <w:pPr>
        <w:pStyle w:val="02TEXTOPRINCIPAL"/>
      </w:pPr>
      <w:r>
        <w:t xml:space="preserve">Proponha aos alunos que pintem a cena ou uma cena de seu miniconto em estilo </w:t>
      </w:r>
      <w:proofErr w:type="spellStart"/>
      <w:r w:rsidRPr="00181D3E">
        <w:rPr>
          <w:i/>
        </w:rPr>
        <w:t>naïf</w:t>
      </w:r>
      <w:proofErr w:type="spellEnd"/>
      <w:r w:rsidRPr="00063171">
        <w:rPr>
          <w:i/>
        </w:rPr>
        <w:t xml:space="preserve">. </w:t>
      </w:r>
      <w:r>
        <w:t>Como três alunos compartilharam o texto, cada um fará sua própria representação, da forma que ele enxerga a história, sem mostrá-la aos outros dois</w:t>
      </w:r>
      <w:r w:rsidRPr="00785CF9">
        <w:t>.</w:t>
      </w:r>
    </w:p>
    <w:p w14:paraId="49B17FDB" w14:textId="77777777" w:rsidR="00785CF9" w:rsidRPr="00785CF9" w:rsidRDefault="00785CF9" w:rsidP="00785CF9">
      <w:pPr>
        <w:pStyle w:val="02TEXTOPRINCIPAL"/>
      </w:pPr>
      <w:r>
        <w:t>Explique que, primeiro, deverão</w:t>
      </w:r>
      <w:r w:rsidRPr="00114110">
        <w:t xml:space="preserve"> compo</w:t>
      </w:r>
      <w:r>
        <w:t xml:space="preserve">r </w:t>
      </w:r>
      <w:r w:rsidRPr="00114110">
        <w:t>os desenhos</w:t>
      </w:r>
      <w:r>
        <w:t xml:space="preserve"> que servirão de base para as pinturas. </w:t>
      </w:r>
      <w:bookmarkStart w:id="3" w:name="_Hlk528105824"/>
      <w:r>
        <w:t>Os</w:t>
      </w:r>
      <w:r w:rsidRPr="00114110">
        <w:t xml:space="preserve"> traços </w:t>
      </w:r>
      <w:r>
        <w:t xml:space="preserve">devem ser </w:t>
      </w:r>
      <w:r w:rsidRPr="00114110">
        <w:t>simples, sempre seguindo uma linha figurativa bidimensional e sem perspectiva</w:t>
      </w:r>
      <w:r w:rsidRPr="00785CF9">
        <w:t>.</w:t>
      </w:r>
    </w:p>
    <w:p w14:paraId="3982BE10" w14:textId="6FAE6412" w:rsidR="00785CF9" w:rsidRPr="00785CF9" w:rsidRDefault="00785CF9" w:rsidP="00785CF9">
      <w:pPr>
        <w:pStyle w:val="02TEXTOPRINCIPAL"/>
      </w:pPr>
      <w:r w:rsidRPr="00114110">
        <w:t>Após o término dos desenhos, dar</w:t>
      </w:r>
      <w:r>
        <w:t>ão</w:t>
      </w:r>
      <w:r w:rsidRPr="00114110">
        <w:t xml:space="preserve"> início </w:t>
      </w:r>
      <w:r w:rsidR="000528A7">
        <w:t>à</w:t>
      </w:r>
      <w:r w:rsidR="000528A7" w:rsidRPr="00114110">
        <w:t xml:space="preserve">s </w:t>
      </w:r>
      <w:r w:rsidRPr="00114110">
        <w:t>pinturas com a tinta acrílica</w:t>
      </w:r>
      <w:r>
        <w:t>, usando cores vivas, sem sombra ou volume.</w:t>
      </w:r>
    </w:p>
    <w:bookmarkEnd w:id="3"/>
    <w:p w14:paraId="67C24CEB" w14:textId="5F9AC1E3" w:rsidR="00785CF9" w:rsidRDefault="00785CF9" w:rsidP="00785CF9">
      <w:pPr>
        <w:pStyle w:val="02TEXTOPRINCIPAL"/>
      </w:pPr>
      <w:r>
        <w:t xml:space="preserve">Quando terminarem, os três se reunirão e compararão as “três versões” </w:t>
      </w:r>
      <w:proofErr w:type="spellStart"/>
      <w:r w:rsidRPr="00181D3E">
        <w:rPr>
          <w:i/>
        </w:rPr>
        <w:t>naï</w:t>
      </w:r>
      <w:r w:rsidRPr="00063171">
        <w:rPr>
          <w:i/>
        </w:rPr>
        <w:t>f</w:t>
      </w:r>
      <w:proofErr w:type="spellEnd"/>
      <w:r w:rsidRPr="00063171">
        <w:rPr>
          <w:i/>
        </w:rPr>
        <w:t xml:space="preserve"> </w:t>
      </w:r>
      <w:r>
        <w:t>de seu miniconto. Cada um explicará sua visão; o que é cada personagem, objeto ou lugar; por que fez a representação dessa forma.</w:t>
      </w:r>
    </w:p>
    <w:p w14:paraId="4F0D15D4" w14:textId="77777777" w:rsidR="00785CF9" w:rsidRDefault="00785CF9" w:rsidP="00785CF9">
      <w:pPr>
        <w:pStyle w:val="02TEXTOPRINCIPAL"/>
      </w:pPr>
      <w:r>
        <w:br w:type="page"/>
      </w:r>
    </w:p>
    <w:p w14:paraId="0C882FB4" w14:textId="77777777" w:rsidR="00785CF9" w:rsidRPr="00785CF9" w:rsidRDefault="00785CF9" w:rsidP="00785CF9">
      <w:pPr>
        <w:pStyle w:val="02TEXTOPRINCIPAL"/>
      </w:pPr>
    </w:p>
    <w:p w14:paraId="240DBCCC" w14:textId="77777777" w:rsidR="00785CF9" w:rsidRPr="00785CF9" w:rsidRDefault="00785CF9" w:rsidP="00785CF9">
      <w:pPr>
        <w:pStyle w:val="02TEXTOPRINCIPAL"/>
      </w:pPr>
      <w:r>
        <w:t>Por fim, os alunos vão montar em um lugar apropriado da escola uma exposição com o nome “Três olhares para um miniconto” com cada um dos contos, a continuação que escreveram com o título “Nossa continuação da história” e suas três representações.</w:t>
      </w:r>
    </w:p>
    <w:p w14:paraId="3E10A764" w14:textId="77777777" w:rsidR="00785CF9" w:rsidRPr="008C4FAF" w:rsidRDefault="00785CF9" w:rsidP="00785CF9">
      <w:pPr>
        <w:pStyle w:val="02TEXTOPRINCIPAL"/>
        <w:rPr>
          <w:sz w:val="20"/>
        </w:rPr>
      </w:pPr>
    </w:p>
    <w:p w14:paraId="1FF27388" w14:textId="77777777" w:rsidR="00785CF9" w:rsidRPr="008C4FAF" w:rsidRDefault="00785CF9" w:rsidP="00785CF9">
      <w:pPr>
        <w:pStyle w:val="01TITULO3"/>
        <w:rPr>
          <w:sz w:val="28"/>
        </w:rPr>
      </w:pPr>
      <w:r w:rsidRPr="008C4FAF">
        <w:rPr>
          <w:sz w:val="28"/>
        </w:rPr>
        <w:t>Acompanhamento da aprendizagem</w:t>
      </w:r>
    </w:p>
    <w:p w14:paraId="3346F7D5" w14:textId="77777777" w:rsidR="00785CF9" w:rsidRDefault="00785CF9" w:rsidP="00785CF9">
      <w:pPr>
        <w:pStyle w:val="02TEXTOPRINCIPAL"/>
      </w:pPr>
      <w:r>
        <w:t>A avaliação deverá ser contínua, em todas as etapas do desenvolvimento da sequência. Podem ser avaliados o envolvimento e a participação dos alunos, a capacidade de solucionar problemas, a organização e a criatividade durante as atividades.</w:t>
      </w:r>
    </w:p>
    <w:p w14:paraId="320AF956" w14:textId="77777777" w:rsidR="00785CF9" w:rsidRDefault="00785CF9" w:rsidP="00180378">
      <w:pPr>
        <w:pStyle w:val="02TEXTOPRINCIPAL"/>
      </w:pPr>
      <w:r>
        <w:t>Durante o desenvolvimento das atividades, observe se cada aluno:</w:t>
      </w:r>
    </w:p>
    <w:p w14:paraId="6A0C1AED" w14:textId="2FB14C0F" w:rsidR="00785CF9" w:rsidRDefault="00785CF9" w:rsidP="00180378">
      <w:pPr>
        <w:pStyle w:val="02TEXTOPRINCIPALBULLET"/>
      </w:pPr>
      <w:r>
        <w:t>leu e interpretou de forma adequada seu miniconto</w:t>
      </w:r>
      <w:r w:rsidR="00F471E3">
        <w:t>;</w:t>
      </w:r>
    </w:p>
    <w:p w14:paraId="6D71E943" w14:textId="3FBFAD0C" w:rsidR="00785CF9" w:rsidRDefault="00785CF9" w:rsidP="00180378">
      <w:pPr>
        <w:pStyle w:val="02TEXTOPRINCIPALBULLET"/>
      </w:pPr>
      <w:r>
        <w:t>participou do levantamento de hipóteses sobre o “antes”, o “durante” e o “depois” do miniconto</w:t>
      </w:r>
      <w:r w:rsidR="00F471E3">
        <w:t>;</w:t>
      </w:r>
    </w:p>
    <w:p w14:paraId="460E9026" w14:textId="375E77C8" w:rsidR="00785CF9" w:rsidRDefault="00785CF9" w:rsidP="00180378">
      <w:pPr>
        <w:pStyle w:val="02TEXTOPRINCIPALBULLET"/>
      </w:pPr>
      <w:r>
        <w:t xml:space="preserve">compreendeu o que é a </w:t>
      </w:r>
      <w:r w:rsidRPr="00EA5D85">
        <w:t xml:space="preserve">arte </w:t>
      </w:r>
      <w:proofErr w:type="spellStart"/>
      <w:r w:rsidRPr="00181D3E">
        <w:rPr>
          <w:i/>
        </w:rPr>
        <w:t>naïf</w:t>
      </w:r>
      <w:proofErr w:type="spellEnd"/>
      <w:r w:rsidRPr="00063171">
        <w:rPr>
          <w:i/>
        </w:rPr>
        <w:t xml:space="preserve"> </w:t>
      </w:r>
      <w:r>
        <w:t>e suas características</w:t>
      </w:r>
      <w:r w:rsidR="00F471E3">
        <w:t>;</w:t>
      </w:r>
    </w:p>
    <w:p w14:paraId="37BCCF5B" w14:textId="53C11FBE" w:rsidR="00785CF9" w:rsidRDefault="00785CF9" w:rsidP="00180378">
      <w:pPr>
        <w:pStyle w:val="02TEXTOPRINCIPALBULLET"/>
      </w:pPr>
      <w:r>
        <w:t xml:space="preserve">fez o </w:t>
      </w:r>
      <w:r w:rsidR="00F471E3">
        <w:t>desenho-</w:t>
      </w:r>
      <w:r>
        <w:t>base de forma adequada</w:t>
      </w:r>
      <w:r w:rsidR="00F471E3">
        <w:t>;</w:t>
      </w:r>
    </w:p>
    <w:p w14:paraId="616BAFD2" w14:textId="32EB8B86" w:rsidR="00785CF9" w:rsidRDefault="00785CF9" w:rsidP="00180378">
      <w:pPr>
        <w:pStyle w:val="02TEXTOPRINCIPALBULLET"/>
      </w:pPr>
      <w:r>
        <w:t>conseguiu pintar o desenho aplicando as cores adequadamente</w:t>
      </w:r>
      <w:r w:rsidR="00F471E3">
        <w:t xml:space="preserve">; </w:t>
      </w:r>
    </w:p>
    <w:p w14:paraId="7B44FC5A" w14:textId="115462CF" w:rsidR="00785CF9" w:rsidRDefault="00785CF9" w:rsidP="00180378">
      <w:pPr>
        <w:pStyle w:val="02TEXTOPRINCIPALBULLET"/>
      </w:pPr>
      <w:r>
        <w:t>teve uma postura adequada no momento da pintura</w:t>
      </w:r>
      <w:r w:rsidR="00F471E3">
        <w:t>;</w:t>
      </w:r>
    </w:p>
    <w:p w14:paraId="20920C92" w14:textId="77777777" w:rsidR="00785CF9" w:rsidRDefault="00785CF9" w:rsidP="00180378">
      <w:pPr>
        <w:pStyle w:val="02TEXTOPRINCIPALBULLET"/>
      </w:pPr>
      <w:r>
        <w:t>participou da montagem da exposição.</w:t>
      </w:r>
    </w:p>
    <w:p w14:paraId="1DF90AE4" w14:textId="77777777" w:rsidR="00785CF9" w:rsidRDefault="00785CF9" w:rsidP="00180378">
      <w:pPr>
        <w:pStyle w:val="02TEXTOPRINCIPAL"/>
      </w:pPr>
      <w:r>
        <w:t>Além das observações anteriores, seguem algumas questões relativas aos temas tratados nesta sequência didática.</w:t>
      </w:r>
    </w:p>
    <w:p w14:paraId="76239C19" w14:textId="77777777" w:rsidR="00785CF9" w:rsidRDefault="00785CF9" w:rsidP="00180378">
      <w:pPr>
        <w:pStyle w:val="02TEXTOPRINCIPAL"/>
      </w:pPr>
      <w:r>
        <w:t>1. Quais são as características dos minicontos?</w:t>
      </w:r>
    </w:p>
    <w:p w14:paraId="4F287207" w14:textId="77777777" w:rsidR="00785CF9" w:rsidRDefault="00785CF9" w:rsidP="00180378">
      <w:pPr>
        <w:pStyle w:val="02TEXTOPRINCIPAL"/>
      </w:pPr>
      <w:bookmarkStart w:id="4" w:name="_Hlk527611151"/>
      <w:r>
        <w:rPr>
          <w:color w:val="767171" w:themeColor="background2" w:themeShade="80"/>
          <w:sz w:val="18"/>
          <w:szCs w:val="18"/>
        </w:rPr>
        <w:t>[</w:t>
      </w:r>
      <w:r w:rsidRPr="006A753E">
        <w:rPr>
          <w:color w:val="767171" w:themeColor="background2" w:themeShade="80"/>
          <w:sz w:val="18"/>
          <w:szCs w:val="18"/>
        </w:rPr>
        <w:t>Resposta esperada:</w:t>
      </w:r>
      <w:bookmarkEnd w:id="4"/>
      <w:r>
        <w:rPr>
          <w:color w:val="767171" w:themeColor="background2" w:themeShade="80"/>
          <w:sz w:val="18"/>
          <w:szCs w:val="18"/>
        </w:rPr>
        <w:t xml:space="preserve"> São</w:t>
      </w:r>
      <w:r w:rsidRPr="00A57D7F">
        <w:rPr>
          <w:color w:val="767171" w:themeColor="background2" w:themeShade="80"/>
          <w:sz w:val="18"/>
          <w:szCs w:val="18"/>
        </w:rPr>
        <w:t xml:space="preserve"> narrativa</w:t>
      </w:r>
      <w:r>
        <w:rPr>
          <w:color w:val="767171" w:themeColor="background2" w:themeShade="80"/>
          <w:sz w:val="18"/>
          <w:szCs w:val="18"/>
        </w:rPr>
        <w:t>s</w:t>
      </w:r>
      <w:r w:rsidRPr="00A57D7F">
        <w:rPr>
          <w:color w:val="767171" w:themeColor="background2" w:themeShade="80"/>
          <w:sz w:val="18"/>
          <w:szCs w:val="18"/>
        </w:rPr>
        <w:t xml:space="preserve"> muito breve</w:t>
      </w:r>
      <w:r>
        <w:rPr>
          <w:color w:val="767171" w:themeColor="background2" w:themeShade="80"/>
          <w:sz w:val="18"/>
          <w:szCs w:val="18"/>
        </w:rPr>
        <w:t>s,</w:t>
      </w:r>
      <w:r w:rsidRPr="00A57D7F">
        <w:rPr>
          <w:color w:val="767171" w:themeColor="background2" w:themeShade="80"/>
          <w:sz w:val="18"/>
          <w:szCs w:val="18"/>
        </w:rPr>
        <w:t xml:space="preserve"> </w:t>
      </w:r>
      <w:r>
        <w:rPr>
          <w:color w:val="767171" w:themeColor="background2" w:themeShade="80"/>
          <w:sz w:val="18"/>
          <w:szCs w:val="18"/>
        </w:rPr>
        <w:t>sem</w:t>
      </w:r>
      <w:r w:rsidRPr="00A57D7F">
        <w:rPr>
          <w:color w:val="767171" w:themeColor="background2" w:themeShade="80"/>
          <w:sz w:val="18"/>
          <w:szCs w:val="18"/>
        </w:rPr>
        <w:t xml:space="preserve"> uma dimensão determinada</w:t>
      </w:r>
      <w:r>
        <w:rPr>
          <w:color w:val="767171" w:themeColor="background2" w:themeShade="80"/>
          <w:sz w:val="18"/>
          <w:szCs w:val="18"/>
        </w:rPr>
        <w:t>. Eles</w:t>
      </w:r>
      <w:r w:rsidRPr="00A57D7F">
        <w:rPr>
          <w:color w:val="767171" w:themeColor="background2" w:themeShade="80"/>
          <w:sz w:val="18"/>
          <w:szCs w:val="18"/>
        </w:rPr>
        <w:t xml:space="preserve"> podem estar compostos por uma frase, por um parágrafo ou poucos parágrafos. A principal característica é a capacidade de sintetizar toda uma história em pouquíssimas palavras.</w:t>
      </w:r>
      <w:r>
        <w:rPr>
          <w:color w:val="767171" w:themeColor="background2" w:themeShade="80"/>
          <w:sz w:val="18"/>
          <w:szCs w:val="18"/>
        </w:rPr>
        <w:t>]</w:t>
      </w:r>
    </w:p>
    <w:p w14:paraId="5DAB55A0" w14:textId="77777777" w:rsidR="00785CF9" w:rsidRDefault="00785CF9" w:rsidP="00180378">
      <w:pPr>
        <w:pStyle w:val="02TEXTOPRINCIPAL"/>
      </w:pPr>
      <w:r>
        <w:t xml:space="preserve">2. O que é a </w:t>
      </w:r>
      <w:r w:rsidRPr="00EA5D85">
        <w:t xml:space="preserve">arte </w:t>
      </w:r>
      <w:proofErr w:type="spellStart"/>
      <w:r w:rsidRPr="00181D3E">
        <w:rPr>
          <w:i/>
        </w:rPr>
        <w:t>naïf</w:t>
      </w:r>
      <w:proofErr w:type="spellEnd"/>
      <w:r w:rsidRPr="00063171">
        <w:rPr>
          <w:i/>
        </w:rPr>
        <w:t xml:space="preserve"> </w:t>
      </w:r>
      <w:r>
        <w:t>e quais são as características de seus traços e figuras?</w:t>
      </w:r>
    </w:p>
    <w:p w14:paraId="1100C839" w14:textId="10BF246F" w:rsidR="00785CF9" w:rsidRPr="00C55CD1" w:rsidRDefault="00785CF9" w:rsidP="00180378">
      <w:pPr>
        <w:pStyle w:val="02TEXTOPRINCIPAL"/>
        <w:rPr>
          <w:color w:val="767171" w:themeColor="background2" w:themeShade="80"/>
          <w:sz w:val="18"/>
          <w:szCs w:val="18"/>
        </w:rPr>
      </w:pPr>
      <w:r>
        <w:rPr>
          <w:color w:val="767171" w:themeColor="background2" w:themeShade="80"/>
          <w:sz w:val="18"/>
          <w:szCs w:val="18"/>
        </w:rPr>
        <w:t>[</w:t>
      </w:r>
      <w:r w:rsidRPr="006A753E">
        <w:rPr>
          <w:color w:val="767171" w:themeColor="background2" w:themeShade="80"/>
          <w:sz w:val="18"/>
          <w:szCs w:val="18"/>
        </w:rPr>
        <w:t>Resposta esperada</w:t>
      </w:r>
      <w:r>
        <w:rPr>
          <w:color w:val="767171" w:themeColor="background2" w:themeShade="80"/>
          <w:sz w:val="18"/>
          <w:szCs w:val="18"/>
        </w:rPr>
        <w:t xml:space="preserve">: A </w:t>
      </w:r>
      <w:r w:rsidRPr="00EA5D85">
        <w:rPr>
          <w:color w:val="767171" w:themeColor="background2" w:themeShade="80"/>
          <w:sz w:val="18"/>
          <w:szCs w:val="18"/>
        </w:rPr>
        <w:t xml:space="preserve">arte </w:t>
      </w:r>
      <w:proofErr w:type="spellStart"/>
      <w:r w:rsidRPr="00063171">
        <w:rPr>
          <w:i/>
          <w:color w:val="767171" w:themeColor="background2" w:themeShade="80"/>
          <w:sz w:val="18"/>
          <w:szCs w:val="18"/>
        </w:rPr>
        <w:t>naïf</w:t>
      </w:r>
      <w:proofErr w:type="spellEnd"/>
      <w:r w:rsidRPr="00063171">
        <w:rPr>
          <w:i/>
          <w:color w:val="767171" w:themeColor="background2" w:themeShade="80"/>
          <w:sz w:val="18"/>
          <w:szCs w:val="18"/>
        </w:rPr>
        <w:t>,</w:t>
      </w:r>
      <w:r>
        <w:rPr>
          <w:color w:val="767171" w:themeColor="background2" w:themeShade="80"/>
          <w:sz w:val="18"/>
          <w:szCs w:val="18"/>
        </w:rPr>
        <w:t xml:space="preserve"> ta</w:t>
      </w:r>
      <w:r w:rsidRPr="00524AD1">
        <w:rPr>
          <w:color w:val="767171" w:themeColor="background2" w:themeShade="80"/>
          <w:sz w:val="18"/>
          <w:szCs w:val="18"/>
        </w:rPr>
        <w:t xml:space="preserve">mbém conhecida como arte ingênua, por ser esse o significado da palavra </w:t>
      </w:r>
      <w:proofErr w:type="spellStart"/>
      <w:r w:rsidRPr="00063171">
        <w:rPr>
          <w:i/>
          <w:color w:val="767171" w:themeColor="background2" w:themeShade="80"/>
          <w:sz w:val="18"/>
          <w:szCs w:val="18"/>
        </w:rPr>
        <w:t>naïf</w:t>
      </w:r>
      <w:proofErr w:type="spellEnd"/>
      <w:r w:rsidRPr="00063171">
        <w:rPr>
          <w:i/>
          <w:color w:val="767171" w:themeColor="background2" w:themeShade="80"/>
          <w:sz w:val="18"/>
          <w:szCs w:val="18"/>
        </w:rPr>
        <w:t xml:space="preserve"> </w:t>
      </w:r>
      <w:r w:rsidRPr="00524AD1">
        <w:rPr>
          <w:color w:val="767171" w:themeColor="background2" w:themeShade="80"/>
          <w:sz w:val="18"/>
          <w:szCs w:val="18"/>
        </w:rPr>
        <w:t xml:space="preserve">em </w:t>
      </w:r>
      <w:r>
        <w:rPr>
          <w:color w:val="767171" w:themeColor="background2" w:themeShade="80"/>
          <w:sz w:val="18"/>
          <w:szCs w:val="18"/>
        </w:rPr>
        <w:t>francês, é</w:t>
      </w:r>
      <w:r w:rsidRPr="00524AD1">
        <w:rPr>
          <w:color w:val="767171" w:themeColor="background2" w:themeShade="80"/>
          <w:sz w:val="18"/>
          <w:szCs w:val="18"/>
        </w:rPr>
        <w:t xml:space="preserve"> um estilo de pintura feito, em geral, por artistas sem formação acadêmica, chamados de autodidatas</w:t>
      </w:r>
      <w:r>
        <w:rPr>
          <w:color w:val="767171" w:themeColor="background2" w:themeShade="80"/>
          <w:sz w:val="18"/>
          <w:szCs w:val="18"/>
        </w:rPr>
        <w:t>. A característica do</w:t>
      </w:r>
      <w:r w:rsidRPr="00C55CD1">
        <w:rPr>
          <w:color w:val="767171" w:themeColor="background2" w:themeShade="80"/>
          <w:sz w:val="18"/>
          <w:szCs w:val="18"/>
        </w:rPr>
        <w:t xml:space="preserve">s traços </w:t>
      </w:r>
      <w:r>
        <w:rPr>
          <w:color w:val="767171" w:themeColor="background2" w:themeShade="80"/>
          <w:sz w:val="18"/>
          <w:szCs w:val="18"/>
        </w:rPr>
        <w:t>é a</w:t>
      </w:r>
      <w:r w:rsidRPr="00C55CD1">
        <w:rPr>
          <w:color w:val="767171" w:themeColor="background2" w:themeShade="80"/>
          <w:sz w:val="18"/>
          <w:szCs w:val="18"/>
        </w:rPr>
        <w:t xml:space="preserve"> simpl</w:t>
      </w:r>
      <w:r>
        <w:rPr>
          <w:color w:val="767171" w:themeColor="background2" w:themeShade="80"/>
          <w:sz w:val="18"/>
          <w:szCs w:val="18"/>
        </w:rPr>
        <w:t>icidade; as</w:t>
      </w:r>
      <w:r w:rsidRPr="00C55CD1">
        <w:rPr>
          <w:color w:val="767171" w:themeColor="background2" w:themeShade="80"/>
          <w:sz w:val="18"/>
          <w:szCs w:val="18"/>
        </w:rPr>
        <w:t xml:space="preserve"> figura</w:t>
      </w:r>
      <w:r>
        <w:rPr>
          <w:color w:val="767171" w:themeColor="background2" w:themeShade="80"/>
          <w:sz w:val="18"/>
          <w:szCs w:val="18"/>
        </w:rPr>
        <w:t>s são sempre</w:t>
      </w:r>
      <w:r w:rsidRPr="00C55CD1">
        <w:rPr>
          <w:color w:val="767171" w:themeColor="background2" w:themeShade="80"/>
          <w:sz w:val="18"/>
          <w:szCs w:val="18"/>
        </w:rPr>
        <w:t xml:space="preserve"> bidimensiona</w:t>
      </w:r>
      <w:r>
        <w:rPr>
          <w:color w:val="767171" w:themeColor="background2" w:themeShade="80"/>
          <w:sz w:val="18"/>
          <w:szCs w:val="18"/>
        </w:rPr>
        <w:t>is</w:t>
      </w:r>
      <w:r w:rsidRPr="00C55CD1">
        <w:rPr>
          <w:color w:val="767171" w:themeColor="background2" w:themeShade="80"/>
          <w:sz w:val="18"/>
          <w:szCs w:val="18"/>
        </w:rPr>
        <w:t xml:space="preserve"> e sem perspectiva.</w:t>
      </w:r>
      <w:r>
        <w:rPr>
          <w:color w:val="767171" w:themeColor="background2" w:themeShade="80"/>
          <w:sz w:val="18"/>
          <w:szCs w:val="18"/>
        </w:rPr>
        <w:t xml:space="preserve"> As cores da pintura são sempre vivas e não há sombra nem volume nas figuras.</w:t>
      </w:r>
      <w:r w:rsidR="007D58DD">
        <w:rPr>
          <w:color w:val="767171" w:themeColor="background2" w:themeShade="80"/>
          <w:sz w:val="18"/>
          <w:szCs w:val="18"/>
        </w:rPr>
        <w:t>]</w:t>
      </w:r>
    </w:p>
    <w:p w14:paraId="660DF82A" w14:textId="77777777" w:rsidR="00785CF9" w:rsidRPr="00EA5D85" w:rsidRDefault="00785CF9" w:rsidP="00180378">
      <w:pPr>
        <w:pStyle w:val="02TEXTOPRINCIPAL"/>
      </w:pPr>
      <w:r>
        <w:t xml:space="preserve">3. Como nasceu a </w:t>
      </w:r>
      <w:r w:rsidRPr="00EA5D85">
        <w:t xml:space="preserve">arte </w:t>
      </w:r>
      <w:proofErr w:type="spellStart"/>
      <w:r w:rsidRPr="00181D3E">
        <w:rPr>
          <w:i/>
        </w:rPr>
        <w:t>naïf</w:t>
      </w:r>
      <w:proofErr w:type="spellEnd"/>
      <w:r w:rsidRPr="00063171">
        <w:rPr>
          <w:spacing w:val="14"/>
        </w:rPr>
        <w:t>?</w:t>
      </w:r>
    </w:p>
    <w:p w14:paraId="40F64BB5" w14:textId="7BDF94EE" w:rsidR="00785CF9" w:rsidRPr="006A753E" w:rsidRDefault="00785CF9" w:rsidP="00180378">
      <w:pPr>
        <w:pStyle w:val="02TEXTOPRINCIPAL"/>
        <w:rPr>
          <w:color w:val="767171" w:themeColor="background2" w:themeShade="80"/>
          <w:sz w:val="18"/>
          <w:szCs w:val="18"/>
        </w:rPr>
      </w:pPr>
      <w:r>
        <w:rPr>
          <w:color w:val="767171" w:themeColor="background2" w:themeShade="80"/>
          <w:sz w:val="18"/>
          <w:szCs w:val="18"/>
        </w:rPr>
        <w:t>[</w:t>
      </w:r>
      <w:r w:rsidRPr="006A753E">
        <w:rPr>
          <w:color w:val="767171" w:themeColor="background2" w:themeShade="80"/>
          <w:sz w:val="18"/>
          <w:szCs w:val="18"/>
        </w:rPr>
        <w:t xml:space="preserve">Resposta esperada: </w:t>
      </w:r>
      <w:r w:rsidRPr="0000295D">
        <w:rPr>
          <w:color w:val="767171" w:themeColor="background2" w:themeShade="80"/>
          <w:sz w:val="18"/>
          <w:szCs w:val="18"/>
        </w:rPr>
        <w:t xml:space="preserve">Essa forma de arte existe desde a </w:t>
      </w:r>
      <w:r w:rsidR="00FA6478">
        <w:rPr>
          <w:color w:val="767171" w:themeColor="background2" w:themeShade="80"/>
          <w:sz w:val="18"/>
          <w:szCs w:val="18"/>
        </w:rPr>
        <w:t>P</w:t>
      </w:r>
      <w:r w:rsidR="00FA6478" w:rsidRPr="0000295D">
        <w:rPr>
          <w:color w:val="767171" w:themeColor="background2" w:themeShade="80"/>
          <w:sz w:val="18"/>
          <w:szCs w:val="18"/>
        </w:rPr>
        <w:t>ré</w:t>
      </w:r>
      <w:r w:rsidRPr="0000295D">
        <w:rPr>
          <w:color w:val="767171" w:themeColor="background2" w:themeShade="80"/>
          <w:sz w:val="18"/>
          <w:szCs w:val="18"/>
        </w:rPr>
        <w:t>-</w:t>
      </w:r>
      <w:r w:rsidR="00FA6478">
        <w:rPr>
          <w:color w:val="767171" w:themeColor="background2" w:themeShade="80"/>
          <w:sz w:val="18"/>
          <w:szCs w:val="18"/>
        </w:rPr>
        <w:t>H</w:t>
      </w:r>
      <w:r w:rsidR="00FA6478" w:rsidRPr="0000295D">
        <w:rPr>
          <w:color w:val="767171" w:themeColor="background2" w:themeShade="80"/>
          <w:sz w:val="18"/>
          <w:szCs w:val="18"/>
        </w:rPr>
        <w:t xml:space="preserve">istória </w:t>
      </w:r>
      <w:r w:rsidRPr="0000295D">
        <w:rPr>
          <w:color w:val="767171" w:themeColor="background2" w:themeShade="80"/>
          <w:sz w:val="18"/>
          <w:szCs w:val="18"/>
        </w:rPr>
        <w:t xml:space="preserve">com as pinturas rupestres feitas nas paredes e tetos de cavernas. Mas foi no século XIX, na França, que se empregou a expressão </w:t>
      </w:r>
      <w:r w:rsidRPr="00EA5D85">
        <w:rPr>
          <w:color w:val="767171" w:themeColor="background2" w:themeShade="80"/>
          <w:sz w:val="18"/>
          <w:szCs w:val="18"/>
        </w:rPr>
        <w:t xml:space="preserve">arte </w:t>
      </w:r>
      <w:proofErr w:type="spellStart"/>
      <w:r w:rsidRPr="00063171">
        <w:rPr>
          <w:i/>
          <w:color w:val="767171" w:themeColor="background2" w:themeShade="80"/>
          <w:sz w:val="18"/>
          <w:szCs w:val="18"/>
        </w:rPr>
        <w:t>naïf</w:t>
      </w:r>
      <w:proofErr w:type="spellEnd"/>
      <w:r w:rsidRPr="00063171">
        <w:rPr>
          <w:i/>
          <w:color w:val="767171" w:themeColor="background2" w:themeShade="80"/>
          <w:sz w:val="18"/>
          <w:szCs w:val="18"/>
        </w:rPr>
        <w:t xml:space="preserve"> </w:t>
      </w:r>
      <w:r w:rsidRPr="0000295D">
        <w:rPr>
          <w:color w:val="767171" w:themeColor="background2" w:themeShade="80"/>
          <w:sz w:val="18"/>
          <w:szCs w:val="18"/>
        </w:rPr>
        <w:t>para identificar as obras de Henri Rousseau (1844-1910), um funcionário público que pintava como forma de lazer e era autodidata. Quando começou a expor suas obras, Rousseau foi bastante discriminado pelo público que achava que suas telas eram “infantis” e sem “qualidade artística”. No entanto, quando suas obras foram observadas por artistas consagrados da época, passou a ser admirado e considerado um artista de talento. Com sua obra, R</w:t>
      </w:r>
      <w:r w:rsidR="00FA6478">
        <w:rPr>
          <w:color w:val="767171" w:themeColor="background2" w:themeShade="80"/>
          <w:sz w:val="18"/>
          <w:szCs w:val="18"/>
        </w:rPr>
        <w:t>o</w:t>
      </w:r>
      <w:r w:rsidRPr="0000295D">
        <w:rPr>
          <w:color w:val="767171" w:themeColor="background2" w:themeShade="80"/>
          <w:sz w:val="18"/>
          <w:szCs w:val="18"/>
        </w:rPr>
        <w:t>usseau abriu caminho para outros pintores, conquistando a crítica, ganhando espaço em museus e marcando lugar na história da arte.</w:t>
      </w:r>
      <w:r>
        <w:rPr>
          <w:color w:val="767171" w:themeColor="background2" w:themeShade="80"/>
          <w:sz w:val="18"/>
          <w:szCs w:val="18"/>
        </w:rPr>
        <w:t>]</w:t>
      </w:r>
    </w:p>
    <w:p w14:paraId="43C34089" w14:textId="58799CE6" w:rsidR="00180378" w:rsidRDefault="00180378">
      <w:pPr>
        <w:rPr>
          <w:rFonts w:eastAsia="Tahoma"/>
        </w:rPr>
      </w:pPr>
      <w:r>
        <w:br w:type="page"/>
      </w:r>
    </w:p>
    <w:p w14:paraId="4C85039D" w14:textId="77777777" w:rsidR="00785CF9" w:rsidRDefault="00785CF9" w:rsidP="00180378">
      <w:pPr>
        <w:pStyle w:val="02TEXTOPRINCIPAL"/>
      </w:pPr>
    </w:p>
    <w:p w14:paraId="348FA32F" w14:textId="77777777" w:rsidR="00785CF9" w:rsidRDefault="00785CF9" w:rsidP="00180378">
      <w:pPr>
        <w:pStyle w:val="02TEXTOPRINCIPAL"/>
      </w:pPr>
      <w:r w:rsidRPr="00D6558D">
        <w:t>Após o trabalho com a sequência didática, apresente aos alunos a autoavaliação a seguir. Se preferir, reproduza as questões na lousa e peça aos alunos que as copiem e respondam.</w:t>
      </w:r>
    </w:p>
    <w:p w14:paraId="5C26BEAC" w14:textId="77777777" w:rsidR="00180378" w:rsidRDefault="00180378" w:rsidP="00180378">
      <w:pPr>
        <w:pStyle w:val="02TEXTOPRINCIPAL"/>
      </w:pPr>
    </w:p>
    <w:tbl>
      <w:tblPr>
        <w:tblStyle w:val="Tabelacomgrade"/>
        <w:tblW w:w="4381" w:type="pct"/>
        <w:jc w:val="center"/>
        <w:tblCellMar>
          <w:top w:w="57" w:type="dxa"/>
          <w:bottom w:w="57" w:type="dxa"/>
        </w:tblCellMar>
        <w:tblLook w:val="04A0" w:firstRow="1" w:lastRow="0" w:firstColumn="1" w:lastColumn="0" w:noHBand="0" w:noVBand="1"/>
      </w:tblPr>
      <w:tblGrid>
        <w:gridCol w:w="5530"/>
        <w:gridCol w:w="1134"/>
        <w:gridCol w:w="1134"/>
        <w:gridCol w:w="1134"/>
      </w:tblGrid>
      <w:tr w:rsidR="00180378" w:rsidRPr="00343B43" w14:paraId="72541025" w14:textId="77777777" w:rsidTr="008C4FAF">
        <w:trPr>
          <w:jc w:val="center"/>
        </w:trPr>
        <w:tc>
          <w:tcPr>
            <w:tcW w:w="3095" w:type="pct"/>
            <w:vAlign w:val="center"/>
          </w:tcPr>
          <w:p w14:paraId="556DB2D6" w14:textId="77777777" w:rsidR="00180378" w:rsidRPr="00343B43" w:rsidRDefault="00180378" w:rsidP="00FA0B73">
            <w:pPr>
              <w:pStyle w:val="03TITULOTABELAS1"/>
            </w:pPr>
            <w:r w:rsidRPr="00754585">
              <w:t>AUTOAVALIAÇÃO</w:t>
            </w:r>
          </w:p>
        </w:tc>
        <w:tc>
          <w:tcPr>
            <w:tcW w:w="635" w:type="pct"/>
            <w:vAlign w:val="center"/>
          </w:tcPr>
          <w:p w14:paraId="6C729A39" w14:textId="77777777" w:rsidR="00180378" w:rsidRPr="00343B43" w:rsidRDefault="00180378" w:rsidP="00FA0B73">
            <w:pPr>
              <w:pStyle w:val="03TITULOTABELAS1"/>
            </w:pPr>
            <w:r w:rsidRPr="00343B43">
              <w:t>SIM</w:t>
            </w:r>
          </w:p>
        </w:tc>
        <w:tc>
          <w:tcPr>
            <w:tcW w:w="635" w:type="pct"/>
            <w:vAlign w:val="center"/>
          </w:tcPr>
          <w:p w14:paraId="03937EC9" w14:textId="77777777" w:rsidR="00180378" w:rsidRDefault="00180378" w:rsidP="00FA0B73">
            <w:pPr>
              <w:pStyle w:val="03TITULOTABELAS1"/>
            </w:pPr>
            <w:r>
              <w:t>MAIS</w:t>
            </w:r>
          </w:p>
          <w:p w14:paraId="4C73A515" w14:textId="77777777" w:rsidR="00180378" w:rsidRDefault="00180378" w:rsidP="00FA0B73">
            <w:pPr>
              <w:pStyle w:val="03TITULOTABELAS1"/>
            </w:pPr>
            <w:r>
              <w:t>OU</w:t>
            </w:r>
          </w:p>
          <w:p w14:paraId="0B90FC16" w14:textId="77777777" w:rsidR="00180378" w:rsidRPr="00343B43" w:rsidRDefault="00180378" w:rsidP="00FA0B73">
            <w:pPr>
              <w:pStyle w:val="03TITULOTABELAS1"/>
            </w:pPr>
            <w:r>
              <w:t>MENOS</w:t>
            </w:r>
          </w:p>
        </w:tc>
        <w:tc>
          <w:tcPr>
            <w:tcW w:w="635" w:type="pct"/>
            <w:vAlign w:val="center"/>
          </w:tcPr>
          <w:p w14:paraId="54238938" w14:textId="77777777" w:rsidR="00180378" w:rsidRPr="00343B43" w:rsidRDefault="00180378" w:rsidP="00FA0B73">
            <w:pPr>
              <w:pStyle w:val="03TITULOTABELAS1"/>
            </w:pPr>
            <w:r>
              <w:t>NÃO</w:t>
            </w:r>
          </w:p>
        </w:tc>
      </w:tr>
      <w:tr w:rsidR="00180378" w:rsidRPr="00A44326" w14:paraId="70D8B246" w14:textId="77777777" w:rsidTr="008C4FAF">
        <w:trPr>
          <w:jc w:val="center"/>
        </w:trPr>
        <w:tc>
          <w:tcPr>
            <w:tcW w:w="3095" w:type="pct"/>
          </w:tcPr>
          <w:p w14:paraId="1DFC3D60" w14:textId="72F847B4" w:rsidR="00180378" w:rsidRPr="00A44326" w:rsidRDefault="00180378" w:rsidP="00FA0B73">
            <w:pPr>
              <w:pStyle w:val="04TEXTOTABELAS"/>
            </w:pPr>
            <w:r>
              <w:t xml:space="preserve">Consegui entender a história do miniconto? </w:t>
            </w:r>
          </w:p>
        </w:tc>
        <w:tc>
          <w:tcPr>
            <w:tcW w:w="635" w:type="pct"/>
          </w:tcPr>
          <w:p w14:paraId="70CB4EEF" w14:textId="77777777" w:rsidR="00180378" w:rsidRPr="00A44326" w:rsidRDefault="00180378" w:rsidP="00FA0B73">
            <w:pPr>
              <w:pStyle w:val="04TEXTOTABELAS"/>
            </w:pPr>
          </w:p>
        </w:tc>
        <w:tc>
          <w:tcPr>
            <w:tcW w:w="635" w:type="pct"/>
          </w:tcPr>
          <w:p w14:paraId="42A01678" w14:textId="77777777" w:rsidR="00180378" w:rsidRPr="00A44326" w:rsidRDefault="00180378" w:rsidP="00FA0B73">
            <w:pPr>
              <w:pStyle w:val="04TEXTOTABELAS"/>
            </w:pPr>
          </w:p>
        </w:tc>
        <w:tc>
          <w:tcPr>
            <w:tcW w:w="635" w:type="pct"/>
          </w:tcPr>
          <w:p w14:paraId="128AC5F3" w14:textId="77777777" w:rsidR="00180378" w:rsidRPr="00A44326" w:rsidRDefault="00180378" w:rsidP="00FA0B73">
            <w:pPr>
              <w:pStyle w:val="04TEXTOTABELAS"/>
            </w:pPr>
          </w:p>
        </w:tc>
      </w:tr>
      <w:tr w:rsidR="00180378" w:rsidRPr="00A44326" w14:paraId="0C8C127E" w14:textId="77777777" w:rsidTr="008C4FAF">
        <w:trPr>
          <w:jc w:val="center"/>
        </w:trPr>
        <w:tc>
          <w:tcPr>
            <w:tcW w:w="3095" w:type="pct"/>
          </w:tcPr>
          <w:p w14:paraId="443C0DB5" w14:textId="2A96054D" w:rsidR="00180378" w:rsidRPr="00A44326" w:rsidRDefault="00180378" w:rsidP="00FA0B73">
            <w:pPr>
              <w:pStyle w:val="04TEXTOTABELAS"/>
            </w:pPr>
            <w:r>
              <w:t xml:space="preserve">Entendi claramente a proposta da pintura com características </w:t>
            </w:r>
            <w:proofErr w:type="spellStart"/>
            <w:r w:rsidRPr="00181D3E">
              <w:rPr>
                <w:i/>
              </w:rPr>
              <w:t>naïf</w:t>
            </w:r>
            <w:proofErr w:type="spellEnd"/>
            <w:r w:rsidRPr="00063171">
              <w:rPr>
                <w:spacing w:val="12"/>
              </w:rPr>
              <w:t>?</w:t>
            </w:r>
          </w:p>
        </w:tc>
        <w:tc>
          <w:tcPr>
            <w:tcW w:w="635" w:type="pct"/>
          </w:tcPr>
          <w:p w14:paraId="4EE6B058" w14:textId="77777777" w:rsidR="00180378" w:rsidRPr="00A44326" w:rsidRDefault="00180378" w:rsidP="00FA0B73">
            <w:pPr>
              <w:pStyle w:val="04TEXTOTABELAS"/>
            </w:pPr>
          </w:p>
        </w:tc>
        <w:tc>
          <w:tcPr>
            <w:tcW w:w="635" w:type="pct"/>
          </w:tcPr>
          <w:p w14:paraId="030806C6" w14:textId="77777777" w:rsidR="00180378" w:rsidRPr="00A44326" w:rsidRDefault="00180378" w:rsidP="00FA0B73">
            <w:pPr>
              <w:pStyle w:val="04TEXTOTABELAS"/>
            </w:pPr>
          </w:p>
        </w:tc>
        <w:tc>
          <w:tcPr>
            <w:tcW w:w="635" w:type="pct"/>
          </w:tcPr>
          <w:p w14:paraId="65F8957F" w14:textId="77777777" w:rsidR="00180378" w:rsidRPr="00A44326" w:rsidRDefault="00180378" w:rsidP="00FA0B73">
            <w:pPr>
              <w:pStyle w:val="04TEXTOTABELAS"/>
            </w:pPr>
          </w:p>
        </w:tc>
      </w:tr>
      <w:tr w:rsidR="00180378" w:rsidRPr="00A44326" w14:paraId="38EF1842" w14:textId="77777777" w:rsidTr="008C4FAF">
        <w:trPr>
          <w:jc w:val="center"/>
        </w:trPr>
        <w:tc>
          <w:tcPr>
            <w:tcW w:w="3095" w:type="pct"/>
          </w:tcPr>
          <w:p w14:paraId="74AE1EB9" w14:textId="483EE9C5" w:rsidR="00180378" w:rsidRPr="00A44326" w:rsidRDefault="00180378" w:rsidP="00FA0B73">
            <w:pPr>
              <w:pStyle w:val="04TEXTOTABELAS"/>
            </w:pPr>
            <w:r>
              <w:t>Soube trabalhar bem o desenho</w:t>
            </w:r>
            <w:r w:rsidRPr="00A44326">
              <w:t>?</w:t>
            </w:r>
          </w:p>
        </w:tc>
        <w:tc>
          <w:tcPr>
            <w:tcW w:w="635" w:type="pct"/>
          </w:tcPr>
          <w:p w14:paraId="56DD8CD3" w14:textId="77777777" w:rsidR="00180378" w:rsidRPr="00A44326" w:rsidRDefault="00180378" w:rsidP="00FA0B73">
            <w:pPr>
              <w:pStyle w:val="04TEXTOTABELAS"/>
            </w:pPr>
          </w:p>
        </w:tc>
        <w:tc>
          <w:tcPr>
            <w:tcW w:w="635" w:type="pct"/>
          </w:tcPr>
          <w:p w14:paraId="0C7070F8" w14:textId="77777777" w:rsidR="00180378" w:rsidRPr="00A44326" w:rsidRDefault="00180378" w:rsidP="00FA0B73">
            <w:pPr>
              <w:pStyle w:val="04TEXTOTABELAS"/>
            </w:pPr>
          </w:p>
        </w:tc>
        <w:tc>
          <w:tcPr>
            <w:tcW w:w="635" w:type="pct"/>
          </w:tcPr>
          <w:p w14:paraId="50AA864D" w14:textId="77777777" w:rsidR="00180378" w:rsidRPr="00A44326" w:rsidRDefault="00180378" w:rsidP="00FA0B73">
            <w:pPr>
              <w:pStyle w:val="04TEXTOTABELAS"/>
            </w:pPr>
          </w:p>
        </w:tc>
      </w:tr>
      <w:tr w:rsidR="00180378" w:rsidRPr="00A44326" w14:paraId="61846C43" w14:textId="77777777" w:rsidTr="008C4FAF">
        <w:trPr>
          <w:jc w:val="center"/>
        </w:trPr>
        <w:tc>
          <w:tcPr>
            <w:tcW w:w="3095" w:type="pct"/>
          </w:tcPr>
          <w:p w14:paraId="47825F1D" w14:textId="43AC167B" w:rsidR="00180378" w:rsidRPr="00A44326" w:rsidRDefault="00180378" w:rsidP="00FA0B73">
            <w:pPr>
              <w:pStyle w:val="04TEXTOTABELAS"/>
            </w:pPr>
            <w:r w:rsidRPr="00A44326">
              <w:t xml:space="preserve">Realizei as </w:t>
            </w:r>
            <w:r>
              <w:t xml:space="preserve">tarefas </w:t>
            </w:r>
            <w:r w:rsidRPr="00A44326">
              <w:t>com seriedade?</w:t>
            </w:r>
          </w:p>
        </w:tc>
        <w:tc>
          <w:tcPr>
            <w:tcW w:w="635" w:type="pct"/>
          </w:tcPr>
          <w:p w14:paraId="6F87ABC8" w14:textId="77777777" w:rsidR="00180378" w:rsidRPr="00A44326" w:rsidRDefault="00180378" w:rsidP="00FA0B73">
            <w:pPr>
              <w:pStyle w:val="04TEXTOTABELAS"/>
            </w:pPr>
          </w:p>
        </w:tc>
        <w:tc>
          <w:tcPr>
            <w:tcW w:w="635" w:type="pct"/>
          </w:tcPr>
          <w:p w14:paraId="42D6061A" w14:textId="77777777" w:rsidR="00180378" w:rsidRPr="00A44326" w:rsidRDefault="00180378" w:rsidP="00FA0B73">
            <w:pPr>
              <w:pStyle w:val="04TEXTOTABELAS"/>
            </w:pPr>
          </w:p>
        </w:tc>
        <w:tc>
          <w:tcPr>
            <w:tcW w:w="635" w:type="pct"/>
          </w:tcPr>
          <w:p w14:paraId="27B4E365" w14:textId="77777777" w:rsidR="00180378" w:rsidRPr="00A44326" w:rsidRDefault="00180378" w:rsidP="00FA0B73">
            <w:pPr>
              <w:pStyle w:val="04TEXTOTABELAS"/>
            </w:pPr>
          </w:p>
        </w:tc>
      </w:tr>
      <w:tr w:rsidR="00180378" w:rsidRPr="00A44326" w14:paraId="09836FFD" w14:textId="77777777" w:rsidTr="008C4FAF">
        <w:trPr>
          <w:jc w:val="center"/>
        </w:trPr>
        <w:tc>
          <w:tcPr>
            <w:tcW w:w="3095" w:type="pct"/>
          </w:tcPr>
          <w:p w14:paraId="303A26A0" w14:textId="35101741" w:rsidR="00180378" w:rsidRPr="00A44326" w:rsidRDefault="00180378" w:rsidP="00FA0B73">
            <w:pPr>
              <w:pStyle w:val="04TEXTOTABELAS"/>
            </w:pPr>
            <w:r>
              <w:t>Colaborei na limpeza e organização da sala?</w:t>
            </w:r>
          </w:p>
        </w:tc>
        <w:tc>
          <w:tcPr>
            <w:tcW w:w="635" w:type="pct"/>
          </w:tcPr>
          <w:p w14:paraId="41E88B43" w14:textId="77777777" w:rsidR="00180378" w:rsidRPr="00A44326" w:rsidRDefault="00180378" w:rsidP="00FA0B73">
            <w:pPr>
              <w:pStyle w:val="04TEXTOTABELAS"/>
            </w:pPr>
          </w:p>
        </w:tc>
        <w:tc>
          <w:tcPr>
            <w:tcW w:w="635" w:type="pct"/>
          </w:tcPr>
          <w:p w14:paraId="11335997" w14:textId="77777777" w:rsidR="00180378" w:rsidRPr="00A44326" w:rsidRDefault="00180378" w:rsidP="00FA0B73">
            <w:pPr>
              <w:pStyle w:val="04TEXTOTABELAS"/>
            </w:pPr>
          </w:p>
        </w:tc>
        <w:tc>
          <w:tcPr>
            <w:tcW w:w="635" w:type="pct"/>
          </w:tcPr>
          <w:p w14:paraId="7A00BDEF" w14:textId="77777777" w:rsidR="00180378" w:rsidRPr="00A44326" w:rsidRDefault="00180378" w:rsidP="00FA0B73">
            <w:pPr>
              <w:pStyle w:val="04TEXTOTABELAS"/>
            </w:pPr>
          </w:p>
        </w:tc>
      </w:tr>
      <w:tr w:rsidR="00180378" w:rsidRPr="00A44326" w14:paraId="128CE365" w14:textId="77777777" w:rsidTr="008C4FAF">
        <w:trPr>
          <w:jc w:val="center"/>
        </w:trPr>
        <w:tc>
          <w:tcPr>
            <w:tcW w:w="3095" w:type="pct"/>
          </w:tcPr>
          <w:p w14:paraId="126C019F" w14:textId="7F4EC9D6" w:rsidR="00180378" w:rsidRPr="00A44326" w:rsidRDefault="00180378" w:rsidP="00FA0B73">
            <w:pPr>
              <w:pStyle w:val="04TEXTOTABELAS"/>
            </w:pPr>
            <w:r>
              <w:t>Soube explicar aos colegas o que eu quis representar na pintura que fiz do miniconto?</w:t>
            </w:r>
          </w:p>
        </w:tc>
        <w:tc>
          <w:tcPr>
            <w:tcW w:w="635" w:type="pct"/>
          </w:tcPr>
          <w:p w14:paraId="5486F9E4" w14:textId="77777777" w:rsidR="00180378" w:rsidRPr="00A44326" w:rsidRDefault="00180378" w:rsidP="00FA0B73">
            <w:pPr>
              <w:pStyle w:val="04TEXTOTABELAS"/>
            </w:pPr>
          </w:p>
        </w:tc>
        <w:tc>
          <w:tcPr>
            <w:tcW w:w="635" w:type="pct"/>
          </w:tcPr>
          <w:p w14:paraId="592D8475" w14:textId="77777777" w:rsidR="00180378" w:rsidRPr="00A44326" w:rsidRDefault="00180378" w:rsidP="00FA0B73">
            <w:pPr>
              <w:pStyle w:val="04TEXTOTABELAS"/>
            </w:pPr>
          </w:p>
        </w:tc>
        <w:tc>
          <w:tcPr>
            <w:tcW w:w="635" w:type="pct"/>
          </w:tcPr>
          <w:p w14:paraId="423F542C" w14:textId="77777777" w:rsidR="00180378" w:rsidRPr="00A44326" w:rsidRDefault="00180378" w:rsidP="00FA0B73">
            <w:pPr>
              <w:pStyle w:val="04TEXTOTABELAS"/>
            </w:pPr>
          </w:p>
        </w:tc>
      </w:tr>
    </w:tbl>
    <w:p w14:paraId="223E5B39" w14:textId="585619D6" w:rsidR="00A322CB" w:rsidRDefault="00A322CB" w:rsidP="00180378">
      <w:pPr>
        <w:pStyle w:val="02TEXTOPRINCIPAL"/>
      </w:pPr>
    </w:p>
    <w:p w14:paraId="7A2A0FCA" w14:textId="3AACAB8C" w:rsidR="00063171" w:rsidRDefault="00063171" w:rsidP="00180378">
      <w:pPr>
        <w:pStyle w:val="02TEXTOPRINCIPAL"/>
      </w:pPr>
    </w:p>
    <w:p w14:paraId="0D3DFABF" w14:textId="77777777" w:rsidR="00063171" w:rsidRDefault="00063171" w:rsidP="00180378">
      <w:pPr>
        <w:pStyle w:val="02TEXTOPRINCIPAL"/>
      </w:pPr>
    </w:p>
    <w:sectPr w:rsidR="00063171"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FA74F" w14:textId="77777777" w:rsidR="008B09AC" w:rsidRDefault="008B09AC">
      <w:r>
        <w:separator/>
      </w:r>
    </w:p>
  </w:endnote>
  <w:endnote w:type="continuationSeparator" w:id="0">
    <w:p w14:paraId="6045C9D5" w14:textId="77777777" w:rsidR="008B09AC" w:rsidRDefault="008B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86C83B9-61E1-45FF-A086-907010690B59}"/>
    <w:embedBold r:id="rId2" w:fontKey="{B4BE1CC8-D2A7-4972-A494-195B2FFDF2BE}"/>
    <w:embedItalic r:id="rId3" w:fontKey="{D09F47C9-E888-4088-808D-6E09221D9ED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57698BB-BB2E-4514-B642-A4219DDD8726}"/>
    <w:embedBold r:id="rId5" w:fontKey="{49B39A45-0955-4FCE-899D-413403241A78}"/>
    <w:embedItalic r:id="rId6" w:fontKey="{99F6D1F7-C478-4CC5-BB04-8F3D40DC62DD}"/>
  </w:font>
  <w:font w:name="Liberation Sans">
    <w:panose1 w:val="020B0604020202020204"/>
    <w:charset w:val="00"/>
    <w:family w:val="swiss"/>
    <w:pitch w:val="variable"/>
    <w:sig w:usb0="E0000AFF" w:usb1="500078FF" w:usb2="00000021" w:usb3="00000000" w:csb0="000001BF" w:csb1="00000000"/>
    <w:embedRegular r:id="rId7" w:fontKey="{D6420DD3-46AB-4D1B-94F6-670EBDE10FBB}"/>
    <w:embedBold r:id="rId8" w:fontKey="{EA733ACF-B200-4522-B68A-49641607CC9E}"/>
    <w:embedBoldItalic r:id="rId9" w:fontKey="{1E5F14FC-8CFF-4385-AD40-7FCAA58C55A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76A0F35D-273E-4712-9E0D-A14A1935F705}"/>
    <w:embedBold r:id="rId11" w:fontKey="{6D12BB1F-3874-4921-9567-347E46608F9A}"/>
  </w:font>
  <w:font w:name="Calibri">
    <w:panose1 w:val="020F0502020204030204"/>
    <w:charset w:val="00"/>
    <w:family w:val="swiss"/>
    <w:pitch w:val="variable"/>
    <w:sig w:usb0="E0002AFF" w:usb1="C000247B" w:usb2="00000009" w:usb3="00000000" w:csb0="000001FF" w:csb1="00000000"/>
    <w:embedRegular r:id="rId12" w:fontKey="{59D2B253-9EE6-408A-86B1-249485928778}"/>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4B43C4CB-F3AB-4E64-BC20-5C081EBB33CE}"/>
    <w:embedBold r:id="rId14" w:fontKey="{D0D5FD1B-685F-42F0-A49E-044B183F4CA5}"/>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3A296ECD-D3B8-43C0-AB45-A8C4E563D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8C4FAF" w:rsidRPr="00693936" w14:paraId="06B7F2A3" w14:textId="77777777" w:rsidTr="001A27EC">
      <w:tc>
        <w:tcPr>
          <w:tcW w:w="9473" w:type="dxa"/>
        </w:tcPr>
        <w:p w14:paraId="6F19AA76" w14:textId="77777777" w:rsidR="008C4FAF" w:rsidRPr="00693936" w:rsidRDefault="008C4FAF" w:rsidP="008C4FAF">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46AD703F" w14:textId="77777777" w:rsidR="008C4FAF" w:rsidRPr="00693936" w:rsidRDefault="008C4FAF" w:rsidP="008C4FAF">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D2A0E" w14:textId="77777777" w:rsidR="008B09AC" w:rsidRDefault="008B09AC">
      <w:r>
        <w:rPr>
          <w:color w:val="000000"/>
        </w:rPr>
        <w:separator/>
      </w:r>
    </w:p>
  </w:footnote>
  <w:footnote w:type="continuationSeparator" w:id="0">
    <w:p w14:paraId="7E63FB85" w14:textId="77777777" w:rsidR="008B09AC" w:rsidRDefault="008B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48E8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0405F1"/>
    <w:multiLevelType w:val="hybridMultilevel"/>
    <w:tmpl w:val="EBBE930E"/>
    <w:lvl w:ilvl="0" w:tplc="FD345010">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3" w15:restartNumberingAfterBreak="0">
    <w:nsid w:val="44AD636C"/>
    <w:multiLevelType w:val="hybridMultilevel"/>
    <w:tmpl w:val="89E48BC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7"/>
  </w:num>
  <w:num w:numId="4">
    <w:abstractNumId w:val="5"/>
  </w:num>
  <w:num w:numId="5">
    <w:abstractNumId w:val="2"/>
  </w:num>
  <w:num w:numId="6">
    <w:abstractNumId w:val="6"/>
  </w:num>
  <w:num w:numId="7">
    <w:abstractNumId w:val="1"/>
  </w:num>
  <w:num w:numId="8">
    <w:abstractNumId w:val="3"/>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40F63"/>
    <w:rsid w:val="000528A7"/>
    <w:rsid w:val="000628EC"/>
    <w:rsid w:val="00063171"/>
    <w:rsid w:val="00076EF4"/>
    <w:rsid w:val="000822D3"/>
    <w:rsid w:val="000A1C96"/>
    <w:rsid w:val="000A434A"/>
    <w:rsid w:val="000A7F47"/>
    <w:rsid w:val="000B0AD7"/>
    <w:rsid w:val="000C22CC"/>
    <w:rsid w:val="000C6EC8"/>
    <w:rsid w:val="000D1E72"/>
    <w:rsid w:val="000F606D"/>
    <w:rsid w:val="00100500"/>
    <w:rsid w:val="00106A52"/>
    <w:rsid w:val="00107766"/>
    <w:rsid w:val="0012267F"/>
    <w:rsid w:val="0012273F"/>
    <w:rsid w:val="001237AE"/>
    <w:rsid w:val="00126F41"/>
    <w:rsid w:val="00180378"/>
    <w:rsid w:val="00181D3E"/>
    <w:rsid w:val="00182B00"/>
    <w:rsid w:val="001B4098"/>
    <w:rsid w:val="001D1242"/>
    <w:rsid w:val="001D293F"/>
    <w:rsid w:val="001F4CB9"/>
    <w:rsid w:val="0020549D"/>
    <w:rsid w:val="00207428"/>
    <w:rsid w:val="00210B7C"/>
    <w:rsid w:val="00220C34"/>
    <w:rsid w:val="00223810"/>
    <w:rsid w:val="00240EDF"/>
    <w:rsid w:val="002506EB"/>
    <w:rsid w:val="00250FF2"/>
    <w:rsid w:val="00255248"/>
    <w:rsid w:val="00271C1C"/>
    <w:rsid w:val="002B4837"/>
    <w:rsid w:val="002C2992"/>
    <w:rsid w:val="002C49D0"/>
    <w:rsid w:val="002D5761"/>
    <w:rsid w:val="002E4C9A"/>
    <w:rsid w:val="002F294E"/>
    <w:rsid w:val="00352C2B"/>
    <w:rsid w:val="00352D0A"/>
    <w:rsid w:val="003B0577"/>
    <w:rsid w:val="003D52CE"/>
    <w:rsid w:val="003D75AC"/>
    <w:rsid w:val="00415172"/>
    <w:rsid w:val="0041621A"/>
    <w:rsid w:val="0041787B"/>
    <w:rsid w:val="0042588F"/>
    <w:rsid w:val="00426FFF"/>
    <w:rsid w:val="00443588"/>
    <w:rsid w:val="00460DB8"/>
    <w:rsid w:val="00465591"/>
    <w:rsid w:val="00493F2D"/>
    <w:rsid w:val="004C5117"/>
    <w:rsid w:val="004E1C6D"/>
    <w:rsid w:val="00512EF1"/>
    <w:rsid w:val="005209C1"/>
    <w:rsid w:val="00525A49"/>
    <w:rsid w:val="00543425"/>
    <w:rsid w:val="0055204F"/>
    <w:rsid w:val="005554A4"/>
    <w:rsid w:val="005610F1"/>
    <w:rsid w:val="00575253"/>
    <w:rsid w:val="005825DB"/>
    <w:rsid w:val="005865B1"/>
    <w:rsid w:val="005D03F2"/>
    <w:rsid w:val="005D6BAC"/>
    <w:rsid w:val="005D7EC6"/>
    <w:rsid w:val="005E19BA"/>
    <w:rsid w:val="0060168C"/>
    <w:rsid w:val="00604F7F"/>
    <w:rsid w:val="00676297"/>
    <w:rsid w:val="006D5809"/>
    <w:rsid w:val="006E489A"/>
    <w:rsid w:val="006F3CE7"/>
    <w:rsid w:val="006F797C"/>
    <w:rsid w:val="007002F9"/>
    <w:rsid w:val="00707DDB"/>
    <w:rsid w:val="0078056E"/>
    <w:rsid w:val="007813FB"/>
    <w:rsid w:val="00785CF9"/>
    <w:rsid w:val="007B7DB5"/>
    <w:rsid w:val="007C53E1"/>
    <w:rsid w:val="007D58DD"/>
    <w:rsid w:val="007E5DA5"/>
    <w:rsid w:val="007F2E9E"/>
    <w:rsid w:val="00802F95"/>
    <w:rsid w:val="0082060B"/>
    <w:rsid w:val="00852916"/>
    <w:rsid w:val="008B09AC"/>
    <w:rsid w:val="008B6837"/>
    <w:rsid w:val="008B7409"/>
    <w:rsid w:val="008C4FAF"/>
    <w:rsid w:val="008E09F8"/>
    <w:rsid w:val="008F7795"/>
    <w:rsid w:val="00916998"/>
    <w:rsid w:val="00935D6C"/>
    <w:rsid w:val="009411F8"/>
    <w:rsid w:val="00942EC5"/>
    <w:rsid w:val="00945EE1"/>
    <w:rsid w:val="00952A11"/>
    <w:rsid w:val="00991C57"/>
    <w:rsid w:val="009A7A1C"/>
    <w:rsid w:val="009B2E0C"/>
    <w:rsid w:val="009C7CEA"/>
    <w:rsid w:val="00A16AC5"/>
    <w:rsid w:val="00A171A3"/>
    <w:rsid w:val="00A322CB"/>
    <w:rsid w:val="00A632AA"/>
    <w:rsid w:val="00A74FAE"/>
    <w:rsid w:val="00AE4E9E"/>
    <w:rsid w:val="00AE54AB"/>
    <w:rsid w:val="00AF1588"/>
    <w:rsid w:val="00B11F1F"/>
    <w:rsid w:val="00B13DC0"/>
    <w:rsid w:val="00B16C2E"/>
    <w:rsid w:val="00B22F06"/>
    <w:rsid w:val="00B2459B"/>
    <w:rsid w:val="00B36FBF"/>
    <w:rsid w:val="00B514F2"/>
    <w:rsid w:val="00B562AA"/>
    <w:rsid w:val="00B56F51"/>
    <w:rsid w:val="00B63041"/>
    <w:rsid w:val="00B6758F"/>
    <w:rsid w:val="00BA2474"/>
    <w:rsid w:val="00BE346A"/>
    <w:rsid w:val="00BE4FA6"/>
    <w:rsid w:val="00C00960"/>
    <w:rsid w:val="00C4098B"/>
    <w:rsid w:val="00C452A9"/>
    <w:rsid w:val="00C6542B"/>
    <w:rsid w:val="00C65D98"/>
    <w:rsid w:val="00C67490"/>
    <w:rsid w:val="00C80722"/>
    <w:rsid w:val="00C867EE"/>
    <w:rsid w:val="00CA2655"/>
    <w:rsid w:val="00CA7248"/>
    <w:rsid w:val="00CC4886"/>
    <w:rsid w:val="00CF42D1"/>
    <w:rsid w:val="00D138CE"/>
    <w:rsid w:val="00D3635D"/>
    <w:rsid w:val="00D51D7D"/>
    <w:rsid w:val="00D54D30"/>
    <w:rsid w:val="00D87A64"/>
    <w:rsid w:val="00DC2F93"/>
    <w:rsid w:val="00DD69B5"/>
    <w:rsid w:val="00E05E1E"/>
    <w:rsid w:val="00E141FB"/>
    <w:rsid w:val="00E24C6F"/>
    <w:rsid w:val="00E425B0"/>
    <w:rsid w:val="00E449E3"/>
    <w:rsid w:val="00E9046D"/>
    <w:rsid w:val="00E90F29"/>
    <w:rsid w:val="00E91E38"/>
    <w:rsid w:val="00E92788"/>
    <w:rsid w:val="00E947DB"/>
    <w:rsid w:val="00E95D71"/>
    <w:rsid w:val="00EB1D91"/>
    <w:rsid w:val="00EB424F"/>
    <w:rsid w:val="00EC5741"/>
    <w:rsid w:val="00F471E3"/>
    <w:rsid w:val="00F5578A"/>
    <w:rsid w:val="00F63689"/>
    <w:rsid w:val="00F959DA"/>
    <w:rsid w:val="00F978F9"/>
    <w:rsid w:val="00FA070A"/>
    <w:rsid w:val="00FA209D"/>
    <w:rsid w:val="00FA3D38"/>
    <w:rsid w:val="00FA6478"/>
    <w:rsid w:val="00FB16DE"/>
    <w:rsid w:val="00FE2201"/>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063171"/>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063171"/>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5</Pages>
  <Words>1806</Words>
  <Characters>9754</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48</cp:revision>
  <cp:lastPrinted>2018-08-30T17:23:00Z</cp:lastPrinted>
  <dcterms:created xsi:type="dcterms:W3CDTF">2018-08-30T17:22:00Z</dcterms:created>
  <dcterms:modified xsi:type="dcterms:W3CDTF">2018-11-17T13:26:00Z</dcterms:modified>
</cp:coreProperties>
</file>