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5D4D9" w14:textId="57363F28" w:rsidR="0086405C" w:rsidRDefault="0086405C" w:rsidP="0086405C">
      <w:pPr>
        <w:pStyle w:val="01TITULO2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Interdisciplinar (Língua Portuguesa e Arte) – 9º ano – 4º bimestre</w:t>
      </w:r>
    </w:p>
    <w:p w14:paraId="76435BD9" w14:textId="77777777" w:rsidR="0086405C" w:rsidRDefault="0086405C" w:rsidP="0086405C">
      <w:pPr>
        <w:pStyle w:val="02TEXTOPRINCIPAL"/>
      </w:pPr>
    </w:p>
    <w:p w14:paraId="11279DEE" w14:textId="77777777" w:rsidR="0086405C" w:rsidRDefault="0086405C" w:rsidP="0086405C">
      <w:pPr>
        <w:pStyle w:val="01TITULO2"/>
      </w:pPr>
      <w:r w:rsidRPr="00653A84">
        <w:t>Ficha de acompanhamento</w:t>
      </w:r>
    </w:p>
    <w:p w14:paraId="4A54F6F1" w14:textId="5BF8FF95" w:rsidR="00F426CF" w:rsidRDefault="00F426CF" w:rsidP="00F426CF">
      <w:pPr>
        <w:pStyle w:val="02TEXTOPRINCIPAL"/>
      </w:pP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4"/>
        <w:gridCol w:w="1379"/>
        <w:gridCol w:w="1701"/>
        <w:gridCol w:w="1275"/>
      </w:tblGrid>
      <w:tr w:rsidR="0086405C" w14:paraId="6CFE9A0C" w14:textId="77777777" w:rsidTr="0086405C">
        <w:trPr>
          <w:trHeight w:val="1303"/>
        </w:trPr>
        <w:tc>
          <w:tcPr>
            <w:tcW w:w="96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6660A" w14:textId="77777777" w:rsidR="0086405C" w:rsidRPr="00F21FDD" w:rsidRDefault="0086405C" w:rsidP="005713D7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34A56A18" w14:textId="77777777" w:rsidR="0086405C" w:rsidRDefault="0086405C" w:rsidP="005713D7">
            <w:pPr>
              <w:pStyle w:val="04TEXTOTABELAS"/>
              <w:rPr>
                <w:lang w:eastAsia="es-ES"/>
              </w:rPr>
            </w:pPr>
          </w:p>
          <w:p w14:paraId="48E3FA1A" w14:textId="77777777" w:rsidR="0086405C" w:rsidRPr="00F21FDD" w:rsidRDefault="0086405C" w:rsidP="005713D7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86405C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264193" w14:paraId="722F2890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4BCA8EBD" w:rsidR="00264193" w:rsidRPr="00F0502A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Id</w:t>
            </w:r>
            <w:r w:rsidRPr="00813D12">
              <w:rPr>
                <w:lang w:eastAsia="es-ES"/>
              </w:rPr>
              <w:t>entifica a diferença entre os gêneros textuais artigo de opinião e editorial de um meio de comunicação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11432583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13460824" w:rsidR="00264193" w:rsidRPr="00F2688D" w:rsidRDefault="00264193" w:rsidP="00264193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Identifica</w:t>
            </w:r>
            <w:r w:rsidRPr="0033000C">
              <w:rPr>
                <w:lang w:eastAsia="es-ES"/>
              </w:rPr>
              <w:t xml:space="preserve"> uma característica que os gêneros artigo de opinião e editorial têm em comum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7BCD503F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718D3233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 w:rsidRPr="006802C0">
              <w:rPr>
                <w:lang w:eastAsia="es-ES"/>
              </w:rPr>
              <w:t>Identifica um tipo de argumentação em um texto opinativo.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6387DA7B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332BD739" w:rsidR="00264193" w:rsidRPr="00BF1D86" w:rsidRDefault="00264193" w:rsidP="00264193">
            <w:pPr>
              <w:pStyle w:val="04TEXTOTABELAS"/>
              <w:rPr>
                <w:lang w:eastAsia="es-ES"/>
              </w:rPr>
            </w:pPr>
            <w:r w:rsidRPr="00D85BDB">
              <w:rPr>
                <w:lang w:eastAsia="es-ES"/>
              </w:rPr>
              <w:t>Explica o conceito de falsificação de obra de arte.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661E65A2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1344CB44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 w:rsidRPr="00EA740D">
              <w:rPr>
                <w:lang w:eastAsia="es-ES"/>
              </w:rPr>
              <w:t>Sabe explicar</w:t>
            </w:r>
            <w:r>
              <w:rPr>
                <w:lang w:eastAsia="es-ES"/>
              </w:rPr>
              <w:t xml:space="preserve"> </w:t>
            </w:r>
            <w:r w:rsidRPr="00EA740D">
              <w:rPr>
                <w:lang w:eastAsia="es-ES"/>
              </w:rPr>
              <w:t xml:space="preserve">os recursos que a ciência tem para demonstrar a autenticidade ou </w:t>
            </w:r>
            <w:r>
              <w:rPr>
                <w:lang w:eastAsia="es-ES"/>
              </w:rPr>
              <w:t xml:space="preserve">a </w:t>
            </w:r>
            <w:r w:rsidRPr="00EA740D">
              <w:rPr>
                <w:lang w:eastAsia="es-ES"/>
              </w:rPr>
              <w:t>falsidade de uma obra de arte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02F8DCA6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3AAB7007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C</w:t>
            </w:r>
            <w:r w:rsidRPr="006C046C">
              <w:rPr>
                <w:lang w:eastAsia="es-ES"/>
              </w:rPr>
              <w:t xml:space="preserve">aracteriza o </w:t>
            </w:r>
            <w:r w:rsidRPr="006C046C">
              <w:rPr>
                <w:i/>
                <w:lang w:eastAsia="es-ES"/>
              </w:rPr>
              <w:t>rock</w:t>
            </w:r>
            <w:r>
              <w:rPr>
                <w:i/>
                <w:lang w:eastAsia="es-ES"/>
              </w:rPr>
              <w:t xml:space="preserve"> </w:t>
            </w:r>
            <w:proofErr w:type="spellStart"/>
            <w:r w:rsidRPr="006C046C">
              <w:rPr>
                <w:i/>
                <w:lang w:eastAsia="es-ES"/>
              </w:rPr>
              <w:t>and</w:t>
            </w:r>
            <w:proofErr w:type="spellEnd"/>
            <w:r>
              <w:rPr>
                <w:i/>
                <w:lang w:eastAsia="es-ES"/>
              </w:rPr>
              <w:t xml:space="preserve"> </w:t>
            </w:r>
            <w:proofErr w:type="spellStart"/>
            <w:r w:rsidRPr="006C046C">
              <w:rPr>
                <w:i/>
                <w:lang w:eastAsia="es-ES"/>
              </w:rPr>
              <w:t>roll</w:t>
            </w:r>
            <w:proofErr w:type="spellEnd"/>
            <w:r w:rsidRPr="006C046C">
              <w:rPr>
                <w:lang w:eastAsia="es-ES"/>
              </w:rPr>
              <w:t xml:space="preserve"> como um estilo musical novo na </w:t>
            </w:r>
            <w:r>
              <w:rPr>
                <w:lang w:eastAsia="es-ES"/>
              </w:rPr>
              <w:t>década de 1950.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48DA76A1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2F4F7987" w:rsidR="00264193" w:rsidRPr="006D0E50" w:rsidRDefault="00264193" w:rsidP="00264193">
            <w:pPr>
              <w:pStyle w:val="04TEXTOTABELAS"/>
              <w:rPr>
                <w:lang w:eastAsia="es-ES"/>
              </w:rPr>
            </w:pPr>
            <w:bookmarkStart w:id="2" w:name="_Hlk522410609"/>
            <w:r>
              <w:rPr>
                <w:lang w:eastAsia="es-ES"/>
              </w:rPr>
              <w:t>I</w:t>
            </w:r>
            <w:r w:rsidRPr="00FA1CA3">
              <w:rPr>
                <w:lang w:eastAsia="es-ES"/>
              </w:rPr>
              <w:t xml:space="preserve">dentifica os instrumentos musicais característicos do </w:t>
            </w:r>
            <w:r w:rsidRPr="009B5BB5">
              <w:rPr>
                <w:i/>
                <w:lang w:eastAsia="es-ES"/>
              </w:rPr>
              <w:t>rock</w:t>
            </w:r>
            <w:r>
              <w:rPr>
                <w:i/>
                <w:lang w:eastAsia="es-ES"/>
              </w:rPr>
              <w:t xml:space="preserve"> </w:t>
            </w:r>
            <w:proofErr w:type="spellStart"/>
            <w:r w:rsidRPr="009B5BB5">
              <w:rPr>
                <w:i/>
                <w:lang w:eastAsia="es-ES"/>
              </w:rPr>
              <w:t>and</w:t>
            </w:r>
            <w:proofErr w:type="spellEnd"/>
            <w:r>
              <w:rPr>
                <w:i/>
                <w:lang w:eastAsia="es-ES"/>
              </w:rPr>
              <w:t xml:space="preserve"> </w:t>
            </w:r>
            <w:proofErr w:type="spellStart"/>
            <w:r w:rsidRPr="009B5BB5">
              <w:rPr>
                <w:i/>
                <w:lang w:eastAsia="es-ES"/>
              </w:rPr>
              <w:t>roll</w:t>
            </w:r>
            <w:proofErr w:type="spellEnd"/>
            <w:r w:rsidRPr="00FA1CA3">
              <w:rPr>
                <w:lang w:eastAsia="es-ES"/>
              </w:rPr>
              <w:t xml:space="preserve"> e sua relação com os instrumentos tradicionais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209C53B8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76B82259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 w:rsidRPr="00C726D0">
              <w:rPr>
                <w:lang w:eastAsia="es-ES"/>
              </w:rPr>
              <w:t>Reconhece</w:t>
            </w:r>
            <w:r>
              <w:rPr>
                <w:lang w:eastAsia="es-ES"/>
              </w:rPr>
              <w:t xml:space="preserve"> o papel de músicos e grupos de música estrangeiros, contextualizando-os no tempo e no espaço.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738EF393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63AD17B9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4B36C9">
              <w:rPr>
                <w:lang w:eastAsia="es-ES"/>
              </w:rPr>
              <w:t>econhece o papel de músicos e grupos de música brasileiros, contextualizando-os no tempo e no espaço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tr w:rsidR="00264193" w14:paraId="23BE50D4" w14:textId="77777777" w:rsidTr="0086405C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360FA20E" w:rsidR="00264193" w:rsidRPr="00F94F06" w:rsidRDefault="00264193" w:rsidP="00264193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5A6D00">
              <w:rPr>
                <w:lang w:eastAsia="es-ES"/>
              </w:rPr>
              <w:t>dentifica os objetivos, o público destinatário e quem encomenda os anúncios publicitários com fins sociais</w:t>
            </w:r>
            <w:r>
              <w:rPr>
                <w:lang w:eastAsia="es-ES"/>
              </w:rPr>
              <w:t>.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264193" w:rsidRDefault="00264193" w:rsidP="00F426CF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0DEC556D" w14:textId="196C49A5" w:rsidR="002D0EE1" w:rsidRDefault="002D0EE1" w:rsidP="00F426CF">
      <w:pPr>
        <w:pStyle w:val="02TEXTOPRINCIPAL"/>
        <w:rPr>
          <w:sz w:val="16"/>
        </w:rPr>
      </w:pPr>
    </w:p>
    <w:p w14:paraId="6A51F423" w14:textId="77777777" w:rsidR="00E7008D" w:rsidRDefault="00E7008D" w:rsidP="00F426CF">
      <w:pPr>
        <w:pStyle w:val="02TEXTOPRINCIPAL"/>
        <w:rPr>
          <w:sz w:val="16"/>
        </w:rPr>
      </w:pPr>
    </w:p>
    <w:sectPr w:rsidR="00E7008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88C24" w14:textId="77777777" w:rsidR="00DA2A45" w:rsidRDefault="00DA2A45">
      <w:r>
        <w:separator/>
      </w:r>
    </w:p>
  </w:endnote>
  <w:endnote w:type="continuationSeparator" w:id="0">
    <w:p w14:paraId="37A0AF13" w14:textId="77777777" w:rsidR="00DA2A45" w:rsidRDefault="00DA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D77F94-7103-4818-9988-6DDAC3D02EF2}"/>
    <w:embedBold r:id="rId2" w:fontKey="{E40DDFD4-A556-4A29-94AA-63AE8FDF2C79}"/>
    <w:embedItalic r:id="rId3" w:fontKey="{C6F4B715-A9B0-425B-A8AA-9D7EEB73D0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886EA5-C24F-42BF-8394-8A98EDA27F49}"/>
    <w:embedBold r:id="rId5" w:fontKey="{9F3E39BF-6874-4CE6-B070-767747D068D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CA737C3-2AAC-486F-AD37-0557CEE38252}"/>
    <w:embedBold r:id="rId7" w:fontKey="{727BBC16-525B-494C-B91B-013F91649F88}"/>
    <w:embedBoldItalic r:id="rId8" w:fontKey="{674C8C79-15E0-4EF0-BD31-AB2FF8254B4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7541CB2-22E2-4B89-8F50-A77D9F2B09EC}"/>
    <w:embedBold r:id="rId10" w:fontKey="{1C368AC7-4B53-493D-8194-68C00E0F9D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3811F04-5AB3-489F-A04F-F122E9ACE7E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E6C62EB-25BC-4809-92B6-560DB30874F6}"/>
    <w:embedBold r:id="rId13" w:fontKey="{FE8369F6-397C-4455-8FFF-194C6658B59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6405C" w:rsidRPr="00693936" w14:paraId="367F66C3" w14:textId="77777777" w:rsidTr="005713D7">
      <w:tc>
        <w:tcPr>
          <w:tcW w:w="9473" w:type="dxa"/>
        </w:tcPr>
        <w:p w14:paraId="521EAEAF" w14:textId="77777777" w:rsidR="0086405C" w:rsidRPr="00693936" w:rsidRDefault="0086405C" w:rsidP="0086405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E20418B" w14:textId="77777777" w:rsidR="0086405C" w:rsidRPr="00693936" w:rsidRDefault="0086405C" w:rsidP="0086405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A840C" w14:textId="77777777" w:rsidR="00DA2A45" w:rsidRDefault="00DA2A45">
      <w:r>
        <w:rPr>
          <w:color w:val="000000"/>
        </w:rPr>
        <w:separator/>
      </w:r>
    </w:p>
  </w:footnote>
  <w:footnote w:type="continuationSeparator" w:id="0">
    <w:p w14:paraId="394A5BD7" w14:textId="77777777" w:rsidR="00DA2A45" w:rsidRDefault="00DA2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2840F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66C46"/>
    <w:rsid w:val="00075D7F"/>
    <w:rsid w:val="00076EF4"/>
    <w:rsid w:val="000822D3"/>
    <w:rsid w:val="000A434A"/>
    <w:rsid w:val="000A7F47"/>
    <w:rsid w:val="000B78ED"/>
    <w:rsid w:val="000C2702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64193"/>
    <w:rsid w:val="0029673E"/>
    <w:rsid w:val="002B4837"/>
    <w:rsid w:val="002C247E"/>
    <w:rsid w:val="002C2992"/>
    <w:rsid w:val="002C49D0"/>
    <w:rsid w:val="002D0EE1"/>
    <w:rsid w:val="002F294E"/>
    <w:rsid w:val="00352C2B"/>
    <w:rsid w:val="00352D0A"/>
    <w:rsid w:val="00352FEA"/>
    <w:rsid w:val="003B0BF1"/>
    <w:rsid w:val="003B473D"/>
    <w:rsid w:val="003D75AC"/>
    <w:rsid w:val="00415172"/>
    <w:rsid w:val="00426FFF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D03F2"/>
    <w:rsid w:val="005F4F2C"/>
    <w:rsid w:val="00604F7F"/>
    <w:rsid w:val="006057CD"/>
    <w:rsid w:val="00620591"/>
    <w:rsid w:val="00646105"/>
    <w:rsid w:val="00676297"/>
    <w:rsid w:val="00695AB5"/>
    <w:rsid w:val="006D5809"/>
    <w:rsid w:val="006E489A"/>
    <w:rsid w:val="0078056E"/>
    <w:rsid w:val="00784276"/>
    <w:rsid w:val="007A7AB6"/>
    <w:rsid w:val="007C6908"/>
    <w:rsid w:val="00802F95"/>
    <w:rsid w:val="00812CAD"/>
    <w:rsid w:val="00852916"/>
    <w:rsid w:val="0086405C"/>
    <w:rsid w:val="00885419"/>
    <w:rsid w:val="008A79AC"/>
    <w:rsid w:val="008B51AC"/>
    <w:rsid w:val="008C6296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E57B8"/>
    <w:rsid w:val="009E6B41"/>
    <w:rsid w:val="00A0517E"/>
    <w:rsid w:val="00A13531"/>
    <w:rsid w:val="00A464DF"/>
    <w:rsid w:val="00A74FAE"/>
    <w:rsid w:val="00A80547"/>
    <w:rsid w:val="00AA555F"/>
    <w:rsid w:val="00AE54AB"/>
    <w:rsid w:val="00AF1588"/>
    <w:rsid w:val="00B2459B"/>
    <w:rsid w:val="00B36FBF"/>
    <w:rsid w:val="00B51216"/>
    <w:rsid w:val="00B528F7"/>
    <w:rsid w:val="00B549EA"/>
    <w:rsid w:val="00B63041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7216C"/>
    <w:rsid w:val="00C867EE"/>
    <w:rsid w:val="00CA2655"/>
    <w:rsid w:val="00CD4E40"/>
    <w:rsid w:val="00CD695A"/>
    <w:rsid w:val="00CE440A"/>
    <w:rsid w:val="00CF42D1"/>
    <w:rsid w:val="00D10A95"/>
    <w:rsid w:val="00D52254"/>
    <w:rsid w:val="00D85DED"/>
    <w:rsid w:val="00D947F6"/>
    <w:rsid w:val="00DA2A45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7008D"/>
    <w:rsid w:val="00E9046D"/>
    <w:rsid w:val="00E90F29"/>
    <w:rsid w:val="00E92788"/>
    <w:rsid w:val="00EC08CC"/>
    <w:rsid w:val="00EC5741"/>
    <w:rsid w:val="00EE4F4B"/>
    <w:rsid w:val="00F426CF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16</cp:revision>
  <cp:lastPrinted>2018-05-30T14:22:00Z</cp:lastPrinted>
  <dcterms:created xsi:type="dcterms:W3CDTF">2018-07-16T14:27:00Z</dcterms:created>
  <dcterms:modified xsi:type="dcterms:W3CDTF">2018-11-13T12:26:00Z</dcterms:modified>
</cp:coreProperties>
</file>