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42ED6" w14:textId="77777777" w:rsidR="00FD3ED4" w:rsidRPr="00D031D1" w:rsidRDefault="00FD3ED4" w:rsidP="00FD3ED4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9</w:t>
      </w:r>
      <w:r w:rsidRPr="00D031D1">
        <w:rPr>
          <w:sz w:val="32"/>
        </w:rPr>
        <w:t xml:space="preserve">º     Bimestre: </w:t>
      </w:r>
      <w:r>
        <w:rPr>
          <w:sz w:val="32"/>
        </w:rPr>
        <w:t>4</w:t>
      </w:r>
      <w:r w:rsidRPr="00D031D1">
        <w:rPr>
          <w:sz w:val="32"/>
        </w:rPr>
        <w:t>º</w:t>
      </w:r>
    </w:p>
    <w:p w14:paraId="39D5C459" w14:textId="77777777" w:rsidR="00FD3ED4" w:rsidRPr="003F012E" w:rsidRDefault="00FD3ED4" w:rsidP="00FD3ED4">
      <w:pPr>
        <w:pStyle w:val="01TITULO2"/>
        <w:rPr>
          <w:b w:val="0"/>
          <w:sz w:val="32"/>
        </w:rPr>
      </w:pPr>
    </w:p>
    <w:p w14:paraId="58DA66DE" w14:textId="71646A5E" w:rsidR="00FD3ED4" w:rsidRDefault="00FD3ED4" w:rsidP="00FD3ED4">
      <w:pPr>
        <w:pStyle w:val="01TITULO1"/>
      </w:pPr>
      <w:r w:rsidRPr="004F2302">
        <w:t xml:space="preserve">Sequência didática </w:t>
      </w:r>
      <w:r>
        <w:t>3</w:t>
      </w:r>
    </w:p>
    <w:p w14:paraId="4DA93900" w14:textId="77777777" w:rsidR="00FD3ED4" w:rsidRDefault="00FD3ED4" w:rsidP="00FD3ED4">
      <w:pPr>
        <w:pStyle w:val="01TITULO2"/>
      </w:pPr>
    </w:p>
    <w:p w14:paraId="31118F92" w14:textId="3C5A94E2" w:rsidR="006D557C" w:rsidRPr="006D557C" w:rsidRDefault="006D557C" w:rsidP="006D557C">
      <w:pPr>
        <w:pStyle w:val="01TITULO2"/>
      </w:pPr>
      <w:r w:rsidRPr="006D557C">
        <w:t>Cuidar do meio ambiente é preservar vidas</w:t>
      </w:r>
    </w:p>
    <w:p w14:paraId="284814B1" w14:textId="77777777" w:rsidR="00FD3ED4" w:rsidRDefault="00FD3ED4" w:rsidP="00FD3ED4">
      <w:pPr>
        <w:pStyle w:val="01TITULO2"/>
        <w:spacing w:before="0"/>
        <w:rPr>
          <w:rFonts w:cs="Tahoma"/>
          <w:sz w:val="32"/>
          <w:szCs w:val="32"/>
        </w:rPr>
      </w:pPr>
    </w:p>
    <w:p w14:paraId="704E892A" w14:textId="77777777" w:rsidR="00FD3ED4" w:rsidRDefault="00FD3ED4" w:rsidP="00FD3ED4">
      <w:pPr>
        <w:pStyle w:val="01TITULO3"/>
      </w:pPr>
      <w:r>
        <w:t>Apresentação</w:t>
      </w:r>
    </w:p>
    <w:p w14:paraId="020977BF" w14:textId="77777777" w:rsidR="006D557C" w:rsidRPr="00301846" w:rsidRDefault="006D557C" w:rsidP="006D557C">
      <w:pPr>
        <w:pStyle w:val="02TEXTOPRINCIPAL"/>
      </w:pPr>
      <w:r>
        <w:t>Esta sequência pretende aproximar os alunos da pres</w:t>
      </w:r>
      <w:r w:rsidRPr="00451657">
        <w:t xml:space="preserve">ervação e </w:t>
      </w:r>
      <w:r>
        <w:t>c</w:t>
      </w:r>
      <w:r w:rsidRPr="00451657">
        <w:t xml:space="preserve">uidados com o </w:t>
      </w:r>
      <w:r>
        <w:t>m</w:t>
      </w:r>
      <w:r w:rsidRPr="00451657">
        <w:t xml:space="preserve">eio </w:t>
      </w:r>
      <w:r>
        <w:t>a</w:t>
      </w:r>
      <w:r w:rsidRPr="00451657">
        <w:t>mbiente</w:t>
      </w:r>
      <w:r>
        <w:t xml:space="preserve"> por meio da pesquisa sobre como nosso país vem tratando a questão </w:t>
      </w:r>
      <w:r w:rsidRPr="00301846">
        <w:t xml:space="preserve">em artigos de opinião e anúncios publicitários. </w:t>
      </w:r>
    </w:p>
    <w:p w14:paraId="404394AE" w14:textId="77777777" w:rsidR="006D557C" w:rsidRPr="00301846" w:rsidRDefault="006D557C" w:rsidP="006D557C">
      <w:pPr>
        <w:pStyle w:val="02TEXTOPRINCIPAL"/>
      </w:pPr>
    </w:p>
    <w:p w14:paraId="7BABBD30" w14:textId="77777777" w:rsidR="006D557C" w:rsidRPr="00FD3ED4" w:rsidRDefault="006D557C" w:rsidP="006D557C">
      <w:pPr>
        <w:pStyle w:val="01TITULO2"/>
        <w:rPr>
          <w:sz w:val="32"/>
        </w:rPr>
      </w:pPr>
      <w:r w:rsidRPr="00FD3ED4">
        <w:rPr>
          <w:sz w:val="32"/>
        </w:rPr>
        <w:t>Objetivo de aprendizagem</w:t>
      </w:r>
    </w:p>
    <w:p w14:paraId="2EB4791C" w14:textId="77777777" w:rsidR="006D557C" w:rsidRPr="006D557C" w:rsidRDefault="006D557C" w:rsidP="006D557C">
      <w:pPr>
        <w:pStyle w:val="02TEXTOPRINCIPAL"/>
      </w:pPr>
    </w:p>
    <w:p w14:paraId="0685D373" w14:textId="77777777" w:rsidR="006D557C" w:rsidRPr="006D557C" w:rsidRDefault="006D557C" w:rsidP="006D557C">
      <w:pPr>
        <w:pStyle w:val="02TEXTOPRINCIPALBULLET"/>
      </w:pPr>
      <w:r w:rsidRPr="006D557C">
        <w:t xml:space="preserve">Ler artigos de opinião e anúncios publicitários sobre o tema do cuidado ao meio ambiente, ouvir músicas que falam sobre esse tema, produzir um artigo de opinião sobre o assunto e tomar consciência sobre o respeito que devemos à preservação ambiental. </w:t>
      </w:r>
    </w:p>
    <w:p w14:paraId="570DA3BD" w14:textId="77777777" w:rsidR="006D557C" w:rsidRPr="0054275B" w:rsidRDefault="006D557C" w:rsidP="006D557C">
      <w:pPr>
        <w:pStyle w:val="02TEXTOPRINCIPAL"/>
      </w:pPr>
    </w:p>
    <w:p w14:paraId="414F7602" w14:textId="77777777" w:rsidR="006D557C" w:rsidRPr="00FD3ED4" w:rsidRDefault="006D557C" w:rsidP="006D557C">
      <w:pPr>
        <w:pStyle w:val="01TITULO2"/>
        <w:rPr>
          <w:sz w:val="32"/>
        </w:rPr>
      </w:pPr>
      <w:r w:rsidRPr="00FD3ED4">
        <w:rPr>
          <w:sz w:val="32"/>
        </w:rPr>
        <w:t>Objetos de conhecimento/Habilidades</w:t>
      </w:r>
    </w:p>
    <w:p w14:paraId="5C96E24A" w14:textId="77777777" w:rsidR="006D557C" w:rsidRPr="006D557C" w:rsidRDefault="006D557C" w:rsidP="006D557C">
      <w:pPr>
        <w:pStyle w:val="02TEXTOPRINCIPAL"/>
      </w:pPr>
    </w:p>
    <w:p w14:paraId="206EF73B" w14:textId="77777777" w:rsidR="006D557C" w:rsidRPr="00FD3ED4" w:rsidRDefault="006D557C" w:rsidP="00481184">
      <w:pPr>
        <w:pStyle w:val="02TEXTOBULLETQUADRADO"/>
      </w:pPr>
      <w:r w:rsidRPr="00FD3ED4">
        <w:t xml:space="preserve">Língua </w:t>
      </w:r>
      <w:r w:rsidRPr="00481184">
        <w:t>Portuguesa</w:t>
      </w:r>
    </w:p>
    <w:p w14:paraId="5C0F575E" w14:textId="77777777" w:rsidR="006D557C" w:rsidRPr="0054275B" w:rsidRDefault="006D557C" w:rsidP="00FD3ED4">
      <w:pPr>
        <w:pStyle w:val="02TEXTOPRINCIPALBULLET"/>
      </w:pPr>
      <w:r w:rsidRPr="0054275B">
        <w:t>Análise linguística/Semiótica: Construção composicional. Estilo</w:t>
      </w:r>
    </w:p>
    <w:p w14:paraId="53978F2F" w14:textId="01251A21" w:rsidR="006D557C" w:rsidRPr="0054275B" w:rsidRDefault="006D557C" w:rsidP="00FD3ED4">
      <w:pPr>
        <w:pStyle w:val="02TEXTOPRINCIPAL"/>
        <w:ind w:left="227"/>
      </w:pPr>
      <w:r w:rsidRPr="0054275B">
        <w:rPr>
          <w:b/>
        </w:rPr>
        <w:t>Habilidade (EF69LP16)</w:t>
      </w:r>
      <w:r w:rsidRPr="0054275B">
        <w:t xml:space="preserve"> Analisar </w:t>
      </w:r>
      <w:r w:rsidRPr="006D557C">
        <w:t xml:space="preserve">e utilizar as formas de composição dos gêneros jornalísticos da ordem do relatar, tais como notícias (pirâmide invertida no impresso </w:t>
      </w:r>
      <m:oMath>
        <m:r>
          <w:rPr>
            <w:rFonts w:ascii="Cambria Math" w:hAnsi="Cambria Math"/>
          </w:rPr>
          <m:t>x</m:t>
        </m:r>
      </m:oMath>
      <w:r w:rsidR="007B7C49">
        <w:t xml:space="preserve"> </w:t>
      </w:r>
      <w:r w:rsidRPr="006D557C">
        <w:t xml:space="preserve">blocos noticiosos </w:t>
      </w:r>
      <w:proofErr w:type="spellStart"/>
      <w:r w:rsidRPr="006D557C">
        <w:t>hipertextuais</w:t>
      </w:r>
      <w:proofErr w:type="spellEnd"/>
      <w:r w:rsidRPr="006D557C">
        <w:t xml:space="preserve"> e </w:t>
      </w:r>
      <w:proofErr w:type="spellStart"/>
      <w:r w:rsidRPr="006D557C">
        <w:t>hipermidiáticos</w:t>
      </w:r>
      <w:proofErr w:type="spellEnd"/>
      <w:r w:rsidRPr="006D557C">
        <w:t xml:space="preserve"> no digital, que também pode contar com imagens de vários tipos, vídeos, gravações de áudio etc.), da ordem do argumentar, tais como artigos de opinião e editorial (contextualização, defesa de tese/opinião e uso de argumentos) e das entrevistas: apresentação e contextualização do entrevistado e do tema, estrutura pergunta e resposta</w:t>
      </w:r>
      <w:r w:rsidRPr="0054275B">
        <w:t xml:space="preserve"> etc</w:t>
      </w:r>
      <w:r>
        <w:t>.</w:t>
      </w:r>
    </w:p>
    <w:p w14:paraId="785CD656" w14:textId="77777777" w:rsidR="006D557C" w:rsidRPr="0054275B" w:rsidRDefault="006D557C" w:rsidP="00FD3ED4">
      <w:pPr>
        <w:pStyle w:val="02TEXTOPRINCIPALBULLET"/>
      </w:pPr>
      <w:r w:rsidRPr="0054275B">
        <w:t>Oralidade: Participação em discussões orais de temas controversos de interesse da turma e/ou de relevância social</w:t>
      </w:r>
    </w:p>
    <w:p w14:paraId="1C97A066" w14:textId="77777777" w:rsidR="006D557C" w:rsidRPr="0054275B" w:rsidRDefault="006D557C" w:rsidP="00FD3ED4">
      <w:pPr>
        <w:pStyle w:val="02TEXTOPRINCIPAL"/>
        <w:ind w:left="227"/>
      </w:pPr>
      <w:r w:rsidRPr="0054275B">
        <w:rPr>
          <w:b/>
        </w:rPr>
        <w:t xml:space="preserve">Habilidade </w:t>
      </w:r>
      <w:r w:rsidRPr="0054275B">
        <w:t>(</w:t>
      </w:r>
      <w:r w:rsidRPr="0054275B">
        <w:rPr>
          <w:b/>
        </w:rPr>
        <w:t>EF69LP13</w:t>
      </w:r>
      <w:r w:rsidRPr="0054275B">
        <w:t xml:space="preserve">) Engajar-se e contribuir com a busca de conclusões comuns relativas a problemas, temas ou questões polêmicas de interesse da turma e/ou de relevância social. </w:t>
      </w:r>
    </w:p>
    <w:p w14:paraId="7FF125F8" w14:textId="77777777" w:rsidR="006D557C" w:rsidRDefault="006D557C" w:rsidP="00FD3ED4">
      <w:pPr>
        <w:pStyle w:val="02TEXTOPRINCIPALBULLET"/>
      </w:pPr>
      <w:r>
        <w:t>Leitura: Relação entre textos</w:t>
      </w:r>
    </w:p>
    <w:p w14:paraId="614A8EC8" w14:textId="77777777" w:rsidR="006D557C" w:rsidRDefault="006D557C" w:rsidP="00FD3ED4">
      <w:pPr>
        <w:pStyle w:val="02TEXTOPRINCIPAL"/>
        <w:ind w:left="227"/>
      </w:pPr>
      <w:r w:rsidRPr="007526F6">
        <w:rPr>
          <w:b/>
        </w:rPr>
        <w:t>Habilidade (EF09LP02)</w:t>
      </w:r>
      <w:r>
        <w:t xml:space="preserve"> Analisar e comentar a cobertura da imprensa sobre fatos de relevância social, comparando diferentes enfoques por meio do uso de ferramentas de curadoria.</w:t>
      </w:r>
    </w:p>
    <w:p w14:paraId="045479E2" w14:textId="30694954" w:rsidR="006D557C" w:rsidRDefault="006D557C" w:rsidP="00FD3ED4">
      <w:pPr>
        <w:pStyle w:val="02TEXTOPRINCIPALBULLET"/>
      </w:pPr>
      <w:r w:rsidRPr="00071E5F">
        <w:t>Leitura:</w:t>
      </w:r>
      <w:r>
        <w:t xml:space="preserve"> Estratégia de leitura: apreender os sentidos globais do texto</w:t>
      </w:r>
    </w:p>
    <w:p w14:paraId="37D483CE" w14:textId="77777777" w:rsidR="006D557C" w:rsidRDefault="006D557C" w:rsidP="00FD3ED4">
      <w:pPr>
        <w:pStyle w:val="02TEXTOPRINCIPAL"/>
        <w:ind w:left="227"/>
      </w:pPr>
      <w:r w:rsidRPr="0054275B">
        <w:rPr>
          <w:b/>
        </w:rPr>
        <w:t>Habilidade (EF89LP03)</w:t>
      </w:r>
      <w:r>
        <w:t xml:space="preserve"> Analisar textos de opinião (artigos de opinião, editoriais, cartas de leitores, comentários, </w:t>
      </w:r>
      <w:r w:rsidRPr="00AD66A4">
        <w:rPr>
          <w:i/>
        </w:rPr>
        <w:t>posts</w:t>
      </w:r>
      <w:r>
        <w:t xml:space="preserve"> de </w:t>
      </w:r>
      <w:r w:rsidRPr="00AD66A4">
        <w:rPr>
          <w:i/>
        </w:rPr>
        <w:t>blog</w:t>
      </w:r>
      <w:r>
        <w:t xml:space="preserve"> e de redes sociais, charges, memes, </w:t>
      </w:r>
      <w:r w:rsidRPr="00991B86">
        <w:rPr>
          <w:i/>
        </w:rPr>
        <w:t>gifs</w:t>
      </w:r>
      <w:r>
        <w:t xml:space="preserve"> etc.) e posicionar-se de forma crítica e fundamentada, ética e respeitosa frente a fatos e opiniões relacionados a esses textos.</w:t>
      </w:r>
    </w:p>
    <w:p w14:paraId="6ED15238" w14:textId="77777777" w:rsidR="006D557C" w:rsidRDefault="006D557C" w:rsidP="00FD3ED4">
      <w:pPr>
        <w:pStyle w:val="02TEXTOPRINCIPALBULLET"/>
      </w:pPr>
      <w:r>
        <w:t>Leitura: Estratégia de leitura: apreender os sentidos globais do texto. Apreciação e réplica</w:t>
      </w:r>
    </w:p>
    <w:p w14:paraId="6F4C2D1F" w14:textId="77777777" w:rsidR="006D557C" w:rsidRDefault="006D557C" w:rsidP="00FD3ED4">
      <w:pPr>
        <w:pStyle w:val="02TEXTOPRINCIPAL"/>
        <w:ind w:left="227"/>
      </w:pPr>
      <w:r w:rsidRPr="00810C63">
        <w:rPr>
          <w:b/>
        </w:rPr>
        <w:t xml:space="preserve">Habilidade </w:t>
      </w:r>
      <w:r w:rsidRPr="0054275B">
        <w:rPr>
          <w:b/>
        </w:rPr>
        <w:t>(EF89LP04)</w:t>
      </w:r>
      <w:r>
        <w:t xml:space="preserve"> Identificar e avaliar teses/opiniões/posicionamentos explícitos e implícitos, argumentos e contra-argumentos em textos argumentativos do campo (carta de leitor, comentário, artigo de opinião, resenha crítica etc.), posicionando-se frente à questão controversa de forma sustentada. </w:t>
      </w:r>
    </w:p>
    <w:p w14:paraId="3E3C98F3" w14:textId="77777777" w:rsidR="006D557C" w:rsidRDefault="006D557C" w:rsidP="006D557C">
      <w:pPr>
        <w:pStyle w:val="02TEXTOPRINCIPAL"/>
      </w:pPr>
      <w:r>
        <w:br w:type="page"/>
      </w:r>
    </w:p>
    <w:p w14:paraId="045938B2" w14:textId="77777777" w:rsidR="006D557C" w:rsidRDefault="006D557C" w:rsidP="006D557C">
      <w:pPr>
        <w:pStyle w:val="02TEXTOPRINCIPAL"/>
      </w:pPr>
    </w:p>
    <w:p w14:paraId="35C4705B" w14:textId="77777777" w:rsidR="006D557C" w:rsidRDefault="006D557C" w:rsidP="00481184">
      <w:pPr>
        <w:pStyle w:val="02TEXTOBULLETQUADRADO"/>
      </w:pPr>
      <w:r>
        <w:t>Arte</w:t>
      </w:r>
    </w:p>
    <w:p w14:paraId="4C1710E0" w14:textId="77777777" w:rsidR="006D557C" w:rsidRPr="006D557C" w:rsidRDefault="006D557C" w:rsidP="00FD3ED4">
      <w:pPr>
        <w:pStyle w:val="02TEXTOPRINCIPALBULLET"/>
      </w:pPr>
      <w:r>
        <w:t>Artes visuais: Contextos e práticas</w:t>
      </w:r>
    </w:p>
    <w:p w14:paraId="2BEF3599" w14:textId="77777777" w:rsidR="006D557C" w:rsidRDefault="006D557C" w:rsidP="00FD3ED4">
      <w:pPr>
        <w:pStyle w:val="02TEXTOPRINCIPALBULLET"/>
      </w:pPr>
      <w:r>
        <w:t>Artes visuais: Materialidades</w:t>
      </w:r>
    </w:p>
    <w:p w14:paraId="12E7E85B" w14:textId="77777777" w:rsidR="006D557C" w:rsidRDefault="006D557C" w:rsidP="00FD3ED4">
      <w:pPr>
        <w:pStyle w:val="02TEXTOPRINCIPAL"/>
        <w:ind w:left="227"/>
      </w:pPr>
      <w:r w:rsidRPr="00700EE2">
        <w:rPr>
          <w:b/>
        </w:rPr>
        <w:t>Habilidade (EF69AR05)</w:t>
      </w:r>
      <w:r w:rsidRPr="00700EE2">
        <w:t xml:space="preserve"> Experimentar e analisar diferentes formas de expressão artística (desenho, pintura, colagem, quadrinhos, dobradura, escultura, modelagem, instalação, vídeo, fotografia, </w:t>
      </w:r>
      <w:r w:rsidRPr="00700EE2">
        <w:rPr>
          <w:i/>
        </w:rPr>
        <w:t>performance</w:t>
      </w:r>
      <w:r w:rsidRPr="00700EE2">
        <w:t xml:space="preserve"> etc.).</w:t>
      </w:r>
    </w:p>
    <w:p w14:paraId="65C9A041" w14:textId="77777777" w:rsidR="006D557C" w:rsidRDefault="006D557C" w:rsidP="006D557C">
      <w:pPr>
        <w:pStyle w:val="02TEXTOPRINCIPAL"/>
      </w:pPr>
    </w:p>
    <w:p w14:paraId="0315DC79" w14:textId="4D358DDC" w:rsidR="006D557C" w:rsidRPr="006D557C" w:rsidRDefault="006D557C" w:rsidP="006D557C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AD66A4">
        <w:rPr>
          <w:sz w:val="32"/>
        </w:rPr>
        <w:t xml:space="preserve">Tempo previsto: </w:t>
      </w:r>
      <w:r w:rsidR="00AD66A4" w:rsidRPr="00AD66A4">
        <w:rPr>
          <w:rFonts w:ascii="Tahoma" w:hAnsi="Tahoma" w:cs="Tahoma"/>
          <w:b w:val="0"/>
          <w:sz w:val="25"/>
          <w:szCs w:val="25"/>
        </w:rPr>
        <w:t>6</w:t>
      </w:r>
      <w:r w:rsidRPr="00AD66A4">
        <w:rPr>
          <w:rFonts w:ascii="Tahoma" w:hAnsi="Tahoma" w:cs="Tahoma"/>
          <w:b w:val="0"/>
          <w:sz w:val="25"/>
          <w:szCs w:val="25"/>
        </w:rPr>
        <w:t xml:space="preserve"> aulas</w:t>
      </w:r>
    </w:p>
    <w:p w14:paraId="78B7AEEC" w14:textId="77777777" w:rsidR="006D557C" w:rsidRDefault="006D557C" w:rsidP="006D557C">
      <w:pPr>
        <w:pStyle w:val="02TEXTOPRINCIPAL"/>
        <w:rPr>
          <w:highlight w:val="yellow"/>
        </w:rPr>
      </w:pPr>
    </w:p>
    <w:p w14:paraId="39BE90F1" w14:textId="77777777" w:rsidR="006D557C" w:rsidRPr="006D557C" w:rsidRDefault="006D557C" w:rsidP="006D557C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FD3ED4">
        <w:rPr>
          <w:sz w:val="32"/>
        </w:rPr>
        <w:t xml:space="preserve">Gestão dos alunos: </w:t>
      </w:r>
      <w:r w:rsidRPr="006D557C">
        <w:rPr>
          <w:rFonts w:ascii="Tahoma" w:hAnsi="Tahoma" w:cs="Tahoma"/>
          <w:b w:val="0"/>
          <w:sz w:val="21"/>
          <w:szCs w:val="21"/>
        </w:rPr>
        <w:t xml:space="preserve">em sala de aula, laboratório de informática (se houver na escola). Individualmente e também em grupos com mediação do professor. </w:t>
      </w:r>
    </w:p>
    <w:p w14:paraId="5ECB4C09" w14:textId="77777777" w:rsidR="006D557C" w:rsidRDefault="006D557C" w:rsidP="006D557C">
      <w:pPr>
        <w:pStyle w:val="02TEXTOPRINCIPAL"/>
        <w:rPr>
          <w:highlight w:val="yellow"/>
        </w:rPr>
      </w:pPr>
    </w:p>
    <w:p w14:paraId="3830D0FC" w14:textId="77777777" w:rsidR="006D557C" w:rsidRPr="00FD3ED4" w:rsidRDefault="006D557C" w:rsidP="006D557C">
      <w:pPr>
        <w:pStyle w:val="01TITULO2"/>
        <w:rPr>
          <w:sz w:val="32"/>
        </w:rPr>
      </w:pPr>
      <w:r w:rsidRPr="00FD3ED4">
        <w:rPr>
          <w:sz w:val="32"/>
        </w:rPr>
        <w:t>Recursos didáticos</w:t>
      </w:r>
    </w:p>
    <w:p w14:paraId="43CE139C" w14:textId="77777777" w:rsidR="006D557C" w:rsidRPr="006D557C" w:rsidRDefault="006D557C" w:rsidP="006D557C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FD3ED4">
        <w:rPr>
          <w:sz w:val="28"/>
        </w:rPr>
        <w:t xml:space="preserve">Espaço físico: </w:t>
      </w:r>
      <w:r w:rsidRPr="006D557C">
        <w:rPr>
          <w:rFonts w:ascii="Tahoma" w:hAnsi="Tahoma" w:cs="Tahoma"/>
          <w:b w:val="0"/>
          <w:sz w:val="21"/>
          <w:szCs w:val="21"/>
        </w:rPr>
        <w:t>sala de aula.</w:t>
      </w:r>
    </w:p>
    <w:p w14:paraId="6776FC37" w14:textId="365A3E27" w:rsidR="006D557C" w:rsidRPr="006D557C" w:rsidRDefault="006D557C" w:rsidP="006D557C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FD3ED4">
        <w:rPr>
          <w:sz w:val="28"/>
        </w:rPr>
        <w:t xml:space="preserve">Materiais: </w:t>
      </w:r>
      <w:r w:rsidRPr="006D557C">
        <w:rPr>
          <w:rFonts w:ascii="Tahoma" w:hAnsi="Tahoma" w:cs="Tahoma"/>
          <w:b w:val="0"/>
          <w:sz w:val="21"/>
          <w:szCs w:val="21"/>
        </w:rPr>
        <w:t xml:space="preserve">Cartolinas, réguas, canetas, lápis, borrachas, lápis de cor, canetas </w:t>
      </w:r>
      <w:proofErr w:type="spellStart"/>
      <w:r w:rsidRPr="006D557C">
        <w:rPr>
          <w:rFonts w:ascii="Tahoma" w:hAnsi="Tahoma" w:cs="Tahoma"/>
          <w:b w:val="0"/>
          <w:sz w:val="21"/>
          <w:szCs w:val="21"/>
        </w:rPr>
        <w:t>hidrocor</w:t>
      </w:r>
      <w:proofErr w:type="spellEnd"/>
      <w:r w:rsidRPr="006D557C">
        <w:rPr>
          <w:rFonts w:ascii="Tahoma" w:hAnsi="Tahoma" w:cs="Tahoma"/>
          <w:b w:val="0"/>
          <w:sz w:val="21"/>
          <w:szCs w:val="21"/>
        </w:rPr>
        <w:t>; retroprojetor ou projetor multimídia com computador (se possível); imagens da natureza exuberante e vari</w:t>
      </w:r>
      <w:r w:rsidR="007B7C49">
        <w:rPr>
          <w:rFonts w:ascii="Tahoma" w:hAnsi="Tahoma" w:cs="Tahoma"/>
          <w:b w:val="0"/>
          <w:sz w:val="21"/>
          <w:szCs w:val="21"/>
        </w:rPr>
        <w:t>a</w:t>
      </w:r>
      <w:r w:rsidR="00587F43">
        <w:rPr>
          <w:rFonts w:ascii="Tahoma" w:hAnsi="Tahoma" w:cs="Tahoma"/>
          <w:b w:val="0"/>
          <w:sz w:val="21"/>
          <w:szCs w:val="21"/>
        </w:rPr>
        <w:t>da</w:t>
      </w:r>
      <w:r w:rsidRPr="006D557C">
        <w:rPr>
          <w:rFonts w:ascii="Tahoma" w:hAnsi="Tahoma" w:cs="Tahoma"/>
          <w:b w:val="0"/>
          <w:sz w:val="21"/>
          <w:szCs w:val="21"/>
        </w:rPr>
        <w:t xml:space="preserve"> do país e, também, da poluição, dos rios contaminados, das matas devastadas, da extinção de animais, lixões etc.; seleção de artigos de opinião sobre o tema do meio ambiente.</w:t>
      </w:r>
    </w:p>
    <w:p w14:paraId="5AB6B0C8" w14:textId="77777777" w:rsidR="006D557C" w:rsidRDefault="006D557C" w:rsidP="006D557C">
      <w:pPr>
        <w:pStyle w:val="02TEXTOPRINCIPAL"/>
      </w:pPr>
    </w:p>
    <w:p w14:paraId="2DA8CA97" w14:textId="77777777" w:rsidR="006D557C" w:rsidRPr="00FD3ED4" w:rsidRDefault="006D557C" w:rsidP="006D557C">
      <w:pPr>
        <w:pStyle w:val="01TITULO2"/>
        <w:rPr>
          <w:sz w:val="32"/>
        </w:rPr>
      </w:pPr>
      <w:r w:rsidRPr="00FD3ED4">
        <w:rPr>
          <w:sz w:val="32"/>
        </w:rPr>
        <w:t>Desenvolvimento da sequênci</w:t>
      </w:r>
      <w:bookmarkStart w:id="0" w:name="_GoBack"/>
      <w:bookmarkEnd w:id="0"/>
      <w:r w:rsidRPr="00FD3ED4">
        <w:rPr>
          <w:sz w:val="32"/>
        </w:rPr>
        <w:t>a didática</w:t>
      </w:r>
    </w:p>
    <w:p w14:paraId="6462B1C7" w14:textId="77777777" w:rsidR="006D557C" w:rsidRPr="00FD3ED4" w:rsidRDefault="006D557C" w:rsidP="006D557C">
      <w:pPr>
        <w:pStyle w:val="01TITULO3"/>
        <w:rPr>
          <w:sz w:val="28"/>
        </w:rPr>
      </w:pPr>
      <w:r w:rsidRPr="00AD66A4">
        <w:rPr>
          <w:sz w:val="28"/>
        </w:rPr>
        <w:t>Etapa 1 (4 aulas)</w:t>
      </w:r>
    </w:p>
    <w:p w14:paraId="394B15FB" w14:textId="48CE1FB0" w:rsidR="006D557C" w:rsidRPr="00503990" w:rsidRDefault="006D557C" w:rsidP="006D557C">
      <w:pPr>
        <w:pStyle w:val="02TEXTOPRINCIPAL"/>
      </w:pPr>
      <w:r w:rsidRPr="00503990">
        <w:t xml:space="preserve">Inicie esta aula fazendo uma pequena </w:t>
      </w:r>
      <w:r>
        <w:t>introdução</w:t>
      </w:r>
      <w:r w:rsidRPr="00503990">
        <w:t xml:space="preserve"> sobre o tema</w:t>
      </w:r>
      <w:r>
        <w:t xml:space="preserve"> do meio ambiente e passe as imagens que selecionou</w:t>
      </w:r>
      <w:r w:rsidR="00B5724C">
        <w:t>;</w:t>
      </w:r>
      <w:r>
        <w:t xml:space="preserve"> p</w:t>
      </w:r>
      <w:r w:rsidRPr="00503990">
        <w:t>rimeir</w:t>
      </w:r>
      <w:r>
        <w:t>o as</w:t>
      </w:r>
      <w:r w:rsidRPr="00503990">
        <w:t xml:space="preserve"> d</w:t>
      </w:r>
      <w:r>
        <w:t>as</w:t>
      </w:r>
      <w:r w:rsidRPr="00503990">
        <w:t xml:space="preserve"> paisagens naturais, </w:t>
      </w:r>
      <w:r>
        <w:t>a beleza da natureza de nosso país e, e</w:t>
      </w:r>
      <w:r w:rsidRPr="00503990">
        <w:t xml:space="preserve">m um segundo momento, </w:t>
      </w:r>
      <w:r w:rsidR="00B5724C">
        <w:t xml:space="preserve">as das </w:t>
      </w:r>
      <w:r w:rsidRPr="00503990">
        <w:t>paisagens que distorcem as primeiras, como lixos na rua, rios poluídos, matas devastadas, animais sendo extintos etc.</w:t>
      </w:r>
    </w:p>
    <w:p w14:paraId="10970D3C" w14:textId="77777777" w:rsidR="006D557C" w:rsidRPr="004B2D60" w:rsidRDefault="006D557C" w:rsidP="006D557C">
      <w:pPr>
        <w:pStyle w:val="02TEXTOPRINCIPAL"/>
        <w:rPr>
          <w:rFonts w:eastAsia="Times New Roman"/>
          <w:lang w:eastAsia="pt-BR"/>
        </w:rPr>
      </w:pPr>
      <w:r>
        <w:t>À medida que for passando as imagens, c</w:t>
      </w:r>
      <w:r w:rsidRPr="00503990">
        <w:t xml:space="preserve">onverse com os alunos sobre </w:t>
      </w:r>
      <w:r>
        <w:t>elas</w:t>
      </w:r>
      <w:r w:rsidRPr="00503990">
        <w:t xml:space="preserve">. </w:t>
      </w:r>
      <w:r>
        <w:t>Como é a natureza no Brasil? O que está acontecendo com ela? Q</w:t>
      </w:r>
      <w:r w:rsidRPr="00503990">
        <w:rPr>
          <w:rFonts w:eastAsia="Times New Roman"/>
          <w:lang w:eastAsia="pt-BR"/>
        </w:rPr>
        <w:t xml:space="preserve">uem </w:t>
      </w:r>
      <w:r>
        <w:rPr>
          <w:rFonts w:eastAsia="Times New Roman"/>
          <w:lang w:eastAsia="pt-BR"/>
        </w:rPr>
        <w:t>é</w:t>
      </w:r>
      <w:r w:rsidRPr="00503990">
        <w:rPr>
          <w:rFonts w:eastAsia="Times New Roman"/>
          <w:lang w:eastAsia="pt-BR"/>
        </w:rPr>
        <w:t xml:space="preserve"> o responsáve</w:t>
      </w:r>
      <w:r>
        <w:rPr>
          <w:rFonts w:eastAsia="Times New Roman"/>
          <w:lang w:eastAsia="pt-BR"/>
        </w:rPr>
        <w:t>l</w:t>
      </w:r>
      <w:r w:rsidRPr="00503990">
        <w:rPr>
          <w:rFonts w:eastAsia="Times New Roman"/>
          <w:lang w:eastAsia="pt-BR"/>
        </w:rPr>
        <w:t xml:space="preserve"> por </w:t>
      </w:r>
      <w:r>
        <w:rPr>
          <w:rFonts w:eastAsia="Times New Roman"/>
          <w:lang w:eastAsia="pt-BR"/>
        </w:rPr>
        <w:t>isso</w:t>
      </w:r>
      <w:r w:rsidRPr="00503990">
        <w:rPr>
          <w:rFonts w:eastAsia="Times New Roman"/>
          <w:lang w:eastAsia="pt-BR"/>
        </w:rPr>
        <w:t xml:space="preserve">? </w:t>
      </w:r>
      <w:r>
        <w:rPr>
          <w:rFonts w:eastAsia="Times New Roman"/>
          <w:lang w:eastAsia="pt-BR"/>
        </w:rPr>
        <w:t>O que pode ser feito</w:t>
      </w:r>
      <w:r w:rsidRPr="00503990">
        <w:rPr>
          <w:rFonts w:eastAsia="Times New Roman"/>
          <w:lang w:eastAsia="pt-BR"/>
        </w:rPr>
        <w:t xml:space="preserve"> para mudar tal situação? </w:t>
      </w:r>
      <w:r>
        <w:rPr>
          <w:rFonts w:eastAsia="Times New Roman"/>
          <w:lang w:eastAsia="pt-BR"/>
        </w:rPr>
        <w:t xml:space="preserve">Na comunidade onde vocês vivem, como é tratado o meio ambiente? Existe consciência sobre a </w:t>
      </w:r>
      <w:r w:rsidRPr="004B2D60">
        <w:rPr>
          <w:rFonts w:eastAsia="Times New Roman"/>
          <w:lang w:eastAsia="pt-BR"/>
        </w:rPr>
        <w:t>necessidade de preservação? Que medidas de preservação foram tomadas? O que vocês acham?</w:t>
      </w:r>
    </w:p>
    <w:p w14:paraId="0DE3827A" w14:textId="2A54FAF9" w:rsidR="006D557C" w:rsidRDefault="00B5724C" w:rsidP="006D557C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Em seguida,</w:t>
      </w:r>
      <w:r w:rsidR="006D557C" w:rsidRPr="004B2D60">
        <w:rPr>
          <w:rFonts w:eastAsia="Times New Roman"/>
          <w:lang w:eastAsia="pt-BR"/>
        </w:rPr>
        <w:t xml:space="preserve"> apresente os exemplos do gênero artigo de opinião</w:t>
      </w:r>
      <w:r w:rsidR="006D557C">
        <w:rPr>
          <w:rFonts w:eastAsia="Times New Roman"/>
          <w:lang w:eastAsia="pt-BR"/>
        </w:rPr>
        <w:t xml:space="preserve"> sobre o tema do meio ambiente. Aproveite os exemplos para repassar com os alunos as características desse gênero: </w:t>
      </w:r>
      <w:r>
        <w:rPr>
          <w:rFonts w:eastAsia="Times New Roman"/>
          <w:lang w:eastAsia="pt-BR"/>
        </w:rPr>
        <w:t>o</w:t>
      </w:r>
      <w:r w:rsidR="006D557C" w:rsidRPr="00962E17">
        <w:rPr>
          <w:rFonts w:eastAsia="Times New Roman"/>
          <w:lang w:eastAsia="pt-BR"/>
        </w:rPr>
        <w:t xml:space="preserve"> artigo de opinião é um gênero argumentativo do campo jornalístico. Ele pode ser produzido por um profissional que escreve regularmente para o jornal ou revista (às vezes chamado de colunista) ou por alguém convidado para escrever sobre um tema que domina. Seja como for, o autor é sempre identificado</w:t>
      </w:r>
      <w:r>
        <w:rPr>
          <w:rFonts w:eastAsia="Times New Roman"/>
          <w:lang w:eastAsia="pt-BR"/>
        </w:rPr>
        <w:t>,</w:t>
      </w:r>
      <w:r w:rsidR="006D557C" w:rsidRPr="00962E17">
        <w:rPr>
          <w:rFonts w:eastAsia="Times New Roman"/>
          <w:lang w:eastAsia="pt-BR"/>
        </w:rPr>
        <w:t xml:space="preserve"> e muitas vezes apresenta-se um pequeno currículo ao lado ou abaixo do nome dele, para que os leitores avaliem se se trata realmente de alguém que tenha domínio sobre</w:t>
      </w:r>
      <w:r w:rsidR="006D557C">
        <w:rPr>
          <w:rFonts w:eastAsia="Times New Roman"/>
          <w:lang w:eastAsia="pt-BR"/>
        </w:rPr>
        <w:t xml:space="preserve"> o </w:t>
      </w:r>
      <w:r w:rsidR="006D557C" w:rsidRPr="00094C47">
        <w:rPr>
          <w:rFonts w:eastAsia="Times New Roman"/>
          <w:lang w:eastAsia="pt-BR"/>
        </w:rPr>
        <w:t>assunto, de alguém que representa os interesses de determinado grupo etc.</w:t>
      </w:r>
    </w:p>
    <w:p w14:paraId="6C114754" w14:textId="77777777" w:rsidR="006D557C" w:rsidRPr="00370CE4" w:rsidRDefault="006D557C" w:rsidP="006D557C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Em geral, os </w:t>
      </w:r>
      <w:r w:rsidRPr="00370CE4">
        <w:rPr>
          <w:rFonts w:eastAsia="Times New Roman"/>
          <w:lang w:eastAsia="pt-BR"/>
        </w:rPr>
        <w:t xml:space="preserve">artigos de opinião </w:t>
      </w:r>
      <w:r>
        <w:rPr>
          <w:rFonts w:eastAsia="Times New Roman"/>
          <w:lang w:eastAsia="pt-BR"/>
        </w:rPr>
        <w:t xml:space="preserve">começam com </w:t>
      </w:r>
      <w:r w:rsidRPr="00370CE4">
        <w:rPr>
          <w:rFonts w:eastAsia="Times New Roman"/>
          <w:lang w:eastAsia="pt-BR"/>
        </w:rPr>
        <w:t>um ou mais parágrafos introdutórios, que apresentam o tema e o recorte que lhe será dado. Nesses primeiros parágrafos, o autor também pode indicar o ponto de vista ou a tese que vai defender, ou, então, pode deixar para fazer isso ao longo do artigo.</w:t>
      </w:r>
    </w:p>
    <w:p w14:paraId="6DEA4684" w14:textId="57F5ED04" w:rsidR="006D557C" w:rsidRDefault="006D557C" w:rsidP="006D557C">
      <w:pPr>
        <w:pStyle w:val="02TEXTOPRINCIPAL"/>
        <w:rPr>
          <w:rFonts w:eastAsia="Times New Roman"/>
          <w:lang w:eastAsia="pt-BR"/>
        </w:rPr>
      </w:pPr>
      <w:r w:rsidRPr="00370CE4">
        <w:rPr>
          <w:rFonts w:eastAsia="Times New Roman"/>
          <w:lang w:eastAsia="pt-BR"/>
        </w:rPr>
        <w:t>Após a introdução há os parágrafos de desenvolvimento, nos quais o autor apresenta seus argumentos. Por fim, há um ou mais parágrafos de conclusão, em que geralmente se retomam as ideias principais e/ou se faz uma proposta de solução para a problemática descrita.</w:t>
      </w:r>
    </w:p>
    <w:p w14:paraId="109286AD" w14:textId="77777777" w:rsidR="006D557C" w:rsidRDefault="006D557C" w:rsidP="006D557C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1DBC32CF" w14:textId="77777777" w:rsidR="006D557C" w:rsidRDefault="006D557C" w:rsidP="006D557C">
      <w:pPr>
        <w:pStyle w:val="02TEXTOPRINCIPAL"/>
        <w:rPr>
          <w:rFonts w:eastAsia="Times New Roman"/>
          <w:lang w:eastAsia="pt-BR"/>
        </w:rPr>
      </w:pPr>
    </w:p>
    <w:p w14:paraId="4FA03076" w14:textId="60B2BA77" w:rsidR="006D557C" w:rsidRDefault="006D557C" w:rsidP="006D557C">
      <w:pPr>
        <w:pStyle w:val="02TEXTOPRINCIPAL"/>
        <w:rPr>
          <w:rFonts w:eastAsia="Times New Roman"/>
          <w:lang w:eastAsia="pt-BR"/>
        </w:rPr>
      </w:pPr>
      <w:bookmarkStart w:id="1" w:name="_Hlk528449666"/>
      <w:r>
        <w:rPr>
          <w:rFonts w:eastAsia="Times New Roman"/>
          <w:lang w:eastAsia="pt-BR"/>
        </w:rPr>
        <w:t xml:space="preserve">O </w:t>
      </w:r>
      <w:r w:rsidRPr="00370CE4">
        <w:rPr>
          <w:rFonts w:eastAsia="Times New Roman"/>
          <w:lang w:eastAsia="pt-BR"/>
        </w:rPr>
        <w:t xml:space="preserve">autor do artigo pode utilizar-se de argumentos de diferentes tipos e de variadas estratégias para </w:t>
      </w:r>
      <w:r w:rsidR="00481184">
        <w:rPr>
          <w:rFonts w:eastAsia="Times New Roman"/>
          <w:lang w:eastAsia="pt-BR"/>
        </w:rPr>
        <w:br/>
      </w:r>
      <w:r w:rsidRPr="00370CE4">
        <w:rPr>
          <w:rFonts w:eastAsia="Times New Roman"/>
          <w:lang w:eastAsia="pt-BR"/>
        </w:rPr>
        <w:t>convencer o leitor de seu ponto de vista</w:t>
      </w:r>
      <w:r>
        <w:rPr>
          <w:rFonts w:eastAsia="Times New Roman"/>
          <w:lang w:eastAsia="pt-BR"/>
        </w:rPr>
        <w:t xml:space="preserve">: </w:t>
      </w:r>
    </w:p>
    <w:p w14:paraId="4F6FF81B" w14:textId="48FA5027" w:rsidR="006D557C" w:rsidRPr="002C1AFD" w:rsidRDefault="006D557C" w:rsidP="006D557C">
      <w:pPr>
        <w:pStyle w:val="02TEXTOPRINCIPAL"/>
        <w:rPr>
          <w:lang w:eastAsia="pt-BR"/>
        </w:rPr>
      </w:pPr>
      <w:r>
        <w:rPr>
          <w:lang w:eastAsia="pt-BR"/>
        </w:rPr>
        <w:t>–</w:t>
      </w:r>
      <w:r w:rsidRPr="002C1AFD">
        <w:rPr>
          <w:lang w:eastAsia="pt-BR"/>
        </w:rPr>
        <w:t xml:space="preserve"> Argumento baseado em comprovação: cita números, estatísticas ou fatos.</w:t>
      </w:r>
    </w:p>
    <w:p w14:paraId="158E0A77" w14:textId="6A733485" w:rsidR="006D557C" w:rsidRPr="002C1AFD" w:rsidRDefault="006D557C" w:rsidP="006D557C">
      <w:pPr>
        <w:pStyle w:val="02TEXTOPRINCIPAL"/>
        <w:rPr>
          <w:lang w:eastAsia="pt-BR"/>
        </w:rPr>
      </w:pPr>
      <w:r>
        <w:rPr>
          <w:lang w:eastAsia="pt-BR"/>
        </w:rPr>
        <w:t>–</w:t>
      </w:r>
      <w:r w:rsidRPr="002C1AFD">
        <w:rPr>
          <w:lang w:eastAsia="pt-BR"/>
        </w:rPr>
        <w:t xml:space="preserve"> Argumento baseado em raciocínio lógico: estabelece relações entre as ideias (comparação, </w:t>
      </w:r>
      <w:r w:rsidR="00481184">
        <w:rPr>
          <w:lang w:eastAsia="pt-BR"/>
        </w:rPr>
        <w:br/>
      </w:r>
      <w:r w:rsidRPr="002C1AFD">
        <w:rPr>
          <w:lang w:eastAsia="pt-BR"/>
        </w:rPr>
        <w:t>causa-consequência, premissa-conclusão etc.).</w:t>
      </w:r>
    </w:p>
    <w:p w14:paraId="053424DE" w14:textId="77777777" w:rsidR="006D557C" w:rsidRPr="002C1AFD" w:rsidRDefault="006D557C" w:rsidP="006D557C">
      <w:pPr>
        <w:pStyle w:val="02TEXTOPRINCIPAL"/>
        <w:rPr>
          <w:lang w:eastAsia="pt-BR"/>
        </w:rPr>
      </w:pPr>
      <w:r>
        <w:rPr>
          <w:lang w:eastAsia="pt-BR"/>
        </w:rPr>
        <w:t>–</w:t>
      </w:r>
      <w:r w:rsidRPr="002C1AFD">
        <w:rPr>
          <w:lang w:eastAsia="pt-BR"/>
        </w:rPr>
        <w:t xml:space="preserve"> Argumento baseado em exemplificação: dá exemplos que comprovam a ideia defendida.</w:t>
      </w:r>
    </w:p>
    <w:p w14:paraId="3C76FD84" w14:textId="77777777" w:rsidR="006D557C" w:rsidRDefault="006D557C" w:rsidP="006D557C">
      <w:pPr>
        <w:pStyle w:val="02TEXTOPRINCIPAL"/>
        <w:rPr>
          <w:lang w:eastAsia="pt-BR"/>
        </w:rPr>
      </w:pPr>
      <w:r>
        <w:rPr>
          <w:lang w:eastAsia="pt-BR"/>
        </w:rPr>
        <w:t>–</w:t>
      </w:r>
      <w:r w:rsidRPr="002C1AFD">
        <w:rPr>
          <w:lang w:eastAsia="pt-BR"/>
        </w:rPr>
        <w:t xml:space="preserve"> Argumento de autoridade: cita a palavra de um especialista, de uma autoridade pública, um documento oficial etc.</w:t>
      </w:r>
    </w:p>
    <w:bookmarkEnd w:id="1"/>
    <w:p w14:paraId="3BE87284" w14:textId="77777777" w:rsidR="006D557C" w:rsidRPr="004B2D60" w:rsidRDefault="006D557C" w:rsidP="006D557C">
      <w:pPr>
        <w:pStyle w:val="02TEXTOPRINCIPAL"/>
        <w:rPr>
          <w:lang w:eastAsia="pt-BR"/>
        </w:rPr>
      </w:pPr>
      <w:r w:rsidRPr="00370CE4">
        <w:rPr>
          <w:lang w:eastAsia="pt-BR"/>
        </w:rPr>
        <w:t xml:space="preserve">O artigo de opinião pode ser inteiramente escrito na terceira pessoa, quando se busca um tom impessoal. Mas o autor também pode usar a primeira pessoa do plural, caso queira </w:t>
      </w:r>
      <w:r>
        <w:rPr>
          <w:lang w:eastAsia="pt-BR"/>
        </w:rPr>
        <w:t>envolver o leitor</w:t>
      </w:r>
      <w:r w:rsidRPr="00370CE4">
        <w:rPr>
          <w:lang w:eastAsia="pt-BR"/>
        </w:rPr>
        <w:t xml:space="preserve"> na argumentação</w:t>
      </w:r>
      <w:r>
        <w:rPr>
          <w:lang w:eastAsia="pt-BR"/>
        </w:rPr>
        <w:t>, ou a primeira pessoa do singular para escrever</w:t>
      </w:r>
      <w:r w:rsidRPr="006C4612">
        <w:rPr>
          <w:lang w:eastAsia="pt-BR"/>
        </w:rPr>
        <w:t xml:space="preserve"> sob um ponto de vista mais pessoal ainda</w:t>
      </w:r>
      <w:r>
        <w:rPr>
          <w:lang w:eastAsia="pt-BR"/>
        </w:rPr>
        <w:t xml:space="preserve">. </w:t>
      </w:r>
      <w:r w:rsidRPr="006C4612">
        <w:rPr>
          <w:lang w:eastAsia="pt-BR"/>
        </w:rPr>
        <w:t>A linguagem varia conforme o público-alvo, mas geralmente é formal e objetiva, adequada à discussão de temas de interesse coletivo.</w:t>
      </w:r>
    </w:p>
    <w:p w14:paraId="5F7E0951" w14:textId="7BF4A418" w:rsidR="006D557C" w:rsidRDefault="006D557C" w:rsidP="006D557C">
      <w:pPr>
        <w:pStyle w:val="02TEXTOPRINCIPAL"/>
        <w:rPr>
          <w:bCs/>
          <w:lang w:eastAsia="pt-BR"/>
        </w:rPr>
      </w:pPr>
      <w:r>
        <w:rPr>
          <w:bCs/>
          <w:lang w:eastAsia="pt-BR"/>
        </w:rPr>
        <w:t>Pode</w:t>
      </w:r>
      <w:r w:rsidR="00B5724C">
        <w:rPr>
          <w:bCs/>
          <w:lang w:eastAsia="pt-BR"/>
        </w:rPr>
        <w:t>-se</w:t>
      </w:r>
      <w:r>
        <w:rPr>
          <w:bCs/>
          <w:lang w:eastAsia="pt-BR"/>
        </w:rPr>
        <w:t xml:space="preserve"> organizar a leitura dos artigos de várias maneiras: escolher o que julgar mais interessante para </w:t>
      </w:r>
      <w:r w:rsidRPr="004B2D60">
        <w:rPr>
          <w:bCs/>
          <w:lang w:eastAsia="pt-BR"/>
        </w:rPr>
        <w:t>faze</w:t>
      </w:r>
      <w:r>
        <w:rPr>
          <w:bCs/>
          <w:lang w:eastAsia="pt-BR"/>
        </w:rPr>
        <w:t>r</w:t>
      </w:r>
      <w:r w:rsidRPr="004B2D60">
        <w:rPr>
          <w:bCs/>
          <w:lang w:eastAsia="pt-BR"/>
        </w:rPr>
        <w:t xml:space="preserve"> uma leitura coletiva</w:t>
      </w:r>
      <w:r>
        <w:rPr>
          <w:bCs/>
          <w:lang w:eastAsia="pt-BR"/>
        </w:rPr>
        <w:t xml:space="preserve"> </w:t>
      </w:r>
      <w:r w:rsidR="00AD66A4">
        <w:rPr>
          <w:bCs/>
          <w:lang w:eastAsia="pt-BR"/>
        </w:rPr>
        <w:t>ou</w:t>
      </w:r>
      <w:r>
        <w:rPr>
          <w:bCs/>
          <w:lang w:eastAsia="pt-BR"/>
        </w:rPr>
        <w:t xml:space="preserve"> entregar um artigo a cada grupo de cinco integrantes que eles formarão para ler entre eles ou</w:t>
      </w:r>
      <w:r w:rsidR="00AD66A4">
        <w:rPr>
          <w:bCs/>
          <w:lang w:eastAsia="pt-BR"/>
        </w:rPr>
        <w:t xml:space="preserve"> ainda</w:t>
      </w:r>
      <w:r>
        <w:rPr>
          <w:bCs/>
          <w:lang w:eastAsia="pt-BR"/>
        </w:rPr>
        <w:t xml:space="preserve"> fazer somente a leitura nos grupos.</w:t>
      </w:r>
    </w:p>
    <w:p w14:paraId="013860B1" w14:textId="595C5B65" w:rsidR="006D557C" w:rsidRPr="004B2D60" w:rsidRDefault="00B5724C" w:rsidP="006D557C">
      <w:pPr>
        <w:pStyle w:val="02TEXTOPRINCIPAL"/>
        <w:rPr>
          <w:bCs/>
          <w:lang w:eastAsia="pt-BR"/>
        </w:rPr>
      </w:pPr>
      <w:r>
        <w:rPr>
          <w:bCs/>
          <w:lang w:eastAsia="pt-BR"/>
        </w:rPr>
        <w:t>Em seguida,</w:t>
      </w:r>
      <w:r w:rsidR="006D557C">
        <w:rPr>
          <w:bCs/>
          <w:lang w:eastAsia="pt-BR"/>
        </w:rPr>
        <w:t xml:space="preserve"> organize uma apresentação por parte de cada grupo</w:t>
      </w:r>
      <w:r>
        <w:rPr>
          <w:bCs/>
          <w:lang w:eastAsia="pt-BR"/>
        </w:rPr>
        <w:t>,</w:t>
      </w:r>
      <w:r w:rsidR="006D557C">
        <w:rPr>
          <w:bCs/>
          <w:lang w:eastAsia="pt-BR"/>
        </w:rPr>
        <w:t xml:space="preserve"> que relatará uma síntese do artigo que leu. No final, </w:t>
      </w:r>
      <w:r>
        <w:rPr>
          <w:bCs/>
          <w:lang w:eastAsia="pt-BR"/>
        </w:rPr>
        <w:t xml:space="preserve">todos </w:t>
      </w:r>
      <w:r w:rsidR="006D557C">
        <w:rPr>
          <w:bCs/>
          <w:lang w:eastAsia="pt-BR"/>
        </w:rPr>
        <w:t xml:space="preserve">os alunos conversarão entre </w:t>
      </w:r>
      <w:r>
        <w:rPr>
          <w:bCs/>
          <w:lang w:eastAsia="pt-BR"/>
        </w:rPr>
        <w:t>si</w:t>
      </w:r>
      <w:r w:rsidR="006D557C">
        <w:rPr>
          <w:bCs/>
          <w:lang w:eastAsia="pt-BR"/>
        </w:rPr>
        <w:t>, dando cada um sua opinião, sempre respeitando o</w:t>
      </w:r>
      <w:r>
        <w:rPr>
          <w:bCs/>
          <w:lang w:eastAsia="pt-BR"/>
        </w:rPr>
        <w:t>s</w:t>
      </w:r>
      <w:r w:rsidR="006D557C">
        <w:rPr>
          <w:bCs/>
          <w:lang w:eastAsia="pt-BR"/>
        </w:rPr>
        <w:t xml:space="preserve"> turno</w:t>
      </w:r>
      <w:r>
        <w:rPr>
          <w:bCs/>
          <w:lang w:eastAsia="pt-BR"/>
        </w:rPr>
        <w:t>s</w:t>
      </w:r>
      <w:r w:rsidR="006D557C">
        <w:rPr>
          <w:bCs/>
          <w:lang w:eastAsia="pt-BR"/>
        </w:rPr>
        <w:t xml:space="preserve"> de fala.</w:t>
      </w:r>
    </w:p>
    <w:p w14:paraId="6AE207DE" w14:textId="3DB22F1A" w:rsidR="006D557C" w:rsidRDefault="006D557C" w:rsidP="006D557C">
      <w:pPr>
        <w:pStyle w:val="02TEXTOPRINCIPAL"/>
        <w:rPr>
          <w:lang w:eastAsia="pt-BR"/>
        </w:rPr>
      </w:pPr>
      <w:r w:rsidRPr="004B2D60">
        <w:rPr>
          <w:lang w:eastAsia="pt-BR"/>
        </w:rPr>
        <w:t xml:space="preserve">À medida que forem falando, vá anotando na lousa o que jugar importante. </w:t>
      </w:r>
    </w:p>
    <w:p w14:paraId="7C54B7DF" w14:textId="029386C0" w:rsidR="006D557C" w:rsidRDefault="006D557C" w:rsidP="006D557C">
      <w:pPr>
        <w:pStyle w:val="02TEXTOPRINCIPAL"/>
      </w:pPr>
      <w:r>
        <w:t>Por fim, eles vão redigir, em grupos, um artigo de opinião expressando sua posição.</w:t>
      </w:r>
    </w:p>
    <w:p w14:paraId="591EE4DD" w14:textId="08FBC37A" w:rsidR="006D557C" w:rsidRPr="004B2D60" w:rsidRDefault="006D557C" w:rsidP="006D557C">
      <w:pPr>
        <w:pStyle w:val="02TEXTOPRINCIPAL"/>
      </w:pPr>
      <w:r>
        <w:t xml:space="preserve">Para a correção, primeiro, cada grupo trocará com outro seu artigo e escutará as sugestões. </w:t>
      </w:r>
      <w:r w:rsidR="00B5724C">
        <w:t>Em seguida,</w:t>
      </w:r>
      <w:r>
        <w:t xml:space="preserve"> vão refazê-lo se concordarem com a opinião dos colegas. Finalmente, virá sua correção.</w:t>
      </w:r>
    </w:p>
    <w:p w14:paraId="113EE00F" w14:textId="77777777" w:rsidR="006D557C" w:rsidRDefault="006D557C" w:rsidP="006D557C">
      <w:pPr>
        <w:pStyle w:val="02TEXTOPRINCIPAL"/>
        <w:rPr>
          <w:lang w:eastAsia="pt-BR" w:bidi="ar-SA"/>
        </w:rPr>
      </w:pPr>
    </w:p>
    <w:p w14:paraId="342656E6" w14:textId="77777777" w:rsidR="006D557C" w:rsidRPr="00FD3ED4" w:rsidRDefault="006D557C" w:rsidP="006D557C">
      <w:pPr>
        <w:pStyle w:val="01TITULO3"/>
        <w:jc w:val="both"/>
        <w:rPr>
          <w:sz w:val="28"/>
        </w:rPr>
      </w:pPr>
      <w:r w:rsidRPr="00AD66A4">
        <w:rPr>
          <w:sz w:val="28"/>
        </w:rPr>
        <w:t>Etapa 2 (2 aulas)</w:t>
      </w:r>
    </w:p>
    <w:p w14:paraId="3DE078EA" w14:textId="763B05D5" w:rsidR="006D557C" w:rsidRDefault="006D557C" w:rsidP="006D557C">
      <w:pPr>
        <w:pStyle w:val="02TEXTOPRINCIPAL"/>
      </w:pPr>
      <w:r>
        <w:t xml:space="preserve">Nesta segunda etapa, proponha aos alunos </w:t>
      </w:r>
      <w:r w:rsidR="00B5724C">
        <w:t xml:space="preserve">que </w:t>
      </w:r>
      <w:r>
        <w:t xml:space="preserve">se manifestem </w:t>
      </w:r>
      <w:r w:rsidR="00B5724C">
        <w:t xml:space="preserve">a </w:t>
      </w:r>
      <w:r>
        <w:t>favor dos cuidados ao meio ambiente criando um anúncio publicitário de conscientização sobre o problema.</w:t>
      </w:r>
    </w:p>
    <w:p w14:paraId="678B8E29" w14:textId="3C9CB928" w:rsidR="006D557C" w:rsidRDefault="006D557C" w:rsidP="006D557C">
      <w:pPr>
        <w:pStyle w:val="02TEXTOPRINCIPAL"/>
      </w:pPr>
      <w:r>
        <w:t xml:space="preserve">Explique que esse gênero, além de ser utilizado em grandes campanhas de mídia para vender um produto, é também usado em campanhas em prol de um tema social. </w:t>
      </w:r>
    </w:p>
    <w:p w14:paraId="6FD99CF9" w14:textId="69A9B937" w:rsidR="006D557C" w:rsidRDefault="006D557C" w:rsidP="006D557C">
      <w:pPr>
        <w:pStyle w:val="02TEXTOPRINCIPAL"/>
      </w:pPr>
      <w:r>
        <w:t xml:space="preserve">Neste momento, apresente </w:t>
      </w:r>
      <w:r w:rsidR="00B5724C">
        <w:t xml:space="preserve">aos alunos, se possível em </w:t>
      </w:r>
      <w:r>
        <w:t xml:space="preserve">um projetor multimídia, </w:t>
      </w:r>
      <w:r w:rsidR="00B5724C">
        <w:t xml:space="preserve">os </w:t>
      </w:r>
      <w:r>
        <w:t xml:space="preserve">mais diversos </w:t>
      </w:r>
      <w:r w:rsidR="00B5724C">
        <w:t xml:space="preserve">exemplos </w:t>
      </w:r>
      <w:r>
        <w:t>de anúncios publicitários</w:t>
      </w:r>
      <w:r w:rsidR="00B5724C">
        <w:t xml:space="preserve"> e </w:t>
      </w:r>
      <w:r>
        <w:t xml:space="preserve">analise com </w:t>
      </w:r>
      <w:r w:rsidR="00B5724C">
        <w:t xml:space="preserve">eles </w:t>
      </w:r>
      <w:r>
        <w:t>o maior número possível, levando em consideração:</w:t>
      </w:r>
    </w:p>
    <w:p w14:paraId="0A67F3BF" w14:textId="2F336818" w:rsidR="006D557C" w:rsidRDefault="006D557C" w:rsidP="006D557C">
      <w:pPr>
        <w:pStyle w:val="02TEXTOPRINCIPAL"/>
      </w:pPr>
      <w:r>
        <w:rPr>
          <w:rFonts w:eastAsia="Times New Roman"/>
          <w:lang w:eastAsia="pt-BR"/>
        </w:rPr>
        <w:t>–</w:t>
      </w:r>
      <w:r>
        <w:t xml:space="preserve"> </w:t>
      </w:r>
      <w:r w:rsidR="005E3077">
        <w:t>A</w:t>
      </w:r>
      <w:r w:rsidRPr="00645354">
        <w:t xml:space="preserve"> intenção do anúncio: convencer o público a comprar um produto, divulgar uma ideia, vender um serviço? </w:t>
      </w:r>
    </w:p>
    <w:p w14:paraId="50FEA075" w14:textId="6D10BE75" w:rsidR="006D557C" w:rsidRDefault="006D557C" w:rsidP="006D557C">
      <w:pPr>
        <w:pStyle w:val="02TEXTOPRINCIPAL"/>
      </w:pPr>
      <w:r>
        <w:rPr>
          <w:rFonts w:eastAsia="Times New Roman"/>
          <w:lang w:eastAsia="pt-BR"/>
        </w:rPr>
        <w:t>–</w:t>
      </w:r>
      <w:r>
        <w:t xml:space="preserve"> </w:t>
      </w:r>
      <w:r w:rsidR="005E3077">
        <w:t xml:space="preserve">O responsável pelo </w:t>
      </w:r>
      <w:r w:rsidRPr="00645354">
        <w:t>anúncio</w:t>
      </w:r>
      <w:r w:rsidR="005E3077">
        <w:t xml:space="preserve">: </w:t>
      </w:r>
      <w:r w:rsidRPr="00645354">
        <w:t xml:space="preserve">instituições governamentais ou empresas particulares? Como </w:t>
      </w:r>
      <w:r w:rsidR="005E3077">
        <w:t xml:space="preserve">se </w:t>
      </w:r>
      <w:r w:rsidRPr="00645354">
        <w:t>chegou a essa conclusão?</w:t>
      </w:r>
      <w:r>
        <w:t xml:space="preserve"> </w:t>
      </w:r>
    </w:p>
    <w:p w14:paraId="535E7993" w14:textId="5329E862" w:rsidR="006D557C" w:rsidRDefault="006D557C" w:rsidP="006D557C">
      <w:pPr>
        <w:pStyle w:val="02TEXTOPRINCIPAL"/>
      </w:pPr>
      <w:r>
        <w:rPr>
          <w:rFonts w:eastAsia="Times New Roman"/>
          <w:lang w:eastAsia="pt-BR"/>
        </w:rPr>
        <w:t>–</w:t>
      </w:r>
      <w:r>
        <w:t xml:space="preserve"> </w:t>
      </w:r>
      <w:r w:rsidR="005E3077" w:rsidRPr="00AD66A4">
        <w:rPr>
          <w:i/>
        </w:rPr>
        <w:t>S</w:t>
      </w:r>
      <w:r w:rsidRPr="007A035C">
        <w:rPr>
          <w:i/>
        </w:rPr>
        <w:t>logan</w:t>
      </w:r>
      <w:r>
        <w:t>, público</w:t>
      </w:r>
      <w:r w:rsidR="005E3077">
        <w:t>-</w:t>
      </w:r>
      <w:r>
        <w:t>alvo, figuras de linguagens utilizadas e a relação entre imagem e texto.</w:t>
      </w:r>
    </w:p>
    <w:p w14:paraId="6A6AEAC5" w14:textId="5F6CE4AB" w:rsidR="006D557C" w:rsidRDefault="006D557C" w:rsidP="006D557C">
      <w:pPr>
        <w:pStyle w:val="02TEXTOPRINCIPAL"/>
      </w:pPr>
      <w:r>
        <w:t xml:space="preserve">Explique aos alunos que o </w:t>
      </w:r>
      <w:r w:rsidRPr="00AD66A4">
        <w:rPr>
          <w:i/>
        </w:rPr>
        <w:t>slogan</w:t>
      </w:r>
      <w:r>
        <w:t xml:space="preserve"> é uma frase curta ou uma </w:t>
      </w:r>
      <w:r w:rsidRPr="00684077">
        <w:t xml:space="preserve">expressão </w:t>
      </w:r>
      <w:r>
        <w:t>muito breve e, portanto</w:t>
      </w:r>
      <w:r w:rsidRPr="00684077">
        <w:t xml:space="preserve">, fácil de </w:t>
      </w:r>
      <w:r>
        <w:t xml:space="preserve">ser </w:t>
      </w:r>
      <w:r w:rsidRPr="00684077">
        <w:t>lembra</w:t>
      </w:r>
      <w:r>
        <w:t>da pelo público</w:t>
      </w:r>
      <w:r w:rsidRPr="00684077">
        <w:t xml:space="preserve">, </w:t>
      </w:r>
      <w:r>
        <w:t xml:space="preserve">que se </w:t>
      </w:r>
      <w:r w:rsidRPr="00684077">
        <w:t>utiliza em campanhas publici</w:t>
      </w:r>
      <w:r>
        <w:t>tárias</w:t>
      </w:r>
      <w:r w:rsidRPr="00684077">
        <w:t xml:space="preserve"> para </w:t>
      </w:r>
      <w:r w:rsidR="005E3077">
        <w:t xml:space="preserve">identificar </w:t>
      </w:r>
      <w:r>
        <w:t>um produto ou uma marca</w:t>
      </w:r>
      <w:r w:rsidRPr="00684077">
        <w:t xml:space="preserve"> etc.</w:t>
      </w:r>
    </w:p>
    <w:p w14:paraId="22BD76C3" w14:textId="18E2A6EF" w:rsidR="006D557C" w:rsidRDefault="005E3077" w:rsidP="006D557C">
      <w:pPr>
        <w:pStyle w:val="02TEXTOPRINCIPAL"/>
      </w:pPr>
      <w:r>
        <w:t>Em seguida,</w:t>
      </w:r>
      <w:r w:rsidR="006D557C">
        <w:t xml:space="preserve"> os alunos vão produzir seus próprios cartazes para a campanha, que deverão “conversar”, ser coerentes com as opiniões expressas </w:t>
      </w:r>
      <w:r>
        <w:t>em</w:t>
      </w:r>
      <w:r w:rsidR="006D557C">
        <w:t xml:space="preserve"> seu próprio artigo.</w:t>
      </w:r>
    </w:p>
    <w:p w14:paraId="5981DF98" w14:textId="421923B3" w:rsidR="006D557C" w:rsidRDefault="006D557C" w:rsidP="006D557C">
      <w:pPr>
        <w:pStyle w:val="02TEXTOPRINCIPAL"/>
      </w:pPr>
      <w:r w:rsidRPr="00C75502">
        <w:t>N</w:t>
      </w:r>
      <w:r>
        <w:t>a sequência</w:t>
      </w:r>
      <w:r w:rsidRPr="00C75502">
        <w:t xml:space="preserve">, </w:t>
      </w:r>
      <w:r w:rsidR="005E3077">
        <w:t>peça a</w:t>
      </w:r>
      <w:r w:rsidRPr="00C75502">
        <w:t xml:space="preserve">os alunos </w:t>
      </w:r>
      <w:r w:rsidR="005E3077">
        <w:t xml:space="preserve">que </w:t>
      </w:r>
      <w:r>
        <w:t>volt</w:t>
      </w:r>
      <w:r w:rsidR="005E3077">
        <w:t>em</w:t>
      </w:r>
      <w:r>
        <w:t xml:space="preserve"> a formar as mesmas equipes </w:t>
      </w:r>
      <w:r w:rsidRPr="00C75502">
        <w:t>de cinco</w:t>
      </w:r>
      <w:r>
        <w:t xml:space="preserve"> componentes e iniciem a produção dos anúncios publicitários acerca do tema “Preservação e cuidados com o meio-ambiente”</w:t>
      </w:r>
      <w:r w:rsidRPr="00BF3CE0">
        <w:t>.</w:t>
      </w:r>
      <w:r>
        <w:t xml:space="preserve"> Antes de começar, dê algumas instruções sobre como produzir o anúncio publicitário. O anúncio deverá ter imagens e um texto muito breve: um </w:t>
      </w:r>
      <w:r w:rsidRPr="00AD66A4">
        <w:rPr>
          <w:i/>
        </w:rPr>
        <w:t>slogan</w:t>
      </w:r>
      <w:r>
        <w:t>, uma frase ou uma única palavra.</w:t>
      </w:r>
    </w:p>
    <w:p w14:paraId="666BB25E" w14:textId="6C151FF1" w:rsidR="006D557C" w:rsidRDefault="006D557C" w:rsidP="006D557C">
      <w:pPr>
        <w:pStyle w:val="02TEXTOPRINCIPAL"/>
      </w:pPr>
      <w:r>
        <w:t xml:space="preserve">É importante que </w:t>
      </w:r>
      <w:r w:rsidR="005E3077">
        <w:t xml:space="preserve">considerem </w:t>
      </w:r>
      <w:r>
        <w:t>o público destinatário do cartaz e a relação que deve existir entre a imagem e o texto.</w:t>
      </w:r>
    </w:p>
    <w:p w14:paraId="313170C5" w14:textId="77777777" w:rsidR="006D557C" w:rsidRDefault="006D557C" w:rsidP="006D557C">
      <w:pPr>
        <w:pStyle w:val="02TEXTOPRINCIPAL"/>
      </w:pPr>
      <w:r>
        <w:br w:type="page"/>
      </w:r>
    </w:p>
    <w:p w14:paraId="457212C7" w14:textId="77777777" w:rsidR="006D557C" w:rsidRDefault="006D557C" w:rsidP="006D557C">
      <w:pPr>
        <w:pStyle w:val="02TEXTOPRINCIPAL"/>
      </w:pPr>
    </w:p>
    <w:p w14:paraId="50BFFE9F" w14:textId="58A881D0" w:rsidR="006D557C" w:rsidRDefault="006D557C" w:rsidP="006D557C">
      <w:pPr>
        <w:pStyle w:val="02TEXTOPRINCIPAL"/>
      </w:pPr>
      <w:r>
        <w:t xml:space="preserve">Peça que usem e abusem da imaginação e que lembrem que, para produzir um </w:t>
      </w:r>
      <w:r w:rsidRPr="00CC48A0">
        <w:rPr>
          <w:i/>
        </w:rPr>
        <w:t>slogan</w:t>
      </w:r>
      <w:r>
        <w:t xml:space="preserve">, podem usar rimas, metáforas etc., mas não é obrigatório. O principal </w:t>
      </w:r>
      <w:r w:rsidR="005E3077">
        <w:t xml:space="preserve">é </w:t>
      </w:r>
      <w:r>
        <w:t xml:space="preserve">que o </w:t>
      </w:r>
      <w:r w:rsidRPr="00AD66A4">
        <w:rPr>
          <w:i/>
        </w:rPr>
        <w:t>slogan</w:t>
      </w:r>
      <w:r>
        <w:t xml:space="preserve"> tenha efeito. Lembre-os dos conceitos de convencer e persuadir</w:t>
      </w:r>
      <w:r w:rsidR="005E3077">
        <w:t xml:space="preserve"> e de </w:t>
      </w:r>
      <w:r>
        <w:t>sempre estarem focados no interlocutor, ou seja</w:t>
      </w:r>
      <w:r w:rsidR="005E3077">
        <w:t>,</w:t>
      </w:r>
      <w:r>
        <w:t xml:space="preserve"> na audiência que querem persuadir. </w:t>
      </w:r>
    </w:p>
    <w:p w14:paraId="7097F76B" w14:textId="5388E3AD" w:rsidR="006D557C" w:rsidRDefault="006D557C" w:rsidP="006D557C">
      <w:pPr>
        <w:pStyle w:val="02TEXTOPRINCIPAL"/>
      </w:pPr>
      <w:r>
        <w:t>Primeiro, farão um rascunho</w:t>
      </w:r>
      <w:r w:rsidR="005E3077">
        <w:t xml:space="preserve">. Faça então </w:t>
      </w:r>
      <w:r>
        <w:t>a correção e peça que consertem o que for necessário por meio de uma reescrita. Depois passarão a limpo os cartazes.</w:t>
      </w:r>
    </w:p>
    <w:p w14:paraId="10FBC606" w14:textId="77777777" w:rsidR="006D557C" w:rsidRPr="006B0A27" w:rsidRDefault="006D557C" w:rsidP="006D557C">
      <w:pPr>
        <w:pStyle w:val="02TEXTOPRINCIPAL"/>
      </w:pPr>
      <w:r>
        <w:t>Por fim, montarão uma exposição na escola para toda a comunidade escolar, na qual apresentarão cada anúncio publicitário junto com o artigo de opinião no qual se originou.</w:t>
      </w:r>
    </w:p>
    <w:p w14:paraId="25E89B4A" w14:textId="77777777" w:rsidR="006D557C" w:rsidRDefault="006D557C" w:rsidP="006D557C">
      <w:pPr>
        <w:pStyle w:val="02TEXTOPRINCIPAL"/>
      </w:pPr>
    </w:p>
    <w:p w14:paraId="679A27D1" w14:textId="77777777" w:rsidR="006D557C" w:rsidRPr="00FD3ED4" w:rsidRDefault="006D557C" w:rsidP="006D557C">
      <w:pPr>
        <w:pStyle w:val="01TITULO2"/>
        <w:rPr>
          <w:sz w:val="28"/>
        </w:rPr>
      </w:pPr>
      <w:r w:rsidRPr="00FD3ED4">
        <w:rPr>
          <w:sz w:val="28"/>
        </w:rPr>
        <w:t>Acompanhamento da aprendizagem</w:t>
      </w:r>
    </w:p>
    <w:p w14:paraId="1FF67723" w14:textId="77777777" w:rsidR="006D557C" w:rsidRDefault="006D557C" w:rsidP="006D557C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4D453701" w14:textId="77777777" w:rsidR="006D557C" w:rsidRDefault="006D557C" w:rsidP="006D557C">
      <w:pPr>
        <w:pStyle w:val="02TEXTOPRINCIPAL"/>
      </w:pPr>
      <w:r>
        <w:t>Durante o desenvolvimento das atividades, observe se cada aluno:</w:t>
      </w:r>
    </w:p>
    <w:p w14:paraId="735C1187" w14:textId="7BCA98B1" w:rsidR="006D557C" w:rsidRDefault="006D557C" w:rsidP="006D557C">
      <w:pPr>
        <w:pStyle w:val="02TEXTOPRINCIPALBULLET"/>
      </w:pPr>
      <w:r>
        <w:t>participou da pesquisa em grupo e da organização da apresentação dos resultados</w:t>
      </w:r>
      <w:r w:rsidR="007B7C49">
        <w:t>;</w:t>
      </w:r>
    </w:p>
    <w:p w14:paraId="2E196506" w14:textId="03726390" w:rsidR="006D557C" w:rsidRDefault="006D557C" w:rsidP="006D557C">
      <w:pPr>
        <w:pStyle w:val="02TEXTOPRINCIPALBULLET"/>
      </w:pPr>
      <w:r>
        <w:t>participou das reflexões sobre os temas discutidos em todas as aulas</w:t>
      </w:r>
      <w:r w:rsidR="007B7C49">
        <w:t>;</w:t>
      </w:r>
    </w:p>
    <w:p w14:paraId="1F45701F" w14:textId="100D1435" w:rsidR="006D557C" w:rsidRDefault="006D557C" w:rsidP="006D557C">
      <w:pPr>
        <w:pStyle w:val="02TEXTOPRINCIPALBULLET"/>
      </w:pPr>
      <w:r>
        <w:t>participou da redação do artigo de opinião</w:t>
      </w:r>
      <w:r w:rsidR="007B7C49">
        <w:t>;</w:t>
      </w:r>
    </w:p>
    <w:p w14:paraId="45EB200A" w14:textId="31483140" w:rsidR="006D557C" w:rsidRDefault="006D557C" w:rsidP="006D557C">
      <w:pPr>
        <w:pStyle w:val="02TEXTOPRINCIPALBULLET"/>
      </w:pPr>
      <w:r>
        <w:t>participou da produção do anúncio publicitário</w:t>
      </w:r>
      <w:r w:rsidR="007B7C49">
        <w:t>;</w:t>
      </w:r>
    </w:p>
    <w:p w14:paraId="6839041C" w14:textId="5437A5C2" w:rsidR="006D557C" w:rsidRDefault="006D557C" w:rsidP="006D557C">
      <w:pPr>
        <w:pStyle w:val="02TEXTOPRINCIPALBULLET"/>
      </w:pPr>
      <w:r>
        <w:t xml:space="preserve">trouxe todos os materiais para </w:t>
      </w:r>
      <w:r w:rsidR="005E3077">
        <w:t xml:space="preserve">a </w:t>
      </w:r>
      <w:r>
        <w:t>sala de aula para confeccionar os trabalhos solicitados</w:t>
      </w:r>
      <w:r w:rsidR="007B7C49">
        <w:t>;</w:t>
      </w:r>
    </w:p>
    <w:p w14:paraId="6E5F9643" w14:textId="0469C0BF" w:rsidR="006D557C" w:rsidRDefault="006D557C" w:rsidP="006D557C">
      <w:pPr>
        <w:pStyle w:val="02TEXTOPRINCIPALBULLET"/>
      </w:pPr>
      <w:r>
        <w:t>demonstrou interesse na realização das atividades</w:t>
      </w:r>
      <w:r w:rsidR="007B7C49">
        <w:t>;</w:t>
      </w:r>
    </w:p>
    <w:p w14:paraId="64147E5A" w14:textId="77777777" w:rsidR="006D557C" w:rsidRDefault="006D557C" w:rsidP="006D557C">
      <w:pPr>
        <w:pStyle w:val="02TEXTOPRINCIPALBULLET"/>
      </w:pPr>
      <w:r>
        <w:t>soube opinar e escutar a opinião dos colegas.</w:t>
      </w:r>
    </w:p>
    <w:p w14:paraId="01401FD6" w14:textId="77777777" w:rsidR="006D557C" w:rsidRDefault="006D557C" w:rsidP="006D557C">
      <w:pPr>
        <w:pStyle w:val="02TEXTOPRINCIPAL"/>
      </w:pPr>
      <w:r>
        <w:t>Além das observações anteriores, seguem algumas questões relativas aos temas tratados nesta sequência didática.</w:t>
      </w:r>
    </w:p>
    <w:p w14:paraId="1411FFC1" w14:textId="77777777" w:rsidR="006D557C" w:rsidRDefault="006D557C" w:rsidP="006D557C">
      <w:pPr>
        <w:pStyle w:val="02TEXTOPRINCIPAL"/>
      </w:pPr>
      <w:r>
        <w:t>1. Quais são as características de um artigo de opinião?</w:t>
      </w:r>
    </w:p>
    <w:p w14:paraId="118D4CA2" w14:textId="4593445B" w:rsidR="006D557C" w:rsidRPr="006D557C" w:rsidRDefault="006D557C" w:rsidP="006D557C">
      <w:pPr>
        <w:pStyle w:val="02TEXTOPRINCIPAL"/>
        <w:rPr>
          <w:color w:val="7B7B7B" w:themeColor="accent3" w:themeShade="BF"/>
        </w:rPr>
      </w:pPr>
      <w:r w:rsidRPr="006D557C">
        <w:rPr>
          <w:color w:val="7B7B7B" w:themeColor="accent3" w:themeShade="BF"/>
          <w:sz w:val="18"/>
          <w:szCs w:val="18"/>
        </w:rPr>
        <w:t>[Resposta: O artigo de opinião é um gênero argumentativo do campo jornalístico. Ele pode ser produzido por um profissional que escreve regularmente para o jornal ou revista (às vezes chamado de colunista) ou por alguém convidado para escrever sobre um tema que domina. O autor sempre assina o artigo. Em geral, os artigos de opinião começam com um ou mais parágrafos introdutórios, que apresentam o tema e o recorte que lhe será dado. Nesses primeiros parágrafos, o autor também pode indicar o ponto de vista ou a tese que vai defender, ou</w:t>
      </w:r>
      <w:r w:rsidR="005E3077">
        <w:rPr>
          <w:color w:val="7B7B7B" w:themeColor="accent3" w:themeShade="BF"/>
          <w:sz w:val="18"/>
          <w:szCs w:val="18"/>
        </w:rPr>
        <w:t xml:space="preserve"> </w:t>
      </w:r>
      <w:r w:rsidRPr="006D557C">
        <w:rPr>
          <w:color w:val="7B7B7B" w:themeColor="accent3" w:themeShade="BF"/>
          <w:sz w:val="18"/>
          <w:szCs w:val="18"/>
        </w:rPr>
        <w:t>pode deixar para fazer isso ao longo do artigo. Após a introdução há os parágrafos de desenvolvimento, nos quais o autor apresenta seus argumentos. Por fim, há um ou mais parágrafos de conclusão, em que geralmente se retomam as ideias principais e/ou se faz uma proposta de solução para a problemática descrita.]</w:t>
      </w:r>
    </w:p>
    <w:p w14:paraId="74C1A6B2" w14:textId="77777777" w:rsidR="006D557C" w:rsidRDefault="006D557C" w:rsidP="006D557C">
      <w:pPr>
        <w:pStyle w:val="02TEXTOPRINCIPAL"/>
      </w:pPr>
      <w:r>
        <w:t>2. Quais os principais elementos presentes em um anúncio publicitário?</w:t>
      </w:r>
    </w:p>
    <w:p w14:paraId="4424F9EE" w14:textId="77777777" w:rsidR="006D557C" w:rsidRPr="006D557C" w:rsidRDefault="006D557C" w:rsidP="006D557C">
      <w:pPr>
        <w:pStyle w:val="02TEXTOPRINCIPAL"/>
        <w:rPr>
          <w:color w:val="7B7B7B" w:themeColor="accent3" w:themeShade="BF"/>
          <w:sz w:val="18"/>
          <w:szCs w:val="18"/>
        </w:rPr>
      </w:pPr>
      <w:r w:rsidRPr="006D557C">
        <w:rPr>
          <w:color w:val="7B7B7B" w:themeColor="accent3" w:themeShade="BF"/>
          <w:sz w:val="18"/>
          <w:szCs w:val="18"/>
        </w:rPr>
        <w:t xml:space="preserve">[Resposta esperada: Os anúncios publicitários, em geral, têm título, </w:t>
      </w:r>
      <w:r w:rsidRPr="006D557C">
        <w:rPr>
          <w:i/>
          <w:color w:val="7B7B7B" w:themeColor="accent3" w:themeShade="BF"/>
          <w:sz w:val="18"/>
          <w:szCs w:val="18"/>
        </w:rPr>
        <w:t>slogan</w:t>
      </w:r>
      <w:r w:rsidRPr="006D557C">
        <w:rPr>
          <w:color w:val="7B7B7B" w:themeColor="accent3" w:themeShade="BF"/>
          <w:sz w:val="18"/>
          <w:szCs w:val="18"/>
        </w:rPr>
        <w:t>, locutor, interlocutor, relação texto-imagem, produto a vender ou causa a defender.]</w:t>
      </w:r>
    </w:p>
    <w:p w14:paraId="5994FA0C" w14:textId="77777777" w:rsidR="006D557C" w:rsidRDefault="006D557C" w:rsidP="006D557C">
      <w:pPr>
        <w:pStyle w:val="02TEXTOPRINCIPAL"/>
      </w:pPr>
      <w:r>
        <w:t xml:space="preserve">3. Quais tipos de argumentos o autor de um artigo de opinião pode utilizar para fundamentar a posição que defende e convencer o leitor? </w:t>
      </w:r>
    </w:p>
    <w:p w14:paraId="43498F5A" w14:textId="55CC8D4D" w:rsidR="006D557C" w:rsidRPr="006D557C" w:rsidRDefault="006D557C" w:rsidP="00481184">
      <w:pPr>
        <w:pStyle w:val="00textosemparagrafo"/>
        <w:suppressAutoHyphens/>
        <w:jc w:val="left"/>
        <w:rPr>
          <w:color w:val="7B7B7B" w:themeColor="accent3" w:themeShade="BF"/>
          <w:sz w:val="18"/>
          <w:szCs w:val="18"/>
        </w:rPr>
      </w:pPr>
      <w:r w:rsidRPr="006D557C">
        <w:rPr>
          <w:color w:val="7B7B7B" w:themeColor="accent3" w:themeShade="BF"/>
          <w:sz w:val="18"/>
          <w:szCs w:val="18"/>
        </w:rPr>
        <w:t>[Resposta esperada: O autor do artigo pode utilizar-se de argumentos de diferentes tipos e de variadas estratégias para convencer o leitor de seu ponto de vista: argumento baseado em comprovação (cita números, estatísticas ou fatos); argumento baseado em raciocínio lógico (estabelece relações entre as ideias, como comparação, causa-consequência, premissa-conclusão etc.); argumento baseado em exemplificação (dá exemplos que comprovam a ideia defendida); argumento de autoridade: (cita a palavra de um especialista, de uma autoridade pública, um documento oficial etc.)]</w:t>
      </w:r>
    </w:p>
    <w:p w14:paraId="780D463C" w14:textId="44FCA334" w:rsidR="006D557C" w:rsidRDefault="006D557C" w:rsidP="006D557C">
      <w:pPr>
        <w:pStyle w:val="02TEXTOPRINCIPAL"/>
      </w:pPr>
      <w:r>
        <w:br w:type="page"/>
      </w:r>
    </w:p>
    <w:p w14:paraId="2B0DE313" w14:textId="77777777" w:rsidR="006D557C" w:rsidRDefault="006D557C" w:rsidP="006D557C">
      <w:pPr>
        <w:pStyle w:val="02TEXTOPRINCIPAL"/>
      </w:pPr>
    </w:p>
    <w:p w14:paraId="304C6422" w14:textId="77777777" w:rsidR="006D557C" w:rsidRDefault="006D557C" w:rsidP="006D557C">
      <w:pPr>
        <w:pStyle w:val="04TEXTOTABELAS"/>
        <w:jc w:val="both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7DAA3B66" w14:textId="77777777" w:rsidR="006D557C" w:rsidRDefault="006D557C" w:rsidP="006D557C">
      <w:pPr>
        <w:pStyle w:val="04TEXTOTABELAS"/>
        <w:jc w:val="both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6D557C" w:rsidRPr="00343B43" w14:paraId="2D97C05E" w14:textId="77777777" w:rsidTr="00FD3ED4">
        <w:trPr>
          <w:jc w:val="center"/>
        </w:trPr>
        <w:tc>
          <w:tcPr>
            <w:tcW w:w="3095" w:type="pct"/>
            <w:vAlign w:val="center"/>
          </w:tcPr>
          <w:p w14:paraId="66C2E093" w14:textId="77777777" w:rsidR="006D557C" w:rsidRPr="00343B43" w:rsidRDefault="006D557C" w:rsidP="006B48D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5D2E46EF" w14:textId="77777777" w:rsidR="006D557C" w:rsidRPr="00343B43" w:rsidRDefault="006D557C" w:rsidP="006B48DF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53642F5E" w14:textId="77777777" w:rsidR="006D557C" w:rsidRDefault="006D557C" w:rsidP="006B48DF">
            <w:pPr>
              <w:pStyle w:val="03TITULOTABELAS1"/>
            </w:pPr>
            <w:r>
              <w:t>MAIS</w:t>
            </w:r>
          </w:p>
          <w:p w14:paraId="4579FC3E" w14:textId="77777777" w:rsidR="006D557C" w:rsidRDefault="006D557C" w:rsidP="006B48DF">
            <w:pPr>
              <w:pStyle w:val="03TITULOTABELAS1"/>
            </w:pPr>
            <w:r>
              <w:t>OU</w:t>
            </w:r>
          </w:p>
          <w:p w14:paraId="73CEC138" w14:textId="77777777" w:rsidR="006D557C" w:rsidRPr="00343B43" w:rsidRDefault="006D557C" w:rsidP="006B48DF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5DD7745B" w14:textId="77777777" w:rsidR="006D557C" w:rsidRPr="00343B43" w:rsidRDefault="006D557C" w:rsidP="006B48DF">
            <w:pPr>
              <w:pStyle w:val="03TITULOTABELAS1"/>
            </w:pPr>
            <w:r>
              <w:t>NÃO</w:t>
            </w:r>
          </w:p>
        </w:tc>
      </w:tr>
      <w:tr w:rsidR="006D557C" w:rsidRPr="00A44326" w14:paraId="76FE96B6" w14:textId="77777777" w:rsidTr="00FD3ED4">
        <w:trPr>
          <w:jc w:val="center"/>
        </w:trPr>
        <w:tc>
          <w:tcPr>
            <w:tcW w:w="3095" w:type="pct"/>
          </w:tcPr>
          <w:p w14:paraId="31BBB2E9" w14:textId="0D398196" w:rsidR="006D557C" w:rsidRPr="00A44326" w:rsidRDefault="006D557C" w:rsidP="006B48DF">
            <w:pPr>
              <w:pStyle w:val="04TEXTOTABELAS"/>
            </w:pPr>
            <w:r>
              <w:t>Entendi melhor o problema do meio ambiente?</w:t>
            </w:r>
          </w:p>
        </w:tc>
        <w:tc>
          <w:tcPr>
            <w:tcW w:w="635" w:type="pct"/>
          </w:tcPr>
          <w:p w14:paraId="08CB698B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7E9CA540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5A7C8B73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0F5B8511" w14:textId="77777777" w:rsidTr="00FD3ED4">
        <w:trPr>
          <w:jc w:val="center"/>
        </w:trPr>
        <w:tc>
          <w:tcPr>
            <w:tcW w:w="3095" w:type="pct"/>
          </w:tcPr>
          <w:p w14:paraId="1FE8BF74" w14:textId="46D68913" w:rsidR="006D557C" w:rsidRPr="00A44326" w:rsidRDefault="006D557C" w:rsidP="006B48DF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</w:tcPr>
          <w:p w14:paraId="3F057804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4FDA181B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7CDB97CD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7C47C168" w14:textId="77777777" w:rsidTr="00FD3ED4">
        <w:trPr>
          <w:jc w:val="center"/>
        </w:trPr>
        <w:tc>
          <w:tcPr>
            <w:tcW w:w="3095" w:type="pct"/>
          </w:tcPr>
          <w:p w14:paraId="450C9EBD" w14:textId="7BC012A0" w:rsidR="006D557C" w:rsidRPr="00A44326" w:rsidRDefault="006D557C" w:rsidP="006B48DF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635" w:type="pct"/>
          </w:tcPr>
          <w:p w14:paraId="10329008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7ECC2E70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7A1E6CFB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1DE86F2C" w14:textId="77777777" w:rsidTr="00FD3ED4">
        <w:trPr>
          <w:jc w:val="center"/>
        </w:trPr>
        <w:tc>
          <w:tcPr>
            <w:tcW w:w="3095" w:type="pct"/>
          </w:tcPr>
          <w:p w14:paraId="67D3A618" w14:textId="582FAE1C" w:rsidR="006D557C" w:rsidRPr="00A44326" w:rsidRDefault="006D557C" w:rsidP="006B48DF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635" w:type="pct"/>
          </w:tcPr>
          <w:p w14:paraId="3D97D58A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04E7DB6A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4DD92189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79D2B187" w14:textId="77777777" w:rsidTr="00FD3ED4">
        <w:trPr>
          <w:jc w:val="center"/>
        </w:trPr>
        <w:tc>
          <w:tcPr>
            <w:tcW w:w="3095" w:type="pct"/>
          </w:tcPr>
          <w:p w14:paraId="78FD9BC2" w14:textId="3AE39F26" w:rsidR="006D557C" w:rsidRPr="00A44326" w:rsidRDefault="006D557C" w:rsidP="006B48DF">
            <w:pPr>
              <w:pStyle w:val="04TEXTOTABELAS"/>
            </w:pPr>
            <w:r>
              <w:t>Colaborei na redação do artigo de opinião?</w:t>
            </w:r>
          </w:p>
        </w:tc>
        <w:tc>
          <w:tcPr>
            <w:tcW w:w="635" w:type="pct"/>
          </w:tcPr>
          <w:p w14:paraId="344D6B32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1916319C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0379FC5A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50D35D06" w14:textId="77777777" w:rsidTr="00FD3ED4">
        <w:trPr>
          <w:jc w:val="center"/>
        </w:trPr>
        <w:tc>
          <w:tcPr>
            <w:tcW w:w="3095" w:type="pct"/>
          </w:tcPr>
          <w:p w14:paraId="22F18806" w14:textId="1D67ED0E" w:rsidR="006D557C" w:rsidRPr="00A44326" w:rsidRDefault="006D557C" w:rsidP="006B48DF">
            <w:pPr>
              <w:pStyle w:val="04TEXTOTABELAS"/>
            </w:pPr>
            <w:r>
              <w:t>Apresentei adequadamente e prestei atenção na apresentação dos colegas?</w:t>
            </w:r>
          </w:p>
        </w:tc>
        <w:tc>
          <w:tcPr>
            <w:tcW w:w="635" w:type="pct"/>
          </w:tcPr>
          <w:p w14:paraId="26FC0AF3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2E3CCBAB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6D5E2C38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39CFAB7D" w14:textId="77777777" w:rsidTr="00FD3ED4">
        <w:trPr>
          <w:jc w:val="center"/>
        </w:trPr>
        <w:tc>
          <w:tcPr>
            <w:tcW w:w="3095" w:type="pct"/>
          </w:tcPr>
          <w:p w14:paraId="7B0947A0" w14:textId="36FDE20A" w:rsidR="006D557C" w:rsidRDefault="006D557C" w:rsidP="006B48DF">
            <w:pPr>
              <w:pStyle w:val="04TEXTOTABELAS"/>
            </w:pPr>
            <w:r>
              <w:t>Participei da realização do cartaz?</w:t>
            </w:r>
          </w:p>
        </w:tc>
        <w:tc>
          <w:tcPr>
            <w:tcW w:w="635" w:type="pct"/>
          </w:tcPr>
          <w:p w14:paraId="2E0DC986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61F8F205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26698994" w14:textId="77777777" w:rsidR="006D557C" w:rsidRPr="00A44326" w:rsidRDefault="006D557C" w:rsidP="006B48DF">
            <w:pPr>
              <w:pStyle w:val="04TEXTOTABELAS"/>
            </w:pPr>
          </w:p>
        </w:tc>
      </w:tr>
      <w:tr w:rsidR="006D557C" w:rsidRPr="00A44326" w14:paraId="65F63D49" w14:textId="77777777" w:rsidTr="00FD3ED4">
        <w:trPr>
          <w:jc w:val="center"/>
        </w:trPr>
        <w:tc>
          <w:tcPr>
            <w:tcW w:w="3095" w:type="pct"/>
          </w:tcPr>
          <w:p w14:paraId="5711F99D" w14:textId="44D57D10" w:rsidR="006D557C" w:rsidRDefault="006D557C" w:rsidP="006B48DF">
            <w:pPr>
              <w:pStyle w:val="04TEXTOTABELAS"/>
            </w:pPr>
            <w:r>
              <w:t>Entendi o conceito de anúncio publicitário para uma campanha social?</w:t>
            </w:r>
          </w:p>
        </w:tc>
        <w:tc>
          <w:tcPr>
            <w:tcW w:w="635" w:type="pct"/>
          </w:tcPr>
          <w:p w14:paraId="67A1E934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497C62AE" w14:textId="77777777" w:rsidR="006D557C" w:rsidRPr="00A44326" w:rsidRDefault="006D557C" w:rsidP="006B48DF">
            <w:pPr>
              <w:pStyle w:val="04TEXTOTABELAS"/>
            </w:pPr>
          </w:p>
        </w:tc>
        <w:tc>
          <w:tcPr>
            <w:tcW w:w="635" w:type="pct"/>
          </w:tcPr>
          <w:p w14:paraId="43E2918A" w14:textId="77777777" w:rsidR="006D557C" w:rsidRPr="00A44326" w:rsidRDefault="006D557C" w:rsidP="006B48DF">
            <w:pPr>
              <w:pStyle w:val="04TEXTOTABELAS"/>
            </w:pPr>
          </w:p>
        </w:tc>
      </w:tr>
    </w:tbl>
    <w:p w14:paraId="0D00FE68" w14:textId="5AB1108B" w:rsidR="00CA68E0" w:rsidRDefault="00CA68E0" w:rsidP="006D557C">
      <w:pPr>
        <w:pStyle w:val="02TEXTOPRINCIPAL"/>
      </w:pPr>
    </w:p>
    <w:p w14:paraId="55D487DA" w14:textId="556C8A7D" w:rsidR="00FD3ED4" w:rsidRDefault="00FD3ED4" w:rsidP="006D557C">
      <w:pPr>
        <w:pStyle w:val="02TEXTOPRINCIPAL"/>
      </w:pPr>
    </w:p>
    <w:p w14:paraId="4009C483" w14:textId="77777777" w:rsidR="00FD3ED4" w:rsidRPr="00BD4767" w:rsidRDefault="00FD3ED4" w:rsidP="006D557C">
      <w:pPr>
        <w:pStyle w:val="02TEXTOPRINCIPAL"/>
      </w:pPr>
    </w:p>
    <w:sectPr w:rsidR="00FD3ED4" w:rsidRPr="00BD476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D17B2" w14:textId="77777777" w:rsidR="00617253" w:rsidRDefault="00617253">
      <w:r>
        <w:separator/>
      </w:r>
    </w:p>
  </w:endnote>
  <w:endnote w:type="continuationSeparator" w:id="0">
    <w:p w14:paraId="3619BA3A" w14:textId="77777777" w:rsidR="00617253" w:rsidRDefault="00617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4A66C5-9310-4AF7-BCEE-ACB26C1D77EF}"/>
    <w:embedBold r:id="rId2" w:fontKey="{95163315-2808-4C25-9F53-4B8573E4D303}"/>
    <w:embedItalic r:id="rId3" w:fontKey="{3E48C706-5EF8-45E6-A828-B7371CC692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92C471-0F90-4EB5-830D-EE6EB8775EBD}"/>
    <w:embedBold r:id="rId5" w:fontKey="{BD045401-5F5F-4245-AA39-797D4998C55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777B428-86CA-4218-8C21-CF6D1802612B}"/>
    <w:embedBold r:id="rId7" w:fontKey="{2DF4EA77-8A17-48AA-B2F3-0C4EB878CDBE}"/>
    <w:embedBoldItalic r:id="rId8" w:fontKey="{5D3941FB-002F-47E6-B7FA-916D9080816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BD27376-0DDC-4125-9C17-527565A0CDE2}"/>
    <w:embedBold r:id="rId10" w:fontKey="{FBFD1CB5-AD90-49CC-B020-96D8F5196D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2A5AFE0-91C4-4964-B5DD-E6EB037A9253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5D97FBF-8F50-4A90-9E43-A05E96382BC0}"/>
    <w:embedBold r:id="rId13" w:fontKey="{7710C368-31DB-44AA-AE92-912E791611E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FF2215F4-4D12-47A9-BD62-4D70E3BCAED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2BCE7B20-3D5E-4062-92BA-275798F9D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C49CBB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D557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2EA13" w14:textId="77777777" w:rsidR="00617253" w:rsidRDefault="00617253">
      <w:r>
        <w:rPr>
          <w:color w:val="000000"/>
        </w:rPr>
        <w:separator/>
      </w:r>
    </w:p>
  </w:footnote>
  <w:footnote w:type="continuationSeparator" w:id="0">
    <w:p w14:paraId="24D794B8" w14:textId="77777777" w:rsidR="00617253" w:rsidRDefault="00617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D6C2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457E8"/>
    <w:multiLevelType w:val="hybridMultilevel"/>
    <w:tmpl w:val="656C4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E39"/>
    <w:multiLevelType w:val="hybridMultilevel"/>
    <w:tmpl w:val="79CE6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4205B"/>
    <w:multiLevelType w:val="hybridMultilevel"/>
    <w:tmpl w:val="B49C46D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CC73F26"/>
    <w:multiLevelType w:val="hybridMultilevel"/>
    <w:tmpl w:val="C3785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405F1"/>
    <w:multiLevelType w:val="hybridMultilevel"/>
    <w:tmpl w:val="ADAACBA2"/>
    <w:lvl w:ilvl="0" w:tplc="83B056A0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7" w15:restartNumberingAfterBreak="0">
    <w:nsid w:val="524910D9"/>
    <w:multiLevelType w:val="hybridMultilevel"/>
    <w:tmpl w:val="1CB23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9"/>
  </w:num>
  <w:num w:numId="5">
    <w:abstractNumId w:val="6"/>
  </w:num>
  <w:num w:numId="6">
    <w:abstractNumId w:val="10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1"/>
  </w:num>
  <w:num w:numId="12">
    <w:abstractNumId w:val="7"/>
  </w:num>
  <w:num w:numId="1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22CC"/>
    <w:rsid w:val="000C6EC8"/>
    <w:rsid w:val="000D1E72"/>
    <w:rsid w:val="000F606D"/>
    <w:rsid w:val="00100500"/>
    <w:rsid w:val="00106A52"/>
    <w:rsid w:val="00107766"/>
    <w:rsid w:val="0012267F"/>
    <w:rsid w:val="0012273F"/>
    <w:rsid w:val="001237AE"/>
    <w:rsid w:val="00126F41"/>
    <w:rsid w:val="00140C45"/>
    <w:rsid w:val="00182B00"/>
    <w:rsid w:val="001B4098"/>
    <w:rsid w:val="001D1242"/>
    <w:rsid w:val="001D293F"/>
    <w:rsid w:val="001F4CB9"/>
    <w:rsid w:val="001F55B5"/>
    <w:rsid w:val="0020549D"/>
    <w:rsid w:val="00207428"/>
    <w:rsid w:val="00210B7C"/>
    <w:rsid w:val="002120FD"/>
    <w:rsid w:val="00220C34"/>
    <w:rsid w:val="00223810"/>
    <w:rsid w:val="00240EDF"/>
    <w:rsid w:val="002506EB"/>
    <w:rsid w:val="00250FF2"/>
    <w:rsid w:val="00255248"/>
    <w:rsid w:val="00271C1C"/>
    <w:rsid w:val="002B4837"/>
    <w:rsid w:val="002C2992"/>
    <w:rsid w:val="002C49D0"/>
    <w:rsid w:val="002D5761"/>
    <w:rsid w:val="002E4C9A"/>
    <w:rsid w:val="002F294E"/>
    <w:rsid w:val="00325233"/>
    <w:rsid w:val="00352C2B"/>
    <w:rsid w:val="00352D0A"/>
    <w:rsid w:val="003B0577"/>
    <w:rsid w:val="003D52CE"/>
    <w:rsid w:val="003D75AC"/>
    <w:rsid w:val="00415172"/>
    <w:rsid w:val="00421113"/>
    <w:rsid w:val="0042588F"/>
    <w:rsid w:val="00426FFF"/>
    <w:rsid w:val="00460DB8"/>
    <w:rsid w:val="00465591"/>
    <w:rsid w:val="0047397B"/>
    <w:rsid w:val="00481184"/>
    <w:rsid w:val="00493F2D"/>
    <w:rsid w:val="004E1C6D"/>
    <w:rsid w:val="00512215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87F43"/>
    <w:rsid w:val="005B0E4E"/>
    <w:rsid w:val="005D03F2"/>
    <w:rsid w:val="005D7EC6"/>
    <w:rsid w:val="005E3077"/>
    <w:rsid w:val="00604F7F"/>
    <w:rsid w:val="00617253"/>
    <w:rsid w:val="00676297"/>
    <w:rsid w:val="006C33D3"/>
    <w:rsid w:val="006D557C"/>
    <w:rsid w:val="006D5809"/>
    <w:rsid w:val="006E489A"/>
    <w:rsid w:val="006F3CE7"/>
    <w:rsid w:val="006F797C"/>
    <w:rsid w:val="007002F9"/>
    <w:rsid w:val="00707DDB"/>
    <w:rsid w:val="00775B92"/>
    <w:rsid w:val="0078056E"/>
    <w:rsid w:val="007813FB"/>
    <w:rsid w:val="007B7C49"/>
    <w:rsid w:val="007B7DB5"/>
    <w:rsid w:val="007E5DA5"/>
    <w:rsid w:val="007F2E9E"/>
    <w:rsid w:val="00802F95"/>
    <w:rsid w:val="00805456"/>
    <w:rsid w:val="00834450"/>
    <w:rsid w:val="00852916"/>
    <w:rsid w:val="008B6837"/>
    <w:rsid w:val="008B6B10"/>
    <w:rsid w:val="008B7409"/>
    <w:rsid w:val="008E09F8"/>
    <w:rsid w:val="008F7795"/>
    <w:rsid w:val="00916998"/>
    <w:rsid w:val="00935D6C"/>
    <w:rsid w:val="00942EC5"/>
    <w:rsid w:val="00945EE1"/>
    <w:rsid w:val="00952A11"/>
    <w:rsid w:val="00964B71"/>
    <w:rsid w:val="00991C57"/>
    <w:rsid w:val="009B2E0C"/>
    <w:rsid w:val="00A100A0"/>
    <w:rsid w:val="00A16AC5"/>
    <w:rsid w:val="00A171A3"/>
    <w:rsid w:val="00A322CB"/>
    <w:rsid w:val="00A632AA"/>
    <w:rsid w:val="00A74FAE"/>
    <w:rsid w:val="00AB01BD"/>
    <w:rsid w:val="00AD66A4"/>
    <w:rsid w:val="00AE4E9E"/>
    <w:rsid w:val="00AE54AB"/>
    <w:rsid w:val="00AF1588"/>
    <w:rsid w:val="00B11F1F"/>
    <w:rsid w:val="00B13DC0"/>
    <w:rsid w:val="00B22F06"/>
    <w:rsid w:val="00B2459B"/>
    <w:rsid w:val="00B36FBF"/>
    <w:rsid w:val="00B514F2"/>
    <w:rsid w:val="00B562AA"/>
    <w:rsid w:val="00B56F51"/>
    <w:rsid w:val="00B5724C"/>
    <w:rsid w:val="00B63041"/>
    <w:rsid w:val="00B6758F"/>
    <w:rsid w:val="00BE346A"/>
    <w:rsid w:val="00BE4FA6"/>
    <w:rsid w:val="00C00960"/>
    <w:rsid w:val="00C12620"/>
    <w:rsid w:val="00C4098B"/>
    <w:rsid w:val="00C452A9"/>
    <w:rsid w:val="00C6542B"/>
    <w:rsid w:val="00C65D98"/>
    <w:rsid w:val="00C67490"/>
    <w:rsid w:val="00C80722"/>
    <w:rsid w:val="00C867EE"/>
    <w:rsid w:val="00CA2655"/>
    <w:rsid w:val="00CA68E0"/>
    <w:rsid w:val="00CA7248"/>
    <w:rsid w:val="00CC4886"/>
    <w:rsid w:val="00CF42D1"/>
    <w:rsid w:val="00D138CE"/>
    <w:rsid w:val="00D51D7D"/>
    <w:rsid w:val="00D54D30"/>
    <w:rsid w:val="00D87A64"/>
    <w:rsid w:val="00D938B4"/>
    <w:rsid w:val="00DC2F93"/>
    <w:rsid w:val="00DD69B5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F5578A"/>
    <w:rsid w:val="00F63689"/>
    <w:rsid w:val="00F959DA"/>
    <w:rsid w:val="00F978F9"/>
    <w:rsid w:val="00FA070A"/>
    <w:rsid w:val="00FA209D"/>
    <w:rsid w:val="00FA3D38"/>
    <w:rsid w:val="00FB5524"/>
    <w:rsid w:val="00FD3ED4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481184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481184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  <w:style w:type="paragraph" w:customStyle="1" w:styleId="00textosemparagrafo">
    <w:name w:val="00_texto_sem_paragrafo"/>
    <w:basedOn w:val="Normal"/>
    <w:rsid w:val="006D557C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styleId="Reviso">
    <w:name w:val="Revision"/>
    <w:hidden/>
    <w:uiPriority w:val="99"/>
    <w:semiHidden/>
    <w:rsid w:val="00B5724C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1BBA6-574C-4138-96E9-74A91F4C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2053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8</cp:revision>
  <cp:lastPrinted>2018-08-30T17:23:00Z</cp:lastPrinted>
  <dcterms:created xsi:type="dcterms:W3CDTF">2018-11-05T10:09:00Z</dcterms:created>
  <dcterms:modified xsi:type="dcterms:W3CDTF">2018-11-17T16:21:00Z</dcterms:modified>
</cp:coreProperties>
</file>