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8D" w:rsidRDefault="00C1618D" w:rsidP="00C1618D"/>
    <w:p w:rsidR="00C1618D" w:rsidRPr="00B1048F" w:rsidRDefault="00C1618D" w:rsidP="00C1618D">
      <w:pPr>
        <w:pStyle w:val="01TITULO1"/>
      </w:pPr>
      <w:r w:rsidRPr="00B1048F">
        <w:t>Acompanhamento de aprendizagem</w:t>
      </w:r>
    </w:p>
    <w:p w:rsidR="00C1618D" w:rsidRPr="00A80290" w:rsidRDefault="00C1618D" w:rsidP="00C1618D">
      <w:pPr>
        <w:pStyle w:val="05LINHASRESPOSTA"/>
        <w:rPr>
          <w:b/>
          <w:color w:val="auto"/>
        </w:rPr>
      </w:pPr>
      <w:r w:rsidRPr="00A80290">
        <w:rPr>
          <w:b/>
          <w:color w:val="auto"/>
        </w:rPr>
        <w:t xml:space="preserve">ESCOLA: </w:t>
      </w:r>
      <w:r w:rsidRPr="00A80290">
        <w:rPr>
          <w:b/>
          <w:color w:val="auto"/>
        </w:rPr>
        <w:tab/>
      </w:r>
    </w:p>
    <w:p w:rsidR="00C1618D" w:rsidRPr="00A80290" w:rsidRDefault="00C1618D" w:rsidP="00C1618D">
      <w:pPr>
        <w:pStyle w:val="05LINHASRESPOSTA"/>
        <w:rPr>
          <w:b/>
          <w:color w:val="auto"/>
        </w:rPr>
      </w:pPr>
      <w:r w:rsidRPr="00A80290">
        <w:rPr>
          <w:b/>
          <w:color w:val="auto"/>
        </w:rPr>
        <w:t xml:space="preserve">NOME: </w:t>
      </w:r>
      <w:r w:rsidRPr="00A80290">
        <w:rPr>
          <w:b/>
          <w:color w:val="auto"/>
        </w:rPr>
        <w:tab/>
      </w:r>
    </w:p>
    <w:p w:rsidR="00C1618D" w:rsidRPr="00A80290" w:rsidRDefault="00C1618D" w:rsidP="00C1618D">
      <w:pPr>
        <w:pStyle w:val="05LINHASRESPOSTA"/>
        <w:rPr>
          <w:b/>
          <w:color w:val="auto"/>
        </w:rPr>
      </w:pPr>
      <w:r w:rsidRPr="00A80290">
        <w:rPr>
          <w:b/>
          <w:color w:val="auto"/>
        </w:rPr>
        <w:t xml:space="preserve">ANO E TURMA: _____________ NÚMERO: _______ DATA: </w:t>
      </w:r>
      <w:r w:rsidRPr="00A80290">
        <w:rPr>
          <w:b/>
          <w:color w:val="auto"/>
        </w:rPr>
        <w:tab/>
      </w:r>
    </w:p>
    <w:p w:rsidR="00C1618D" w:rsidRPr="00B1048F" w:rsidRDefault="00C1618D" w:rsidP="00C1618D">
      <w:pPr>
        <w:pStyle w:val="05LINHASRESPOSTA"/>
        <w:rPr>
          <w:b/>
          <w:color w:val="auto"/>
        </w:rPr>
      </w:pPr>
      <w:r w:rsidRPr="00A80290">
        <w:rPr>
          <w:b/>
          <w:color w:val="auto"/>
        </w:rPr>
        <w:t xml:space="preserve">PROFESSOR(A): </w:t>
      </w:r>
      <w:r w:rsidRPr="00A80290">
        <w:rPr>
          <w:b/>
          <w:color w:val="auto"/>
        </w:rPr>
        <w:tab/>
      </w:r>
    </w:p>
    <w:p w:rsidR="00C1618D" w:rsidRPr="00B1048F" w:rsidRDefault="00C1618D" w:rsidP="00C1618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mbria" w:eastAsia="Cambria" w:hAnsi="Cambria" w:cs="Cambria"/>
          <w:b/>
          <w:color w:val="000000"/>
          <w:sz w:val="40"/>
          <w:szCs w:val="40"/>
        </w:rPr>
      </w:pPr>
      <w:r>
        <w:rPr>
          <w:rFonts w:ascii="Cambria" w:eastAsia="Cambria" w:hAnsi="Cambria" w:cs="Cambria"/>
          <w:b/>
          <w:color w:val="000000"/>
          <w:sz w:val="40"/>
          <w:szCs w:val="40"/>
        </w:rPr>
        <w:t xml:space="preserve">História – </w:t>
      </w:r>
      <w:r>
        <w:rPr>
          <w:rFonts w:ascii="Cambria" w:eastAsia="Cambria" w:hAnsi="Cambria" w:cs="Cambria"/>
          <w:b/>
          <w:sz w:val="40"/>
          <w:szCs w:val="40"/>
        </w:rPr>
        <w:t>9</w:t>
      </w:r>
      <w:r>
        <w:rPr>
          <w:rFonts w:ascii="Cambria" w:eastAsia="Cambria" w:hAnsi="Cambria" w:cs="Cambria"/>
          <w:b/>
          <w:color w:val="000000"/>
          <w:sz w:val="40"/>
          <w:szCs w:val="40"/>
        </w:rPr>
        <w:t xml:space="preserve">º ano – </w:t>
      </w:r>
      <w:r>
        <w:rPr>
          <w:rFonts w:ascii="Cambria" w:eastAsia="Cambria" w:hAnsi="Cambria" w:cs="Cambria"/>
          <w:b/>
          <w:sz w:val="40"/>
          <w:szCs w:val="40"/>
        </w:rPr>
        <w:t>2</w:t>
      </w:r>
      <w:r>
        <w:rPr>
          <w:rFonts w:ascii="Cambria" w:eastAsia="Cambria" w:hAnsi="Cambria" w:cs="Cambria"/>
          <w:b/>
          <w:color w:val="000000"/>
          <w:sz w:val="40"/>
          <w:szCs w:val="40"/>
        </w:rPr>
        <w:t>º bimestre</w:t>
      </w:r>
    </w:p>
    <w:p w:rsidR="00C1618D" w:rsidRDefault="00C1618D" w:rsidP="00C1618D">
      <w:pPr>
        <w:pStyle w:val="03questoacompanhamento"/>
      </w:pPr>
      <w:r>
        <w:t>Questão 1</w:t>
      </w:r>
    </w:p>
    <w:p w:rsidR="00C1618D" w:rsidRDefault="00C1618D" w:rsidP="00C1618D">
      <w:pPr>
        <w:pStyle w:val="03questes"/>
      </w:pPr>
      <w:r>
        <w:t xml:space="preserve">O desenvolvimento desenfreado do capitalismo das grandes potências europeias, no período conhecido como </w:t>
      </w:r>
      <w:r>
        <w:rPr>
          <w:i/>
        </w:rPr>
        <w:t>Belle Époque</w:t>
      </w:r>
      <w:r>
        <w:t>,</w:t>
      </w:r>
      <w:r>
        <w:rPr>
          <w:i/>
        </w:rPr>
        <w:t xml:space="preserve"> </w:t>
      </w:r>
      <w:r>
        <w:t>levou à formação de disputas imperialistas. Esse cenário de conflitos tem como ápice a Primeira Guerra Mundial, que é melhor descrita pela seguinte alternativa:</w:t>
      </w:r>
    </w:p>
    <w:p w:rsidR="00C1618D" w:rsidRPr="00B1048F" w:rsidRDefault="00C1618D" w:rsidP="00C1618D">
      <w:pPr>
        <w:pStyle w:val="03alternativas"/>
      </w:pPr>
      <w:r w:rsidRPr="00B1048F">
        <w:t>(a) A rivalidade entre as diferentes potências europeias foi o único motivo responsável pela Primeira Guerra Mundial.</w:t>
      </w:r>
    </w:p>
    <w:p w:rsidR="00C1618D" w:rsidRPr="00B1048F" w:rsidRDefault="00C1618D" w:rsidP="00C1618D">
      <w:pPr>
        <w:pStyle w:val="03alternativas"/>
      </w:pPr>
      <w:r w:rsidRPr="00B1048F">
        <w:t xml:space="preserve">(b) A disputa por novos mercados, pelas grandes potências econômicas mundiais, foi um dos principais motivos para </w:t>
      </w:r>
      <w:r>
        <w:t xml:space="preserve">que acontecesse </w:t>
      </w:r>
      <w:r w:rsidRPr="00B1048F">
        <w:t xml:space="preserve">a Primeira Guerra Mundial, conflito que envolveu não somente a Europa, mas também outras nações do mundo. </w:t>
      </w:r>
    </w:p>
    <w:p w:rsidR="00C1618D" w:rsidRPr="00B1048F" w:rsidRDefault="00C1618D" w:rsidP="00C1618D">
      <w:pPr>
        <w:pStyle w:val="03alternativas"/>
      </w:pPr>
      <w:r w:rsidRPr="00B1048F">
        <w:t>(c) A Primeira Guerra Mundial caracteriza-se como um conflito pelo domínio imperial da Europa.</w:t>
      </w:r>
    </w:p>
    <w:p w:rsidR="00C1618D" w:rsidRPr="00B1048F" w:rsidRDefault="00C1618D" w:rsidP="00C1618D">
      <w:pPr>
        <w:pStyle w:val="03alternativas"/>
      </w:pPr>
      <w:r w:rsidRPr="00B1048F">
        <w:t>(d) Lideradas pelas organizações socialistas internacionalistas, as nações europeias entraram em um conflito pelo domínio geopolítico global, a chamada Primeira Guerra Mundial.</w:t>
      </w:r>
    </w:p>
    <w:p w:rsidR="00C1618D" w:rsidRDefault="00C1618D" w:rsidP="00C1618D">
      <w:pPr>
        <w:pStyle w:val="03alternativas"/>
      </w:pPr>
      <w:r w:rsidRPr="00B1048F">
        <w:t>(e) Com o crescimento econômico dos Estados Unidos da América, as nações europeias, sentindo-se ameaçadas, resolveram juntar-se e dar início ao conflito conhecido como Primeira Guerra Mundial.</w:t>
      </w:r>
    </w:p>
    <w:p w:rsidR="00C1618D" w:rsidRDefault="00C1618D" w:rsidP="00C1618D">
      <w:pPr>
        <w:pStyle w:val="03questoacompanhamento"/>
      </w:pPr>
      <w:r>
        <w:t>Questão 2</w:t>
      </w:r>
    </w:p>
    <w:p w:rsidR="00C1618D" w:rsidRDefault="00C1618D" w:rsidP="00C1618D">
      <w:pPr>
        <w:pStyle w:val="03questes"/>
      </w:pPr>
      <w:r>
        <w:t>A Revolução Russa (1917) aparece como um dos processos históricos mais importantes do século XX. Das alternativas abaixo, qual melhor descreve o caráter dessa revolução e seu impacto:</w:t>
      </w:r>
    </w:p>
    <w:p w:rsidR="00C1618D" w:rsidRPr="00B1048F" w:rsidRDefault="00C1618D" w:rsidP="00C1618D">
      <w:pPr>
        <w:pStyle w:val="03alternativas"/>
      </w:pPr>
      <w:r w:rsidRPr="00B1048F">
        <w:t>(a) O partido bolchevique, encabeçado pela burguesia russa, acabou por derrubar o poder czarista e transformou a Rússia em uma grande potência capitalista global.</w:t>
      </w:r>
    </w:p>
    <w:p w:rsidR="00C1618D" w:rsidRPr="00B1048F" w:rsidRDefault="00C1618D" w:rsidP="00C1618D">
      <w:pPr>
        <w:pStyle w:val="03alternativas"/>
      </w:pPr>
      <w:r w:rsidRPr="00B1048F">
        <w:t>(b) Liderada por Stalin desde seu início, a Revolução Russa significou um momento de isolamento da Rússia com relação ao restante do mundo.</w:t>
      </w:r>
    </w:p>
    <w:p w:rsidR="00C1618D" w:rsidRPr="00B1048F" w:rsidRDefault="00C1618D" w:rsidP="00C1618D">
      <w:pPr>
        <w:pStyle w:val="03alternativas"/>
      </w:pPr>
      <w:r w:rsidRPr="00B1048F">
        <w:lastRenderedPageBreak/>
        <w:t>(c) Com a derrubada do czar e a tomada do poder pelos sovietes, a Revolução Russa teve um impacto não somente dentro da própria União Soviética, mas em todo o mundo ao questionar a ordem capitalista.</w:t>
      </w:r>
    </w:p>
    <w:p w:rsidR="00C1618D" w:rsidRPr="00B1048F" w:rsidRDefault="00C1618D" w:rsidP="00C1618D">
      <w:pPr>
        <w:pStyle w:val="03alternativas"/>
      </w:pPr>
      <w:r w:rsidRPr="00B1048F">
        <w:t>(d) Ao superar a ordem czarista, a Revolução Russa acabou por conciliar os interesses econômicos de todas as grandes potências do momento, levando a um longo período de paz e ao fim das disputas políticas mundiais.</w:t>
      </w:r>
    </w:p>
    <w:p w:rsidR="00C1618D" w:rsidRPr="00B1048F" w:rsidRDefault="00C1618D" w:rsidP="00C1618D">
      <w:pPr>
        <w:pStyle w:val="03alternativas"/>
      </w:pPr>
      <w:r w:rsidRPr="00B1048F">
        <w:t>(e) Apoiados pelos Estados Unidos da América e por outras potências capitalistas, os trabalhadores e camponeses russos derrubaram os líderes socialistas do poder, em 1921, formando a União Soviética.</w:t>
      </w:r>
      <w:r>
        <w:br w:type="page"/>
      </w:r>
    </w:p>
    <w:p w:rsidR="00C1618D" w:rsidRPr="00B1048F" w:rsidRDefault="00C1618D" w:rsidP="00C1618D">
      <w:pPr>
        <w:pStyle w:val="03questoacompanhamento"/>
      </w:pPr>
      <w:r w:rsidRPr="00B1048F">
        <w:t>Questão 3</w:t>
      </w:r>
    </w:p>
    <w:p w:rsidR="00C1618D" w:rsidRDefault="00C1618D" w:rsidP="00C1618D">
      <w:pPr>
        <w:pStyle w:val="03questes"/>
      </w:pPr>
      <w:r>
        <w:t>A Quebra da Bolsa de Nova York, em 1929, foi o ápice de uma crise econômica que repercutiu por décadas. Sobre esse episódio, é correto afirmar que: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(a) </w:t>
      </w:r>
      <w:r>
        <w:t>Ocorreu devido aos baixos índices da produção industrial estadunidense, que não conseguiu dar conta do mercado mundial.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(b) </w:t>
      </w:r>
      <w:r>
        <w:t>É um momento de fortalecimento do capitalismo no mundo inteiro, contribuindo para a decadência da União Soviética.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>(c)</w:t>
      </w:r>
      <w:r>
        <w:t xml:space="preserve"> Os principais beneficiários dessa crise foram os países latino-americanos, que passaram a ocupar o lugar deixado pelos Estados Unidos.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(d) </w:t>
      </w:r>
      <w:r>
        <w:t xml:space="preserve">Teve como principal responsável as políticas do chamado </w:t>
      </w:r>
      <w:r w:rsidRPr="000A648A">
        <w:rPr>
          <w:i/>
        </w:rPr>
        <w:t>New Deal</w:t>
      </w:r>
      <w:r>
        <w:t>, que levaram os Estados Unidos à falência.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(e) </w:t>
      </w:r>
      <w:r>
        <w:t>Esse evento decorreu de uma crise do mercado estadunidense, impulsionado a crise do sistema capitalista como um todo.</w:t>
      </w:r>
    </w:p>
    <w:p w:rsidR="00C1618D" w:rsidRPr="00D26FA6" w:rsidRDefault="00C1618D" w:rsidP="00C1618D">
      <w:pPr>
        <w:pStyle w:val="03questoacompanhamento"/>
      </w:pPr>
      <w:r w:rsidRPr="00D26FA6">
        <w:t>Questão 4</w:t>
      </w:r>
    </w:p>
    <w:p w:rsidR="00C1618D" w:rsidRPr="00D26FA6" w:rsidRDefault="00C1618D" w:rsidP="00C1618D">
      <w:pPr>
        <w:pStyle w:val="03questes"/>
      </w:pPr>
      <w:r w:rsidRPr="00D26FA6">
        <w:t>A ascensão de regimes totalitários na Europa, como o nazismo e o fascismo, após a Primeira Guerra Mundial, surge também como resposta à crise do Estado liberal. Dentre as características abaixo, qual melhor se encaixa nos regimes nazifascistas:</w:t>
      </w:r>
    </w:p>
    <w:p w:rsidR="00C1618D" w:rsidRPr="00D26FA6" w:rsidRDefault="00C1618D" w:rsidP="00C1618D">
      <w:pPr>
        <w:pStyle w:val="03alternativas"/>
        <w:rPr>
          <w:color w:val="000000"/>
        </w:rPr>
      </w:pPr>
      <w:r w:rsidRPr="00D26FA6">
        <w:rPr>
          <w:color w:val="000000"/>
        </w:rPr>
        <w:t xml:space="preserve">(a) </w:t>
      </w:r>
      <w:r w:rsidRPr="00D26FA6">
        <w:t>Utilização de discursos ultranacionalistas, regimes autoritários, fortalecimento do exército e propaganda de Estado.</w:t>
      </w:r>
    </w:p>
    <w:p w:rsidR="00C1618D" w:rsidRPr="00D26FA6" w:rsidRDefault="00C1618D" w:rsidP="00C1618D">
      <w:pPr>
        <w:pStyle w:val="03alternativas"/>
        <w:rPr>
          <w:color w:val="000000"/>
        </w:rPr>
      </w:pPr>
      <w:r w:rsidRPr="00D26FA6">
        <w:rPr>
          <w:color w:val="000000"/>
        </w:rPr>
        <w:t xml:space="preserve">(b) </w:t>
      </w:r>
      <w:r w:rsidRPr="00D26FA6">
        <w:t xml:space="preserve">Regimes autoritários, defesa dos direitos humanos, discursos internacionalistas, enfraquecimento do exército. </w:t>
      </w:r>
    </w:p>
    <w:p w:rsidR="00C1618D" w:rsidRPr="00D26FA6" w:rsidRDefault="00C1618D" w:rsidP="00C1618D">
      <w:pPr>
        <w:pStyle w:val="03alternativas"/>
        <w:rPr>
          <w:color w:val="000000"/>
        </w:rPr>
      </w:pPr>
      <w:r w:rsidRPr="00D26FA6">
        <w:rPr>
          <w:color w:val="000000"/>
        </w:rPr>
        <w:t>(c)</w:t>
      </w:r>
      <w:r w:rsidRPr="00D26FA6">
        <w:t xml:space="preserve"> Fortalecimento do exército, regimes democráticos, propaganda de Estado e discursos ultranacionalistas.</w:t>
      </w:r>
    </w:p>
    <w:p w:rsidR="00C1618D" w:rsidRPr="00D26FA6" w:rsidRDefault="00C1618D" w:rsidP="00C1618D">
      <w:pPr>
        <w:pStyle w:val="03alternativas"/>
        <w:rPr>
          <w:color w:val="000000"/>
        </w:rPr>
      </w:pPr>
      <w:r w:rsidRPr="00D26FA6">
        <w:rPr>
          <w:color w:val="000000"/>
        </w:rPr>
        <w:t xml:space="preserve">(d) </w:t>
      </w:r>
      <w:r w:rsidRPr="00D26FA6">
        <w:t>Defesa dos direitos humanos, discursos ultranacionalistas, fortalecimento do exército e propaganda de Estado.</w:t>
      </w:r>
    </w:p>
    <w:p w:rsidR="00C1618D" w:rsidRPr="00B1048F" w:rsidRDefault="00C1618D" w:rsidP="00C1618D">
      <w:pPr>
        <w:pStyle w:val="03alternativas"/>
        <w:rPr>
          <w:color w:val="000000"/>
        </w:rPr>
      </w:pPr>
      <w:r w:rsidRPr="00D26FA6">
        <w:rPr>
          <w:color w:val="000000"/>
        </w:rPr>
        <w:t>(e) P</w:t>
      </w:r>
      <w:r w:rsidRPr="00D26FA6">
        <w:t>ropaganda de Estado, regimes democráticos, discursos internacionalistas e enfraquecimento do Exército</w:t>
      </w:r>
      <w:r w:rsidRPr="00E95CAD">
        <w:t>.</w:t>
      </w:r>
    </w:p>
    <w:p w:rsidR="00C1618D" w:rsidRPr="00B1048F" w:rsidRDefault="00C1618D" w:rsidP="00C1618D">
      <w:pPr>
        <w:pStyle w:val="03questoacompanhamento"/>
      </w:pPr>
      <w:r w:rsidRPr="00B1048F">
        <w:t>Questão 5</w:t>
      </w:r>
    </w:p>
    <w:p w:rsidR="00C1618D" w:rsidRDefault="00C1618D" w:rsidP="00C1618D">
      <w:pPr>
        <w:pStyle w:val="03questes"/>
      </w:pPr>
      <w:r>
        <w:t xml:space="preserve">A ocupação inglesa de territórios originários dos povos bantu, no final do século XIX, levou à criação da África do Sul. Uma das estratégias adotadas para o domínio político da região foi a do chamado </w:t>
      </w:r>
      <w:r>
        <w:rPr>
          <w:i/>
        </w:rPr>
        <w:t>Apartheid</w:t>
      </w:r>
      <w:r>
        <w:t>, que consistia em:</w:t>
      </w:r>
    </w:p>
    <w:p w:rsidR="00C1618D" w:rsidRPr="00B1048F" w:rsidRDefault="00C1618D" w:rsidP="00C1618D">
      <w:pPr>
        <w:pStyle w:val="03alternativas"/>
      </w:pPr>
      <w:r w:rsidRPr="00B1048F">
        <w:t>(a) Políticas de segregação racial que buscavam retirar direitos das populações negras sul-africanas.</w:t>
      </w:r>
    </w:p>
    <w:p w:rsidR="00C1618D" w:rsidRPr="00B1048F" w:rsidRDefault="00C1618D" w:rsidP="00C1618D">
      <w:pPr>
        <w:pStyle w:val="03alternativas"/>
      </w:pPr>
      <w:r w:rsidRPr="00B1048F">
        <w:t>(b) Tentativas de garantir que os negros conseguissem mais representantes de seus interesses por meio do voto.</w:t>
      </w:r>
    </w:p>
    <w:p w:rsidR="00C1618D" w:rsidRPr="00B1048F" w:rsidRDefault="00C1618D" w:rsidP="00C1618D">
      <w:pPr>
        <w:pStyle w:val="03alternativas"/>
      </w:pPr>
      <w:r w:rsidRPr="00B1048F">
        <w:t>(c) Políticas relacionadas à maior integração de negros e brancos, com o objetivo de exterminar o racismo.</w:t>
      </w:r>
    </w:p>
    <w:p w:rsidR="00C1618D" w:rsidRPr="00B1048F" w:rsidRDefault="00C1618D" w:rsidP="00C1618D">
      <w:pPr>
        <w:pStyle w:val="03alternativas"/>
      </w:pPr>
      <w:r w:rsidRPr="00B1048F">
        <w:t>(d) Medidas de garantia para que os negros tivessem direito à propriedade privada, com o intuito de melhorar as condições de vida dessa parcela da população.</w:t>
      </w:r>
    </w:p>
    <w:p w:rsidR="00C1618D" w:rsidRPr="00B1048F" w:rsidRDefault="00C1618D" w:rsidP="00C1618D">
      <w:pPr>
        <w:pStyle w:val="03alternativas"/>
      </w:pPr>
      <w:r w:rsidRPr="00B1048F">
        <w:t>(e) Promessas de direitos à população branca, maioria na África do Sul, garantindo as mesmas conquistas políticas da população negra, dominante naquela nação.</w:t>
      </w:r>
      <w:r>
        <w:br w:type="page"/>
      </w:r>
    </w:p>
    <w:p w:rsidR="00C1618D" w:rsidRPr="00B1048F" w:rsidRDefault="00C1618D" w:rsidP="00C1618D">
      <w:pPr>
        <w:pStyle w:val="03questoacompanhamento"/>
      </w:pPr>
      <w:r w:rsidRPr="00B1048F">
        <w:t>Questão 6</w:t>
      </w:r>
    </w:p>
    <w:p w:rsidR="00C1618D" w:rsidRDefault="00C1618D" w:rsidP="00C1618D">
      <w:pPr>
        <w:pStyle w:val="03questes"/>
      </w:pPr>
      <w:r w:rsidRPr="00B1048F">
        <w:t>Assinado por diferentes países, o trecho a seguir constitui parte da Carta das Nações Unidas (ONU): “Preservar as gerações vindouras do flagelo da guerra que por duas vezes, no espaço de uma vida humana, trouxe sofrimentos indizíveis à humanidade; reafirmar a nossa fé nos direitos fundamentais do homem, na dignidade e no valor da pessoa humana, na igualdade de direitos dos homens e das mulheres, assim como das nações, grandes e pequenas” (disponível em: &lt;</w:t>
      </w:r>
      <w:hyperlink r:id="rId5" w:history="1">
        <w:r w:rsidRPr="00C12143">
          <w:rPr>
            <w:rStyle w:val="Hyperlink"/>
          </w:rPr>
          <w:t>https://nacoesunidas.org/carta/</w:t>
        </w:r>
      </w:hyperlink>
      <w:r w:rsidRPr="00B1048F">
        <w:t>&gt;; acesso em: 20 out. 2018). Das alternativas abaixo, qual melhor define a criação da ONU?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(a) </w:t>
      </w:r>
      <w:r>
        <w:t>Surgida na década de 1990, em um contexto pós-Guerra Fria, a ONU foi criada para apaziguar a relação entre a União Soviética e os Estados Unidos.</w:t>
      </w:r>
    </w:p>
    <w:p w:rsidR="00C1618D" w:rsidRDefault="00C1618D" w:rsidP="00C1618D">
      <w:pPr>
        <w:pStyle w:val="03alternativas"/>
      </w:pPr>
      <w:r>
        <w:rPr>
          <w:color w:val="000000"/>
        </w:rPr>
        <w:t xml:space="preserve">(b) </w:t>
      </w:r>
      <w:r>
        <w:t>O resultado catastrófico das duas grandes guerras mundiais fez com que, em 1945, 51 diferentes nações se unissem com o intuito de promover um órgão pacificador para conciliar os mais diferentes interesses e garantir os direitos humanos.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>(c)</w:t>
      </w:r>
      <w:r>
        <w:t xml:space="preserve"> Com o fim da corrida neocolonial, já no início do século XX, as nações emancipadas resolveram juntar-se para garantir sua inserção no cenário mundial. 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(d) </w:t>
      </w:r>
      <w:r>
        <w:t>Próximo do fim do século XX, a</w:t>
      </w:r>
      <w:r>
        <w:rPr>
          <w:color w:val="000000"/>
        </w:rPr>
        <w:t>o perceber o av</w:t>
      </w:r>
      <w:r>
        <w:t>anço dos países do chamado Terceiro Mundo, os Estados Unidos e a União Europeia resolveram juntar-se e criar a ONU, com o intuito de regular e controlar o crescimento político e econômicos das nações emergentes.</w:t>
      </w:r>
    </w:p>
    <w:p w:rsidR="00C1618D" w:rsidRPr="00B1048F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(e) </w:t>
      </w:r>
      <w:r>
        <w:t>Surgida na década de 1960, a ONU foi criada após uma série de manifestações de resistência pelo mundo inteiro, buscando a igualdade de direitos.</w:t>
      </w:r>
    </w:p>
    <w:p w:rsidR="00C1618D" w:rsidRPr="00B1048F" w:rsidRDefault="00C1618D" w:rsidP="00C1618D">
      <w:pPr>
        <w:pStyle w:val="03questoacompanhamento"/>
      </w:pPr>
      <w:r w:rsidRPr="00B1048F">
        <w:t>Questão 7</w:t>
      </w:r>
    </w:p>
    <w:p w:rsidR="00C1618D" w:rsidRPr="00B1048F" w:rsidRDefault="00C1618D" w:rsidP="00C1618D">
      <w:pPr>
        <w:pStyle w:val="03alternativas"/>
      </w:pPr>
      <w:r w:rsidRPr="00B1048F">
        <w:t>Proclamada no ano de 1948, a Declaração Universal dos Direitos Humanos tem como princípio básico: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(a) </w:t>
      </w:r>
      <w:r>
        <w:t>O reforço da necessidade de diferença de gênero e de classe social.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>(b) O fundam</w:t>
      </w:r>
      <w:r>
        <w:t>entalismo religioso.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>(c) A</w:t>
      </w:r>
      <w:r>
        <w:t xml:space="preserve"> proteção aos seres humanos dos países que compõem a ONU.  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>(d) A garantia d</w:t>
      </w:r>
      <w:r>
        <w:t>e direitos políticos e dignidade de todos os seres humanos, sem distinção.</w:t>
      </w:r>
    </w:p>
    <w:p w:rsidR="00C1618D" w:rsidRDefault="00C1618D" w:rsidP="00C1618D">
      <w:pPr>
        <w:pStyle w:val="03alternativas"/>
        <w:rPr>
          <w:color w:val="000000"/>
        </w:rPr>
      </w:pPr>
      <w:r>
        <w:rPr>
          <w:color w:val="000000"/>
        </w:rPr>
        <w:t xml:space="preserve">(e) </w:t>
      </w:r>
      <w:r>
        <w:t>Assegurar os direitos humanos dos considerados “humanos direitos”, ou seja, proteger unicamente os cidadãos sem desvio de conduta.</w:t>
      </w:r>
    </w:p>
    <w:p w:rsidR="00C1618D" w:rsidRPr="00B1048F" w:rsidRDefault="00C1618D" w:rsidP="00C1618D">
      <w:pPr>
        <w:pStyle w:val="03questoacompanhamento"/>
      </w:pPr>
      <w:r w:rsidRPr="00B1048F">
        <w:t xml:space="preserve">Questão </w:t>
      </w:r>
      <w:r>
        <w:t>8</w:t>
      </w:r>
    </w:p>
    <w:p w:rsidR="00C1618D" w:rsidRDefault="00C1618D" w:rsidP="00C1618D">
      <w:pPr>
        <w:pStyle w:val="03questes"/>
      </w:pPr>
      <w:r>
        <w:t xml:space="preserve">As décadas de 1920 e 1930 foram fundamentais para o estabelecimento da União Soviética. O processo de passagem de um regime capitalista atrasado para um de cunho socialista foi acompanhado de diversas mudanças encabeçadas pelo Estado. Exemplifique como se deu esse processo e algumas das medidas, políticas, sociais e econômicas, adotadas pelo partido bolchevique. </w:t>
      </w:r>
    </w:p>
    <w:p w:rsidR="00C1618D" w:rsidRDefault="00C1618D" w:rsidP="00C1618D">
      <w:pPr>
        <w:pStyle w:val="02TEXTOPRINCIPAL"/>
      </w:pPr>
      <w:r>
        <w:br w:type="page"/>
      </w:r>
    </w:p>
    <w:p w:rsidR="00C1618D" w:rsidRPr="00E95CAD" w:rsidRDefault="00C1618D" w:rsidP="00C1618D">
      <w:pPr>
        <w:pStyle w:val="03questoacompanhamento"/>
      </w:pPr>
      <w:r w:rsidRPr="00E95CAD">
        <w:t>Questão 9</w:t>
      </w:r>
    </w:p>
    <w:p w:rsidR="00C1618D" w:rsidRPr="00B1048F" w:rsidRDefault="00C1618D" w:rsidP="00C1618D">
      <w:pPr>
        <w:pStyle w:val="03questes"/>
      </w:pPr>
      <w:r w:rsidRPr="00E95CAD">
        <w:t>A ascensão do Partido Nazista, em 1933, foi um momento caracterizado por diversas insatisfações da população alemã, que via em Hitler e em seus ideais a solução para todos os problemas. Comente rapidamente sobre o contexto de ascensão do nazismo na Alemanha, indicando os meios e discursos empregados para atrair os votos da população alemã.</w:t>
      </w:r>
      <w:r w:rsidRPr="00B1048F">
        <w:t xml:space="preserve"> </w:t>
      </w:r>
    </w:p>
    <w:p w:rsidR="00C1618D" w:rsidRDefault="00C1618D" w:rsidP="00C1618D">
      <w:pPr>
        <w:pStyle w:val="02TEXTOPRINCIPAL"/>
      </w:pPr>
    </w:p>
    <w:p w:rsidR="00C1618D" w:rsidRPr="001674DB" w:rsidRDefault="00C1618D" w:rsidP="00C1618D">
      <w:pPr>
        <w:pStyle w:val="02TEXTOPRINCIPAL"/>
      </w:pPr>
    </w:p>
    <w:p w:rsidR="00C1618D" w:rsidRPr="001674DB" w:rsidRDefault="00C1618D" w:rsidP="00C1618D">
      <w:pPr>
        <w:pStyle w:val="02TEXTOPRINCIPAL"/>
      </w:pPr>
    </w:p>
    <w:p w:rsidR="00C1618D" w:rsidRPr="001674DB" w:rsidRDefault="00C1618D" w:rsidP="00C1618D">
      <w:pPr>
        <w:pStyle w:val="02TEXTOPRINCIPAL"/>
      </w:pPr>
    </w:p>
    <w:p w:rsidR="00C1618D" w:rsidRPr="00B1048F" w:rsidRDefault="00C1618D" w:rsidP="00C1618D">
      <w:pPr>
        <w:pStyle w:val="03questoacompanhamento"/>
      </w:pPr>
      <w:r w:rsidRPr="00B1048F">
        <w:t>Questão 10</w:t>
      </w:r>
    </w:p>
    <w:p w:rsidR="00C1618D" w:rsidRDefault="00C1618D" w:rsidP="00C1618D">
      <w:pPr>
        <w:pStyle w:val="03questes"/>
      </w:pPr>
      <w:r w:rsidRPr="00231608">
        <w:t xml:space="preserve">A segunda metade do século XX é marcada </w:t>
      </w:r>
      <w:r>
        <w:t>como um</w:t>
      </w:r>
      <w:r w:rsidRPr="00231608">
        <w:t xml:space="preserve"> período de descolonização de diversas nações. </w:t>
      </w:r>
      <w:r>
        <w:t>N</w:t>
      </w:r>
      <w:r w:rsidRPr="00231608">
        <w:t>a história contemporânea indiana, 1947 é o ano em que as autoridades inglesas finalmente reconhecem a independência da</w:t>
      </w:r>
      <w:r>
        <w:t>quele povo</w:t>
      </w:r>
      <w:r w:rsidRPr="00231608">
        <w:t>. Um dos grandes fatores responsáveis por esse acontecimento foram as reivindicações pautadas no método d</w:t>
      </w:r>
      <w:r>
        <w:t>a</w:t>
      </w:r>
      <w:r w:rsidRPr="00231608">
        <w:t xml:space="preserve"> desobediência civil. No que consistia</w:t>
      </w:r>
      <w:r>
        <w:t>,</w:t>
      </w:r>
      <w:r w:rsidRPr="00231608">
        <w:t xml:space="preserve"> basicamente</w:t>
      </w:r>
      <w:r>
        <w:t>,</w:t>
      </w:r>
      <w:r w:rsidRPr="00231608">
        <w:t xml:space="preserve"> </w:t>
      </w:r>
      <w:r>
        <w:t>a</w:t>
      </w:r>
      <w:r w:rsidRPr="00231608">
        <w:t xml:space="preserve"> desobediência civil e contra quem era voltad</w:t>
      </w:r>
      <w:r>
        <w:t>a</w:t>
      </w:r>
      <w:r w:rsidRPr="00231608">
        <w:t xml:space="preserve">? </w:t>
      </w:r>
    </w:p>
    <w:p w:rsidR="00C1618D" w:rsidRPr="00B1048F" w:rsidRDefault="00C1618D" w:rsidP="00C1618D">
      <w:pPr>
        <w:pStyle w:val="02TEXTOPRINCIPAL"/>
      </w:pPr>
      <w:r>
        <w:br w:type="page"/>
      </w:r>
    </w:p>
    <w:p w:rsidR="00D8035F" w:rsidRPr="00C1618D" w:rsidRDefault="00D8035F" w:rsidP="00C1618D">
      <w:bookmarkStart w:id="0" w:name="_GoBack"/>
      <w:bookmarkEnd w:id="0"/>
    </w:p>
    <w:sectPr w:rsidR="00D8035F" w:rsidRPr="00C1618D" w:rsidSect="004327D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C1618D">
    <w:pPr>
      <w:pStyle w:val="Header"/>
    </w:pPr>
    <w:r>
      <w:rPr>
        <w:noProof/>
        <w:lang w:val="en-US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8D"/>
    <w:rsid w:val="004327D6"/>
    <w:rsid w:val="00C1618D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8D"/>
  </w:style>
  <w:style w:type="paragraph" w:styleId="BalloonText">
    <w:name w:val="Balloon Text"/>
    <w:basedOn w:val="Normal"/>
    <w:link w:val="BalloonTextChar"/>
    <w:uiPriority w:val="99"/>
    <w:semiHidden/>
    <w:unhideWhenUsed/>
    <w:rsid w:val="00C16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D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C1618D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C1618D"/>
    <w:pPr>
      <w:spacing w:before="240" w:after="240"/>
    </w:pPr>
    <w:rPr>
      <w:rFonts w:ascii="Cambria" w:eastAsia="Cambria" w:hAnsi="Cambria" w:cs="Cambria"/>
      <w:b/>
      <w:sz w:val="40"/>
    </w:rPr>
  </w:style>
  <w:style w:type="character" w:styleId="Hyperlink">
    <w:name w:val="Hyperlink"/>
    <w:basedOn w:val="DefaultParagraphFont"/>
    <w:uiPriority w:val="99"/>
    <w:unhideWhenUsed/>
    <w:rsid w:val="00C1618D"/>
    <w:rPr>
      <w:color w:val="0000FF" w:themeColor="hyperlink"/>
      <w:u w:val="single"/>
    </w:rPr>
  </w:style>
  <w:style w:type="paragraph" w:customStyle="1" w:styleId="Normal1">
    <w:name w:val="Normal1"/>
    <w:rsid w:val="00C1618D"/>
    <w:rPr>
      <w:rFonts w:ascii="Tahoma" w:eastAsia="Tahoma" w:hAnsi="Tahoma" w:cs="Tahoma"/>
      <w:sz w:val="21"/>
      <w:szCs w:val="21"/>
    </w:rPr>
  </w:style>
  <w:style w:type="paragraph" w:customStyle="1" w:styleId="05LINHASRESPOSTA">
    <w:name w:val="05_LINHAS RESPOSTA"/>
    <w:basedOn w:val="Normal"/>
    <w:qFormat/>
    <w:rsid w:val="00C1618D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C1618D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C1618D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C1618D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8D"/>
  </w:style>
  <w:style w:type="paragraph" w:styleId="BalloonText">
    <w:name w:val="Balloon Text"/>
    <w:basedOn w:val="Normal"/>
    <w:link w:val="BalloonTextChar"/>
    <w:uiPriority w:val="99"/>
    <w:semiHidden/>
    <w:unhideWhenUsed/>
    <w:rsid w:val="00C16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D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C1618D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C1618D"/>
    <w:pPr>
      <w:spacing w:before="240" w:after="240"/>
    </w:pPr>
    <w:rPr>
      <w:rFonts w:ascii="Cambria" w:eastAsia="Cambria" w:hAnsi="Cambria" w:cs="Cambria"/>
      <w:b/>
      <w:sz w:val="40"/>
    </w:rPr>
  </w:style>
  <w:style w:type="character" w:styleId="Hyperlink">
    <w:name w:val="Hyperlink"/>
    <w:basedOn w:val="DefaultParagraphFont"/>
    <w:uiPriority w:val="99"/>
    <w:unhideWhenUsed/>
    <w:rsid w:val="00C1618D"/>
    <w:rPr>
      <w:color w:val="0000FF" w:themeColor="hyperlink"/>
      <w:u w:val="single"/>
    </w:rPr>
  </w:style>
  <w:style w:type="paragraph" w:customStyle="1" w:styleId="Normal1">
    <w:name w:val="Normal1"/>
    <w:rsid w:val="00C1618D"/>
    <w:rPr>
      <w:rFonts w:ascii="Tahoma" w:eastAsia="Tahoma" w:hAnsi="Tahoma" w:cs="Tahoma"/>
      <w:sz w:val="21"/>
      <w:szCs w:val="21"/>
    </w:rPr>
  </w:style>
  <w:style w:type="paragraph" w:customStyle="1" w:styleId="05LINHASRESPOSTA">
    <w:name w:val="05_LINHAS RESPOSTA"/>
    <w:basedOn w:val="Normal"/>
    <w:qFormat/>
    <w:rsid w:val="00C1618D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C1618D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C1618D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C1618D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acoesunidas.org/carta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1212</Words>
  <Characters>6913</Characters>
  <Application>Microsoft Macintosh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2018-12-12T18:05:00Z</dcterms:created>
  <dcterms:modified xsi:type="dcterms:W3CDTF">2018-12-12T18:14:00Z</dcterms:modified>
</cp:coreProperties>
</file>