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A3FDB" w14:textId="77777777" w:rsidR="008C0849" w:rsidRDefault="00751A90">
      <w:pPr>
        <w:pStyle w:val="01TITULO1"/>
      </w:pPr>
      <w:r>
        <w:t>Sequência didática 1</w:t>
      </w:r>
    </w:p>
    <w:p w14:paraId="69D0991C" w14:textId="77777777" w:rsidR="008C0849" w:rsidRDefault="008C0849">
      <w:pPr>
        <w:pStyle w:val="02TEXTOPRINCIPAL"/>
      </w:pPr>
    </w:p>
    <w:p w14:paraId="028EBE3D" w14:textId="77777777" w:rsidR="008C0849" w:rsidRDefault="00751A90">
      <w:pPr>
        <w:pStyle w:val="01TITULO2"/>
      </w:pPr>
      <w:r>
        <w:t>Ano</w:t>
      </w:r>
      <w:r>
        <w:rPr>
          <w:b w:val="0"/>
        </w:rPr>
        <w:t>: 9º</w:t>
      </w:r>
    </w:p>
    <w:p w14:paraId="3924CF53" w14:textId="77777777" w:rsidR="008C0849" w:rsidRDefault="008C0849">
      <w:pPr>
        <w:pStyle w:val="02TEXTOPRINCIPAL"/>
      </w:pPr>
    </w:p>
    <w:p w14:paraId="54328097" w14:textId="77777777" w:rsidR="008C0849" w:rsidRDefault="00751A90">
      <w:pPr>
        <w:pStyle w:val="01TITULO2"/>
        <w:rPr>
          <w:b w:val="0"/>
        </w:rPr>
      </w:pPr>
      <w:r>
        <w:t>Bimestre</w:t>
      </w:r>
      <w:r>
        <w:rPr>
          <w:b w:val="0"/>
        </w:rPr>
        <w:t>: 1º</w:t>
      </w:r>
    </w:p>
    <w:p w14:paraId="307BFEBE" w14:textId="77777777" w:rsidR="008C0849" w:rsidRDefault="008C0849">
      <w:pPr>
        <w:pStyle w:val="02TEXTOPRINCIPAL"/>
      </w:pPr>
    </w:p>
    <w:p w14:paraId="1FE8895B" w14:textId="77777777" w:rsidR="008C0849" w:rsidRDefault="00751A90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</w:p>
    <w:p w14:paraId="36EA22BA" w14:textId="77777777" w:rsidR="008C0849" w:rsidRDefault="008C0849">
      <w:pPr>
        <w:pStyle w:val="02TEXTOPRINCIPAL"/>
      </w:pPr>
    </w:p>
    <w:p w14:paraId="4F431C07" w14:textId="77777777" w:rsidR="008C0849" w:rsidRDefault="00751A90">
      <w:pPr>
        <w:pStyle w:val="01TITULO3"/>
      </w:pPr>
      <w:r>
        <w:t>Objetos de conhecimento</w:t>
      </w:r>
    </w:p>
    <w:p w14:paraId="5C9705F1" w14:textId="77777777" w:rsidR="008C0849" w:rsidRDefault="00751A90">
      <w:pPr>
        <w:pStyle w:val="02TEXTOPRINCIPAL"/>
        <w:rPr>
          <w:b/>
        </w:rPr>
      </w:pPr>
      <w:r>
        <w:t>Utilizar números reais para medir qualquer segmento de reta.</w:t>
      </w:r>
    </w:p>
    <w:p w14:paraId="28CBE0BE" w14:textId="77777777" w:rsidR="008C0849" w:rsidRDefault="00751A90">
      <w:pPr>
        <w:pStyle w:val="02TEXTOPRINCIPAL"/>
        <w:rPr>
          <w:b/>
        </w:rPr>
      </w:pPr>
      <w:r>
        <w:t>Números irracionais: reconhecimento e localização na reta numérica.</w:t>
      </w:r>
    </w:p>
    <w:p w14:paraId="3079ABF8" w14:textId="77777777" w:rsidR="008C0849" w:rsidRDefault="00751A90">
      <w:pPr>
        <w:pStyle w:val="02TEXTOPRINCIPAL"/>
        <w:rPr>
          <w:b/>
        </w:rPr>
      </w:pPr>
      <w:r>
        <w:t>Números reais: notação científica e problemas.</w:t>
      </w:r>
    </w:p>
    <w:p w14:paraId="46C725DB" w14:textId="77777777" w:rsidR="008C0849" w:rsidRDefault="00751A90">
      <w:pPr>
        <w:pStyle w:val="02TEXTOPRINCIPAL"/>
        <w:rPr>
          <w:b/>
          <w:color w:val="000000"/>
        </w:rPr>
      </w:pPr>
      <w:r>
        <w:rPr>
          <w:color w:val="000000"/>
        </w:rPr>
        <w:t>Unidades de medida para medir distâncias muito grandes e muito pequenas.</w:t>
      </w:r>
    </w:p>
    <w:p w14:paraId="61041773" w14:textId="77777777" w:rsidR="008C0849" w:rsidRDefault="008C0849">
      <w:pPr>
        <w:rPr>
          <w:rFonts w:eastAsia="Tahoma"/>
        </w:rPr>
      </w:pPr>
    </w:p>
    <w:p w14:paraId="75048F42" w14:textId="77777777" w:rsidR="008C0849" w:rsidRDefault="00751A90">
      <w:pPr>
        <w:pStyle w:val="01TITULO3"/>
      </w:pPr>
      <w:r>
        <w:t>Habilidades</w:t>
      </w:r>
    </w:p>
    <w:p w14:paraId="4AF8DA2D" w14:textId="77777777" w:rsidR="008C0849" w:rsidRDefault="00751A90">
      <w:pPr>
        <w:pStyle w:val="02TEXTOPRINCIPAL"/>
      </w:pPr>
      <w:r>
        <w:t>Habilidades da BNCC que podem ser desenvolvidas:</w:t>
      </w:r>
    </w:p>
    <w:p w14:paraId="47D6CC49" w14:textId="77777777" w:rsidR="008C0849" w:rsidRDefault="00751A90">
      <w:pPr>
        <w:pStyle w:val="02TEXTOPRINCIPAL"/>
      </w:pPr>
      <w:r>
        <w:t>EF09MA01</w:t>
      </w:r>
    </w:p>
    <w:p w14:paraId="1667E17E" w14:textId="77777777" w:rsidR="008C0849" w:rsidRDefault="00751A90">
      <w:pPr>
        <w:pStyle w:val="02TEXTOPRINCIPAL"/>
      </w:pPr>
      <w:r>
        <w:t>Reconhecer que, uma vez fixada uma unidade de comprimento, existem segmentos de reta cujo comprimento não é expresso por número racional (como as medidas de diagonais de um polígono e alturas de um triângulo, quando se toma a medida de cada lado como unidade).</w:t>
      </w:r>
    </w:p>
    <w:p w14:paraId="2A425180" w14:textId="77777777" w:rsidR="008C0849" w:rsidRDefault="00751A90">
      <w:pPr>
        <w:pStyle w:val="02TEXTOPRINCIPAL"/>
      </w:pPr>
      <w:r>
        <w:t>EF09MA02</w:t>
      </w:r>
    </w:p>
    <w:p w14:paraId="4D3D7437" w14:textId="77777777" w:rsidR="008C0849" w:rsidRDefault="00751A90">
      <w:pPr>
        <w:pStyle w:val="02TEXTOPRINCIPAL"/>
      </w:pPr>
      <w:r>
        <w:t xml:space="preserve">Reconhecer um número irracional como um número real cuja representação decimal é infinita e não periódica, e estimar a localização de alguns deles na reta numérica. </w:t>
      </w:r>
    </w:p>
    <w:p w14:paraId="49A03E38" w14:textId="77777777" w:rsidR="008C0849" w:rsidRDefault="00751A90">
      <w:pPr>
        <w:pStyle w:val="02TEXTOPRINCIPAL"/>
      </w:pPr>
      <w:r>
        <w:t>EF09MA03</w:t>
      </w:r>
    </w:p>
    <w:p w14:paraId="237FB4D3" w14:textId="77777777" w:rsidR="008C0849" w:rsidRDefault="00751A90">
      <w:pPr>
        <w:pStyle w:val="02TEXTOPRINCIPAL"/>
      </w:pPr>
      <w:r>
        <w:t>Efetuar cálculos com números reais, inclusive potências com expoentes fracionários.</w:t>
      </w:r>
    </w:p>
    <w:p w14:paraId="7548CB41" w14:textId="77777777" w:rsidR="008C0849" w:rsidRDefault="00751A90">
      <w:pPr>
        <w:pStyle w:val="02TEXTOPRINCIPAL"/>
      </w:pPr>
      <w:r>
        <w:t>EF09MA04</w:t>
      </w:r>
    </w:p>
    <w:p w14:paraId="04AA7D32" w14:textId="77777777" w:rsidR="008C0849" w:rsidRDefault="00751A90">
      <w:pPr>
        <w:pStyle w:val="02TEXTOPRINCIPAL"/>
      </w:pPr>
      <w:r>
        <w:t>Resolver e elaborar problemas com números reais, inclusive em notação científica, envolvendo diferentes operações.</w:t>
      </w:r>
    </w:p>
    <w:p w14:paraId="1B918EF4" w14:textId="77777777" w:rsidR="008C0849" w:rsidRDefault="00751A90">
      <w:pPr>
        <w:pStyle w:val="02TEXTOPRINCIPAL"/>
      </w:pPr>
      <w:r>
        <w:t>EF09MA18</w:t>
      </w:r>
    </w:p>
    <w:p w14:paraId="3A25EB6D" w14:textId="77777777" w:rsidR="008C0849" w:rsidRDefault="00751A90">
      <w:pPr>
        <w:pStyle w:val="02TEXTOPRINCIPAL"/>
      </w:pPr>
      <w:r>
        <w:t>Reconhecer e empregar unidades usadas para expressar medidas muito grandes ou muito pequenas,</w:t>
      </w:r>
      <w:r>
        <w:br/>
        <w:t>tais como distância entre planetas e sistemas solares, tamanho de vírus ou de células, capacidade de armazenamento de computadores, entre outros.</w:t>
      </w:r>
    </w:p>
    <w:p w14:paraId="5BC584B2" w14:textId="77777777" w:rsidR="008C0849" w:rsidRDefault="008C0849">
      <w:pPr>
        <w:pStyle w:val="02TEXTOPRINCIPAL"/>
      </w:pPr>
    </w:p>
    <w:p w14:paraId="4380812C" w14:textId="77777777" w:rsidR="008C0849" w:rsidRDefault="00751A90">
      <w:pPr>
        <w:pStyle w:val="01TITULO3"/>
        <w:rPr>
          <w:b w:val="0"/>
        </w:rPr>
      </w:pPr>
      <w:r>
        <w:t xml:space="preserve">Estimativa de aulas: </w:t>
      </w:r>
      <w:r>
        <w:rPr>
          <w:b w:val="0"/>
        </w:rPr>
        <w:t>5 aulas de 50 minutos cada uma</w:t>
      </w:r>
    </w:p>
    <w:p w14:paraId="33E84D07" w14:textId="77777777" w:rsidR="008C0849" w:rsidRDefault="008C0849">
      <w:pPr>
        <w:pStyle w:val="02TEXTOPRINCIPAL"/>
      </w:pPr>
    </w:p>
    <w:p w14:paraId="71DFC96D" w14:textId="77777777" w:rsidR="008C0849" w:rsidRDefault="00751A90">
      <w:pPr>
        <w:pStyle w:val="01TITULO3"/>
      </w:pPr>
      <w:r>
        <w:t>Com foco em:</w:t>
      </w:r>
    </w:p>
    <w:p w14:paraId="313F4A2B" w14:textId="12F38462" w:rsidR="008C0849" w:rsidRDefault="00751A90">
      <w:pPr>
        <w:pStyle w:val="01TITULO3"/>
        <w:rPr>
          <w:b w:val="0"/>
        </w:rPr>
      </w:pPr>
      <w:r>
        <w:rPr>
          <w:b w:val="0"/>
        </w:rPr>
        <w:t xml:space="preserve">Números </w:t>
      </w:r>
      <w:r w:rsidR="00D04A33">
        <w:rPr>
          <w:b w:val="0"/>
        </w:rPr>
        <w:t>r</w:t>
      </w:r>
      <w:r w:rsidR="008208D6">
        <w:rPr>
          <w:b w:val="0"/>
        </w:rPr>
        <w:t>eais</w:t>
      </w:r>
      <w:r w:rsidR="00D04A33">
        <w:rPr>
          <w:b w:val="0"/>
        </w:rPr>
        <w:t xml:space="preserve">; </w:t>
      </w:r>
      <w:r w:rsidR="008208D6">
        <w:rPr>
          <w:b w:val="0"/>
        </w:rPr>
        <w:t xml:space="preserve">números </w:t>
      </w:r>
      <w:r>
        <w:rPr>
          <w:b w:val="0"/>
        </w:rPr>
        <w:t>irracionais</w:t>
      </w:r>
      <w:r w:rsidR="008208D6">
        <w:rPr>
          <w:b w:val="0"/>
        </w:rPr>
        <w:t xml:space="preserve"> e </w:t>
      </w:r>
      <w:r w:rsidR="00D04A33">
        <w:rPr>
          <w:b w:val="0"/>
        </w:rPr>
        <w:t xml:space="preserve">números </w:t>
      </w:r>
      <w:r w:rsidR="008208D6">
        <w:rPr>
          <w:b w:val="0"/>
        </w:rPr>
        <w:t>racionais</w:t>
      </w:r>
    </w:p>
    <w:p w14:paraId="640D18EE" w14:textId="77777777" w:rsidR="008C0849" w:rsidRDefault="00751A90">
      <w:pPr>
        <w:rPr>
          <w:rFonts w:eastAsia="Tahoma"/>
        </w:rPr>
      </w:pPr>
      <w:r>
        <w:br w:type="page"/>
      </w:r>
    </w:p>
    <w:p w14:paraId="65823CF9" w14:textId="77777777" w:rsidR="008C0849" w:rsidRDefault="008C0849">
      <w:pPr>
        <w:pStyle w:val="02TEXTOPRINCIPAL"/>
      </w:pPr>
    </w:p>
    <w:p w14:paraId="506A067B" w14:textId="77777777" w:rsidR="008C0849" w:rsidRDefault="00751A90">
      <w:pPr>
        <w:pStyle w:val="01TITULO3"/>
        <w:rPr>
          <w:sz w:val="21"/>
          <w:szCs w:val="21"/>
        </w:rPr>
      </w:pPr>
      <w:r>
        <w:t>Aulas 1 e 2</w:t>
      </w:r>
    </w:p>
    <w:p w14:paraId="0E87775A" w14:textId="77777777" w:rsidR="008C0849" w:rsidRDefault="008C0849">
      <w:pPr>
        <w:pStyle w:val="02TEXTOPRINCIPAL"/>
      </w:pPr>
    </w:p>
    <w:p w14:paraId="7DFA62ED" w14:textId="77777777" w:rsidR="008C0849" w:rsidRDefault="00751A90">
      <w:pPr>
        <w:pStyle w:val="01TITULO3"/>
      </w:pPr>
      <w:r>
        <w:t>Recursos</w:t>
      </w:r>
    </w:p>
    <w:p w14:paraId="09B216E3" w14:textId="692024F8" w:rsidR="008C0849" w:rsidRDefault="00751A90">
      <w:pPr>
        <w:pStyle w:val="02TEXTOPRINCIPALBULLET"/>
        <w:numPr>
          <w:ilvl w:val="0"/>
          <w:numId w:val="1"/>
        </w:numPr>
      </w:pPr>
      <w:r>
        <w:t xml:space="preserve">Vídeo </w:t>
      </w:r>
      <w:r>
        <w:rPr>
          <w:i/>
        </w:rPr>
        <w:t>A razão dos irracionais</w:t>
      </w:r>
      <w:r>
        <w:t xml:space="preserve"> (Coleção Recursos Educacionais). Disponível em:</w:t>
      </w:r>
      <w:r w:rsidR="00F946E5">
        <w:br/>
      </w:r>
      <w:r>
        <w:t>&lt;</w:t>
      </w:r>
      <w:hyperlink r:id="rId8">
        <w:r>
          <w:rPr>
            <w:rStyle w:val="InternetLink"/>
          </w:rPr>
          <w:t>http://m3.ime.unicamp.br/recursos/1168</w:t>
        </w:r>
      </w:hyperlink>
      <w:r>
        <w:t xml:space="preserve">&gt;. Acesso em: </w:t>
      </w:r>
      <w:r w:rsidR="00AF4BB7">
        <w:t>31 ou</w:t>
      </w:r>
      <w:r>
        <w:t>t. 2018.</w:t>
      </w:r>
    </w:p>
    <w:p w14:paraId="1024AE73" w14:textId="77777777" w:rsidR="008C0849" w:rsidRDefault="00751A90">
      <w:pPr>
        <w:pStyle w:val="02TEXTOPRINCIPALBULLET"/>
        <w:numPr>
          <w:ilvl w:val="0"/>
          <w:numId w:val="1"/>
        </w:numPr>
      </w:pPr>
      <w:r>
        <w:t>Projetor multimídia.</w:t>
      </w:r>
    </w:p>
    <w:p w14:paraId="6A453D27" w14:textId="77777777" w:rsidR="008C0849" w:rsidRDefault="00751A90">
      <w:pPr>
        <w:pStyle w:val="02TEXTOPRINCIPALBULLET"/>
        <w:numPr>
          <w:ilvl w:val="0"/>
          <w:numId w:val="1"/>
        </w:numPr>
      </w:pPr>
      <w:r>
        <w:t>Folhas de sulfite ou caderno.</w:t>
      </w:r>
    </w:p>
    <w:p w14:paraId="7D47F707" w14:textId="77777777" w:rsidR="008C0849" w:rsidRDefault="00751A90">
      <w:pPr>
        <w:pStyle w:val="02TEXTOPRINCIPALBULLET"/>
        <w:numPr>
          <w:ilvl w:val="0"/>
          <w:numId w:val="1"/>
        </w:numPr>
      </w:pPr>
      <w:r>
        <w:t>Régua.</w:t>
      </w:r>
    </w:p>
    <w:p w14:paraId="4CDCBD08" w14:textId="77777777" w:rsidR="008C0849" w:rsidRDefault="00751A90">
      <w:pPr>
        <w:pStyle w:val="02TEXTOPRINCIPALBULLET"/>
        <w:numPr>
          <w:ilvl w:val="0"/>
          <w:numId w:val="1"/>
        </w:numPr>
      </w:pPr>
      <w:r>
        <w:t>Compasso.</w:t>
      </w:r>
    </w:p>
    <w:p w14:paraId="4B4CAE8D" w14:textId="77777777" w:rsidR="008C0849" w:rsidRDefault="008C0849">
      <w:pPr>
        <w:pStyle w:val="02TEXTOPRINCIPAL"/>
      </w:pPr>
    </w:p>
    <w:p w14:paraId="57D13E79" w14:textId="77777777" w:rsidR="008C0849" w:rsidRDefault="00751A90">
      <w:pPr>
        <w:pStyle w:val="01TITULO3"/>
      </w:pPr>
      <w:r>
        <w:t>Orientações</w:t>
      </w:r>
    </w:p>
    <w:p w14:paraId="11568D57" w14:textId="00931606" w:rsidR="008C0849" w:rsidRDefault="00751A90">
      <w:pPr>
        <w:pStyle w:val="02TEXTOPRINCIPALBULLET"/>
        <w:numPr>
          <w:ilvl w:val="0"/>
          <w:numId w:val="1"/>
        </w:numPr>
      </w:pPr>
      <w:r>
        <w:t>Inicie a aula comentando com os alunos que eles vão estudar um novo conjunto numérico: o conjunto dos números irracionais (</w:t>
      </w:r>
      <w:r>
        <w:rPr>
          <w:b/>
        </w:rPr>
        <w:t>I</w:t>
      </w:r>
      <w:r>
        <w:t xml:space="preserve">). Leve o projetor para a sala de aula e organize a turma para que os alunos assistam ao vídeo </w:t>
      </w:r>
      <w:r>
        <w:rPr>
          <w:i/>
        </w:rPr>
        <w:t>A razão dos irracionais</w:t>
      </w:r>
      <w:r>
        <w:t>, que apresenta a história de um jovem que procura um desenhista de móveis e lhe propõe que</w:t>
      </w:r>
      <w:r w:rsidR="00CC2CBF" w:rsidRPr="00CC2CBF">
        <w:t xml:space="preserve"> dobre a área do tampo de uma mesa quadrada com 1 metro quadrado, ou seja, que transforme a área em 2 metros quadrados. João, o desenhista, lhe apresenta as possíveis soluções para a transformação do tampo da mesa, mas comenta que essa ideia gerou um problema na Antiguidade.</w:t>
      </w:r>
    </w:p>
    <w:p w14:paraId="4078ECDE" w14:textId="1DBDAFA5" w:rsidR="008C0849" w:rsidRDefault="00751A90" w:rsidP="00676672">
      <w:pPr>
        <w:pStyle w:val="02TEXTOPRINCIPALBULLET"/>
        <w:numPr>
          <w:ilvl w:val="0"/>
          <w:numId w:val="1"/>
        </w:numPr>
        <w:spacing w:line="300" w:lineRule="exact"/>
      </w:pPr>
      <w:r>
        <w:t xml:space="preserve">Após o vídeo, promova uma discussão com os alunos acerca da resposta dada pelo desenhista, porém não é necessário fazer toda a demonstração. Em seguida, organize os alunos em trios, solicite que peguem régua e compasso e construam um quadrado de 1 dm de lado. Primeiro, os alunos devem pensar como vão medir um decímetro com a régua comum. Espera-se que se lembrem de que 1 dm é igual a 10 cm. Depois, eles devem seguir os passos para a construção do quadrado: traçar um segmento de reta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de 10 cm; colocar a ponta-seca do compasso em </w:t>
      </w:r>
      <w:r>
        <w:rPr>
          <w:i/>
        </w:rPr>
        <w:t>A</w:t>
      </w:r>
      <w:r>
        <w:t xml:space="preserve"> e traçar um arco de circunferência</w:t>
      </w:r>
      <w:r w:rsidR="002739A9">
        <w:t xml:space="preserve"> (com </w:t>
      </w:r>
      <w:r w:rsidR="00FF2D65">
        <w:t xml:space="preserve">raio de </w:t>
      </w:r>
      <w:r w:rsidR="002739A9">
        <w:t>medida menor que 10 cm)</w:t>
      </w:r>
      <w:r w:rsidR="00521642">
        <w:t xml:space="preserve"> interceptando </w:t>
      </w:r>
      <w:r>
        <w:t>o segmento</w:t>
      </w:r>
      <w:r w:rsidR="00127ED8">
        <w:t xml:space="preserve"> </w:t>
      </w:r>
      <w:r w:rsidR="00C45F62">
        <w:t xml:space="preserve">no ponto </w:t>
      </w:r>
      <w:r w:rsidR="00C45F62" w:rsidRPr="00CD71B3">
        <w:rPr>
          <w:i/>
        </w:rPr>
        <w:t>C</w:t>
      </w:r>
      <w:r w:rsidR="008F10DB" w:rsidRPr="002438F2">
        <w:rPr>
          <w:i/>
          <w:sz w:val="16"/>
          <w:szCs w:val="16"/>
        </w:rPr>
        <w:t xml:space="preserve"> </w:t>
      </w:r>
      <w:r>
        <w:t xml:space="preserve">; utilizando a mesma abertura do compasso, </w:t>
      </w:r>
      <w:r w:rsidR="00CD71B3">
        <w:t xml:space="preserve">devem </w:t>
      </w:r>
      <w:r>
        <w:t>colocar a ponta-seca</w:t>
      </w:r>
      <w:r w:rsidR="00C45F62">
        <w:t xml:space="preserve"> no ponto </w:t>
      </w:r>
      <w:r w:rsidR="00C45F62" w:rsidRPr="00CD71B3">
        <w:rPr>
          <w:i/>
        </w:rPr>
        <w:t>C</w:t>
      </w:r>
      <w:r w:rsidR="00C45F62">
        <w:t xml:space="preserve"> </w:t>
      </w:r>
      <w:r>
        <w:t xml:space="preserve"> e </w:t>
      </w:r>
      <w:r w:rsidR="0025174B">
        <w:t xml:space="preserve">traçar outro </w:t>
      </w:r>
      <w:r>
        <w:t>arco de circunferência</w:t>
      </w:r>
      <w:r w:rsidR="0025174B">
        <w:t xml:space="preserve"> que intercepte o arco já traçado</w:t>
      </w:r>
      <w:r>
        <w:t>, obtendo</w:t>
      </w:r>
      <w:r w:rsidR="00CD71B3">
        <w:t xml:space="preserve"> </w:t>
      </w:r>
      <w:r w:rsidR="00C45F62">
        <w:t xml:space="preserve">o ponto </w:t>
      </w:r>
      <w:r w:rsidR="00C45F62" w:rsidRPr="00CD71B3">
        <w:rPr>
          <w:i/>
        </w:rPr>
        <w:t>D</w:t>
      </w:r>
      <w:r w:rsidR="00CD71B3">
        <w:t xml:space="preserve"> e </w:t>
      </w:r>
      <w:r w:rsidR="008208D6">
        <w:t>o arco</w:t>
      </w:r>
      <w:r w:rsidR="00F667C6">
        <w:t xml:space="preserve"> </w:t>
      </w:r>
      <w:r w:rsidR="00F667C6">
        <w:rPr>
          <w:noProof/>
        </w:rPr>
        <w:drawing>
          <wp:inline distT="0" distB="0" distL="0" distR="0" wp14:anchorId="190C6387" wp14:editId="78978340">
            <wp:extent cx="222504" cy="164592"/>
            <wp:effectExtent l="0" t="0" r="635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27E">
        <w:t>, q</w:t>
      </w:r>
      <w:r w:rsidR="008208D6">
        <w:t>ue corresponde</w:t>
      </w:r>
      <w:r w:rsidR="00CD71B3">
        <w:t xml:space="preserve"> </w:t>
      </w:r>
      <w:r w:rsidR="008208D6">
        <w:t>a um ângulo de 60</w:t>
      </w:r>
      <w:r w:rsidR="00927CEE">
        <w:t>°</w:t>
      </w:r>
      <w:r w:rsidR="008208D6">
        <w:t>.</w:t>
      </w:r>
      <w:r w:rsidR="00B43B31">
        <w:t xml:space="preserve"> </w:t>
      </w:r>
      <w:r w:rsidR="0025174B">
        <w:t>A seguir</w:t>
      </w:r>
      <w:r w:rsidR="00927CEE">
        <w:t>, devem</w:t>
      </w:r>
      <w:r w:rsidR="0025174B">
        <w:t xml:space="preserve"> </w:t>
      </w:r>
      <w:r w:rsidR="00B43B31">
        <w:t>colocar a ponta</w:t>
      </w:r>
      <w:r w:rsidR="00927CEE">
        <w:t>-</w:t>
      </w:r>
      <w:r w:rsidR="00B43B31">
        <w:t xml:space="preserve">seca no ponto </w:t>
      </w:r>
      <w:r w:rsidR="00B43B31" w:rsidRPr="002438F2">
        <w:rPr>
          <w:i/>
        </w:rPr>
        <w:t>D</w:t>
      </w:r>
      <w:r w:rsidR="00B43B31">
        <w:t xml:space="preserve"> e</w:t>
      </w:r>
      <w:r w:rsidR="002438F2">
        <w:t>,</w:t>
      </w:r>
      <w:r w:rsidR="00B43B31">
        <w:t xml:space="preserve"> </w:t>
      </w:r>
      <w:r w:rsidR="007F6E6B">
        <w:t xml:space="preserve">com a </w:t>
      </w:r>
      <w:r w:rsidR="00B43B31">
        <w:t>mesma abertura do compasso</w:t>
      </w:r>
      <w:r w:rsidR="00A75EF5">
        <w:t>,</w:t>
      </w:r>
      <w:r w:rsidR="00B43B31">
        <w:t xml:space="preserve"> obter o ponto </w:t>
      </w:r>
      <w:r w:rsidR="00B43B31" w:rsidRPr="00A75EF5">
        <w:rPr>
          <w:i/>
        </w:rPr>
        <w:t>E</w:t>
      </w:r>
      <w:r w:rsidR="007F6E6B">
        <w:t xml:space="preserve"> no arco já traçado </w:t>
      </w:r>
      <w:r w:rsidR="008208D6">
        <w:t>inicialmente</w:t>
      </w:r>
      <w:r w:rsidR="00B43B31">
        <w:t>, formando</w:t>
      </w:r>
      <w:r w:rsidR="007F6E6B">
        <w:t xml:space="preserve"> agora </w:t>
      </w:r>
      <w:r w:rsidR="00B43B31">
        <w:t>o arco</w:t>
      </w:r>
      <w:r w:rsidR="00106D05">
        <w:t xml:space="preserve"> </w:t>
      </w:r>
      <w:r w:rsidR="00106D05">
        <w:rPr>
          <w:noProof/>
        </w:rPr>
        <w:drawing>
          <wp:inline distT="0" distB="0" distL="0" distR="0" wp14:anchorId="02EBE6F5" wp14:editId="63E3D88B">
            <wp:extent cx="222504" cy="164592"/>
            <wp:effectExtent l="0" t="0" r="635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EF5">
        <w:t>,</w:t>
      </w:r>
      <w:r w:rsidR="008208D6">
        <w:t xml:space="preserve"> que corresponde a um ângulo de 60</w:t>
      </w:r>
      <w:r w:rsidR="00A75EF5">
        <w:t>°</w:t>
      </w:r>
      <w:r w:rsidR="008208D6">
        <w:t>.</w:t>
      </w:r>
      <w:r w:rsidR="00676672">
        <w:t xml:space="preserve"> </w:t>
      </w:r>
      <w:r w:rsidR="00FF2D65">
        <w:t>A seguir</w:t>
      </w:r>
      <w:r w:rsidR="00A75EF5">
        <w:t>, eles devem</w:t>
      </w:r>
      <w:r w:rsidR="00FF2D65">
        <w:t xml:space="preserve"> tra</w:t>
      </w:r>
      <w:r w:rsidR="002438F2">
        <w:t>ç</w:t>
      </w:r>
      <w:r w:rsidR="00FF2D65">
        <w:t>ar a bissetriz do ângulo</w:t>
      </w:r>
      <w:r w:rsidR="001D5303">
        <w:t xml:space="preserve"> </w:t>
      </w:r>
      <m:oMath>
        <m:r>
          <w:rPr>
            <w:rFonts w:ascii="Cambria Math" w:hAnsi="Cambria Math"/>
          </w:rPr>
          <m:t>E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D</m:t>
        </m:r>
      </m:oMath>
      <w:r w:rsidR="00FF2D65">
        <w:t xml:space="preserve">, obtendo o ponto </w:t>
      </w:r>
      <w:r w:rsidR="00FF2D65" w:rsidRPr="00A75EF5">
        <w:rPr>
          <w:i/>
        </w:rPr>
        <w:t>X</w:t>
      </w:r>
      <w:r w:rsidR="00A75EF5">
        <w:t>,</w:t>
      </w:r>
      <w:r w:rsidR="00FF2D65">
        <w:t xml:space="preserve"> </w:t>
      </w:r>
      <w:r w:rsidR="00127ED8">
        <w:t xml:space="preserve">onde </w:t>
      </w:r>
      <w:r w:rsidR="00FF2D65">
        <w:t>a bissetriz intercepta o arco</w:t>
      </w:r>
      <w:r w:rsidR="00676672">
        <w:t xml:space="preserve"> </w:t>
      </w:r>
      <w:r w:rsidR="00676672">
        <w:rPr>
          <w:noProof/>
        </w:rPr>
        <w:drawing>
          <wp:inline distT="0" distB="0" distL="0" distR="0" wp14:anchorId="267CB365" wp14:editId="458191F5">
            <wp:extent cx="222504" cy="164592"/>
            <wp:effectExtent l="0" t="0" r="635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D65">
        <w:t>. Traçando a</w:t>
      </w:r>
      <w:r w:rsidR="001D5303">
        <w:t xml:space="preserve"> </w:t>
      </w:r>
      <w:r w:rsidR="00FF2D65">
        <w:t xml:space="preserve">semirreta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AX</m:t>
            </m:r>
          </m:e>
        </m:acc>
      </m:oMath>
      <w:r w:rsidR="00D83714">
        <w:t>,</w:t>
      </w:r>
      <w:r w:rsidR="00FF2D65">
        <w:t xml:space="preserve"> </w:t>
      </w:r>
      <w:r w:rsidR="00D83714">
        <w:t>ob</w:t>
      </w:r>
      <w:r w:rsidR="00FF2D65">
        <w:t>temos</w:t>
      </w:r>
      <w:r w:rsidR="008E33ED">
        <w:t xml:space="preserve"> </w:t>
      </w:r>
      <w:r w:rsidR="00845275">
        <w:t xml:space="preserve">o </w:t>
      </w:r>
      <w:r w:rsidR="008D0DFF">
        <w:t xml:space="preserve">ângulo </w:t>
      </w:r>
      <m:oMath>
        <m: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X</m:t>
        </m:r>
      </m:oMath>
      <w:r w:rsidR="00D51DEA">
        <w:t>,</w:t>
      </w:r>
      <w:r w:rsidR="00845275">
        <w:t xml:space="preserve"> </w:t>
      </w:r>
      <w:r w:rsidR="00FF2D65">
        <w:t>de 90</w:t>
      </w:r>
      <w:r w:rsidR="00D83714">
        <w:t>°</w:t>
      </w:r>
      <w:r w:rsidR="00FF2D65">
        <w:t>. U</w:t>
      </w:r>
      <w:r w:rsidR="008D0DFF">
        <w:t>sando</w:t>
      </w:r>
      <w:r w:rsidR="00FF2D65">
        <w:t xml:space="preserve"> </w:t>
      </w:r>
      <w:r>
        <w:t xml:space="preserve">a régua, </w:t>
      </w:r>
      <w:r w:rsidR="00D83714">
        <w:t xml:space="preserve">eles devem </w:t>
      </w:r>
      <w:r>
        <w:t>traçar um segmento de reta</w:t>
      </w:r>
      <w:r w:rsidR="00D51DEA">
        <w:br/>
      </w:r>
      <w:r>
        <w:t>de 10 cm</w:t>
      </w:r>
      <w:r w:rsidR="00D83714">
        <w:t>,</w:t>
      </w:r>
      <w:r>
        <w:t xml:space="preserve"> </w:t>
      </w:r>
      <w:r w:rsidR="008E33ED">
        <w:t xml:space="preserve">contido na semirreta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AX</m:t>
            </m:r>
          </m:e>
        </m:acc>
      </m:oMath>
      <w:r w:rsidR="00D51DEA">
        <w:t>,</w:t>
      </w:r>
      <w:r w:rsidR="008E33ED">
        <w:t xml:space="preserve"> </w:t>
      </w:r>
      <w:r>
        <w:t xml:space="preserve">e </w:t>
      </w:r>
      <w:r w:rsidR="008D0DFF" w:rsidRPr="008D0DFF">
        <w:t xml:space="preserve">determinar um dos lados do quadrado. Utilizando </w:t>
      </w:r>
      <w:r w:rsidR="00D51DEA">
        <w:t>esse</w:t>
      </w:r>
      <w:r w:rsidR="008D0DFF" w:rsidRPr="008D0DFF">
        <w:t xml:space="preserve"> mesmo procedimento a partir do ponto </w:t>
      </w:r>
      <w:r w:rsidR="008D0DFF" w:rsidRPr="008D0DFF">
        <w:rPr>
          <w:i/>
        </w:rPr>
        <w:t>B</w:t>
      </w:r>
      <w:r w:rsidR="008D0DFF" w:rsidRPr="008D0DFF">
        <w:t>, o quadrado está pronto</w:t>
      </w:r>
      <w:r>
        <w:t>.</w:t>
      </w:r>
      <w:r w:rsidR="005F51B6">
        <w:t xml:space="preserve"> </w:t>
      </w:r>
    </w:p>
    <w:p w14:paraId="5F52BCF3" w14:textId="5194DD98" w:rsidR="00A817D8" w:rsidRPr="00676672" w:rsidRDefault="00751A90" w:rsidP="009E4FFA">
      <w:pPr>
        <w:pStyle w:val="02TEXTOPRINCIPALBULLET"/>
        <w:numPr>
          <w:ilvl w:val="0"/>
          <w:numId w:val="1"/>
        </w:numPr>
      </w:pPr>
      <w:r>
        <w:t xml:space="preserve">Após a construção do quadrado, peça aos alunos que meçam a diagonal, também em decímetro, e anote algumas das respostas no quadro de giz. Em seguida, questione: “Como vocês fariam para calcular esse valor?”. Deixe que discutam como encontrar a resposta. Permita que utilizem a calculadora para verificar o resultado. Socialize as respostas, escrevendo algumas soluções no quadro de giz. Espera-se que os alunos obtenham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>, e uma das respostas para esse cálculo pode ser 1,4. Peça que aumentem para 1,41 e façam os cálculos: 1,41 ∙ 1,41 = 1,9881… e 1,42 ∙ 1,42 = 2,0164. Eles devem concluir que uma resposta mais aproximada seria 1,41. Em seguida, solicite que aumentem o número de casas decimais:</w:t>
      </w:r>
      <w:r>
        <w:br/>
        <w:t>1,411 ∙ 1,411 = 1,9909...; 1,412 ∙ 1,412 = 1,9937...; 1,413 ∙ 1,413 = 1,9656...; 1,414 ∙ 1,414 = 1,99939... e 1,415 ∙ 1,415 = 2,00225</w:t>
      </w:r>
      <w:proofErr w:type="gramStart"/>
      <w:r>
        <w:t>… .</w:t>
      </w:r>
      <w:proofErr w:type="gramEnd"/>
      <w:r>
        <w:t xml:space="preserve"> Escreva as respostas no quadro de giz e conclua com eles que a resposta mais aproximada seria 1,414. Após, peça que aumentem mais uma casa decimal e façam</w:t>
      </w:r>
      <w:r>
        <w:br/>
        <w:t>1,4141 ∙ 1,4141 = 1,99976881…; 1,4142 ∙ 1,4142 = 1,99996164</w:t>
      </w:r>
      <w:proofErr w:type="gramStart"/>
      <w:r>
        <w:t>… .</w:t>
      </w:r>
      <w:proofErr w:type="gramEnd"/>
      <w:r>
        <w:t xml:space="preserve"> Nesse momento, espera-se que os alunos percebam que não chegarão a uma resposta exata nem periódica, ou seja, não temos um número racional; portanto trata-se de um </w:t>
      </w:r>
      <w:r w:rsidRPr="00676672">
        <w:rPr>
          <w:b/>
        </w:rPr>
        <w:t>número irracional</w:t>
      </w:r>
      <w:r>
        <w:t xml:space="preserve">. Comente que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,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>
        <w:t xml:space="preserve">,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 também são números irracionais. Caso queira, solicite aos alunos que façam a mesma verificação com esses números.</w:t>
      </w:r>
      <w:r w:rsidR="00A817D8">
        <w:br w:type="page"/>
      </w:r>
    </w:p>
    <w:p w14:paraId="721D3ACB" w14:textId="77777777" w:rsidR="008C0849" w:rsidRDefault="008C0849" w:rsidP="00A817D8">
      <w:pPr>
        <w:pStyle w:val="02TEXTOPRINCIPAL"/>
      </w:pPr>
    </w:p>
    <w:p w14:paraId="03F5EE34" w14:textId="77777777" w:rsidR="008C0849" w:rsidRDefault="00751A90">
      <w:pPr>
        <w:pStyle w:val="02TEXTOPRINCIPALBULLET"/>
        <w:numPr>
          <w:ilvl w:val="0"/>
          <w:numId w:val="1"/>
        </w:numPr>
      </w:pPr>
      <w:r>
        <w:t>Após as atividades, explique para os alunos que os conjuntos de números estudados formam o conjunto dos números reais (</w:t>
      </w:r>
      <w:r>
        <w:rPr>
          <w:b/>
        </w:rPr>
        <w:t>R</w:t>
      </w:r>
      <w:r>
        <w:t>), que inclui os números naturais, os inteiros, os racionais e os irracionais. No quadro de giz, represente em um diagrama os conjuntos estudados e solicite aos alunos que o reproduzam no caderno.</w:t>
      </w:r>
    </w:p>
    <w:p w14:paraId="0CBFE0BD" w14:textId="77777777" w:rsidR="008C0849" w:rsidRDefault="00751A90">
      <w:pPr>
        <w:pStyle w:val="02TEXTOPRINCIPALBULLET"/>
        <w:numPr>
          <w:ilvl w:val="0"/>
          <w:numId w:val="1"/>
        </w:numPr>
      </w:pPr>
      <w:r>
        <w:t>Como forma de avaliação, considere a participação e os registros feitos pelos alunos.</w:t>
      </w:r>
    </w:p>
    <w:p w14:paraId="381D6DB4" w14:textId="77777777" w:rsidR="008C0849" w:rsidRDefault="008C0849">
      <w:pPr>
        <w:pStyle w:val="02TEXTOPRINCIPAL"/>
      </w:pPr>
    </w:p>
    <w:p w14:paraId="5C067153" w14:textId="4F5DC94C" w:rsidR="008C0849" w:rsidRDefault="00751A90">
      <w:pPr>
        <w:pStyle w:val="01TITULO3"/>
      </w:pPr>
      <w:r>
        <w:t xml:space="preserve">Aula </w:t>
      </w:r>
      <w:r w:rsidR="002F3149">
        <w:t>3</w:t>
      </w:r>
    </w:p>
    <w:p w14:paraId="7E365C4F" w14:textId="77777777" w:rsidR="008C0849" w:rsidRDefault="008C0849">
      <w:pPr>
        <w:pStyle w:val="02TEXTOPRINCIPAL"/>
      </w:pPr>
    </w:p>
    <w:p w14:paraId="068036C4" w14:textId="77777777" w:rsidR="008C0849" w:rsidRDefault="00751A90">
      <w:pPr>
        <w:pStyle w:val="01TITULO3"/>
      </w:pPr>
      <w:r>
        <w:t>Recursos</w:t>
      </w:r>
    </w:p>
    <w:p w14:paraId="7FC1BE9D" w14:textId="77777777" w:rsidR="008C0849" w:rsidRDefault="00751A90">
      <w:pPr>
        <w:pStyle w:val="02TEXTOPRINCIPALBULLET"/>
        <w:numPr>
          <w:ilvl w:val="0"/>
          <w:numId w:val="1"/>
        </w:numPr>
      </w:pPr>
      <w:r>
        <w:rPr>
          <w:i/>
        </w:rPr>
        <w:t>Software</w:t>
      </w:r>
      <w:r>
        <w:t xml:space="preserve"> de Geometria dinâmica.</w:t>
      </w:r>
    </w:p>
    <w:p w14:paraId="46BA7CD4" w14:textId="77777777" w:rsidR="008C0849" w:rsidRDefault="00751A90">
      <w:pPr>
        <w:pStyle w:val="02TEXTOPRINCIPALBULLET"/>
        <w:numPr>
          <w:ilvl w:val="0"/>
          <w:numId w:val="1"/>
        </w:numPr>
      </w:pPr>
      <w:r>
        <w:t>Projetor multimídia.</w:t>
      </w:r>
    </w:p>
    <w:p w14:paraId="7B53AB27" w14:textId="77777777" w:rsidR="008C0849" w:rsidRDefault="008C0849">
      <w:pPr>
        <w:pStyle w:val="02TEXTOPRINCIPAL"/>
      </w:pPr>
    </w:p>
    <w:p w14:paraId="53D9E4B6" w14:textId="77777777" w:rsidR="008C0849" w:rsidRDefault="00751A90">
      <w:pPr>
        <w:pStyle w:val="01TITULO3"/>
      </w:pPr>
      <w:r>
        <w:t>Orientações</w:t>
      </w:r>
    </w:p>
    <w:p w14:paraId="69280989" w14:textId="46A7F09F" w:rsidR="008C0849" w:rsidRDefault="00751A90">
      <w:pPr>
        <w:pStyle w:val="02TEXTOPRINCIPALBULLET"/>
        <w:numPr>
          <w:ilvl w:val="0"/>
          <w:numId w:val="1"/>
        </w:numPr>
      </w:pPr>
      <w:r>
        <w:t>Informe aos alunos que nesta aula eles vão retomar o estudo de números irracionais por meio de uma ferramenta de informática, um s</w:t>
      </w:r>
      <w:r>
        <w:rPr>
          <w:i/>
        </w:rPr>
        <w:t>oftware</w:t>
      </w:r>
      <w:r>
        <w:t xml:space="preserve"> de uso livre. Previamente acesse um </w:t>
      </w:r>
      <w:r>
        <w:rPr>
          <w:i/>
        </w:rPr>
        <w:t>software</w:t>
      </w:r>
      <w:r>
        <w:t xml:space="preserve"> de Geometria dinâmica e teste suas ferramentas e comandos para construir uma reta numérica e localizar pontos que correspondam a números irracionais. Há vários </w:t>
      </w:r>
      <w:r>
        <w:rPr>
          <w:i/>
        </w:rPr>
        <w:t>softwares</w:t>
      </w:r>
      <w:r>
        <w:t xml:space="preserve"> que podem ser acessados e usados </w:t>
      </w:r>
      <w:r>
        <w:rPr>
          <w:i/>
        </w:rPr>
        <w:t>on-line</w:t>
      </w:r>
      <w:r>
        <w:t xml:space="preserve"> e</w:t>
      </w:r>
      <w:r>
        <w:br/>
      </w:r>
      <w:r>
        <w:rPr>
          <w:i/>
        </w:rPr>
        <w:t>off-line</w:t>
      </w:r>
      <w:r>
        <w:t xml:space="preserve">. Verifique também se os alunos têm conhecimentos básicos de informática e instrumentalize-os se for necessário. Leve-os à sala de informática, organize-os em duplas e explique como utilizar a ferramenta. Se julgar necessário, imprima uma folha com o passo a passo para a atividade. Caso sua escola não possua sala de informática, utilize um projetor multimídia, ou proponha a atividade em folhas avulsas com o uso de calculadora e régua. Deixe que explorem o </w:t>
      </w:r>
      <w:r>
        <w:rPr>
          <w:i/>
        </w:rPr>
        <w:t>software</w:t>
      </w:r>
      <w:r>
        <w:t xml:space="preserve"> livremente, em seguida, proponha a atividade de construção de uma reta numérica, localização de números inteiros e de pontos intermediários que correspondam a alguns números irracionais, como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,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, entre outros. A atividade com o </w:t>
      </w:r>
      <w:r>
        <w:rPr>
          <w:i/>
        </w:rPr>
        <w:t>software</w:t>
      </w:r>
      <w:r>
        <w:t xml:space="preserve"> pode ser complementada com a calculadora para que os alunos confiram os cálculos e verifiquem a localização do número na reta numérica. </w:t>
      </w:r>
    </w:p>
    <w:p w14:paraId="4002AA6E" w14:textId="77777777" w:rsidR="008C0849" w:rsidRDefault="00751A90">
      <w:pPr>
        <w:pStyle w:val="02TEXTOPRINCIPALBULLET"/>
        <w:numPr>
          <w:ilvl w:val="0"/>
          <w:numId w:val="1"/>
        </w:numPr>
      </w:pPr>
      <w:r>
        <w:t xml:space="preserve">Durante a atividade, circule pela sala, observe como os alunos estão trabalhando com o </w:t>
      </w:r>
      <w:r>
        <w:rPr>
          <w:i/>
        </w:rPr>
        <w:t>software</w:t>
      </w:r>
      <w:r>
        <w:t xml:space="preserve"> e se estão localizando corretamente os números irracionais na reta numérica. Verifique também a interação entre os integrantes das duplas, pois a atividade deve ser feita em parceria e colaboração. Se for necessário, faça intervenções. </w:t>
      </w:r>
    </w:p>
    <w:p w14:paraId="415119C0" w14:textId="77777777" w:rsidR="008C0849" w:rsidRDefault="00751A90">
      <w:pPr>
        <w:pStyle w:val="02TEXTOPRINCIPALBULLET"/>
        <w:numPr>
          <w:ilvl w:val="0"/>
          <w:numId w:val="1"/>
        </w:numPr>
      </w:pPr>
      <w:r>
        <w:t xml:space="preserve">Como forma de avaliação, observe a participação e o envolvimento dos alunos nas atividades com o </w:t>
      </w:r>
      <w:r>
        <w:rPr>
          <w:i/>
        </w:rPr>
        <w:t>software</w:t>
      </w:r>
      <w:r>
        <w:t>.</w:t>
      </w:r>
    </w:p>
    <w:p w14:paraId="5F55A1C8" w14:textId="77777777" w:rsidR="008C0849" w:rsidRDefault="00751A90">
      <w:pPr>
        <w:pStyle w:val="02TEXTOPRINCIPALBULLET"/>
        <w:numPr>
          <w:ilvl w:val="0"/>
          <w:numId w:val="1"/>
        </w:numPr>
      </w:pPr>
      <w:r>
        <w:t>Esta atividade contempla duas competências específicas de Matemática apresentadas na BNCC:</w:t>
      </w:r>
    </w:p>
    <w:p w14:paraId="732C56FC" w14:textId="2FFCDDCA" w:rsidR="008C0849" w:rsidRDefault="004825B7">
      <w:pPr>
        <w:pStyle w:val="02TEXTOPRINCIPAL"/>
        <w:spacing w:before="0" w:after="20" w:line="280" w:lineRule="exact"/>
        <w:ind w:left="227"/>
      </w:pPr>
      <w:r>
        <w:t>“</w:t>
      </w:r>
      <w:r w:rsidR="00751A90">
        <w:t>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eles.”</w:t>
      </w:r>
    </w:p>
    <w:p w14:paraId="0711FFE1" w14:textId="2C346EBD" w:rsidR="008C0849" w:rsidRDefault="004825B7">
      <w:pPr>
        <w:pStyle w:val="02TEXTOPRINCIPAL"/>
        <w:spacing w:before="0" w:after="20" w:line="280" w:lineRule="exact"/>
        <w:ind w:left="227"/>
      </w:pPr>
      <w:r>
        <w:t>“</w:t>
      </w:r>
      <w:r w:rsidR="00751A90">
        <w:t>Utilizar processos e ferramentas matemáticas, inclusive tecnologias digitais disponíveis, para modelar e resolver problemas cotidianos, sociais e de outras áreas de conhecimento, validando estratégias e resultados</w:t>
      </w:r>
      <w:r>
        <w:t>.</w:t>
      </w:r>
      <w:r w:rsidR="00751A90">
        <w:t>”</w:t>
      </w:r>
    </w:p>
    <w:p w14:paraId="589217CE" w14:textId="56964513" w:rsidR="00A817D8" w:rsidRDefault="00A817D8">
      <w:pPr>
        <w:suppressAutoHyphens w:val="0"/>
        <w:rPr>
          <w:rFonts w:eastAsia="Tahoma"/>
        </w:rPr>
      </w:pPr>
      <w:bookmarkStart w:id="0" w:name="_30j0zll"/>
      <w:bookmarkEnd w:id="0"/>
      <w:r>
        <w:br w:type="page"/>
      </w:r>
    </w:p>
    <w:p w14:paraId="5DE4DA25" w14:textId="77777777" w:rsidR="008C0849" w:rsidRDefault="008C0849">
      <w:pPr>
        <w:pStyle w:val="02TEXTOPRINCIPAL"/>
      </w:pPr>
    </w:p>
    <w:p w14:paraId="77A81518" w14:textId="25B11EAB" w:rsidR="008C0849" w:rsidRDefault="00751A90">
      <w:pPr>
        <w:pStyle w:val="01TITULO3"/>
      </w:pPr>
      <w:r>
        <w:t>Aulas 4 e 5</w:t>
      </w:r>
    </w:p>
    <w:p w14:paraId="063E4311" w14:textId="77777777" w:rsidR="008C0849" w:rsidRDefault="008C0849">
      <w:pPr>
        <w:pStyle w:val="02TEXTOPRINCIPAL"/>
      </w:pPr>
    </w:p>
    <w:p w14:paraId="1D9F94B5" w14:textId="77777777" w:rsidR="008C0849" w:rsidRDefault="00751A90">
      <w:pPr>
        <w:pStyle w:val="01TITULO3"/>
      </w:pPr>
      <w:r>
        <w:t>Recursos</w:t>
      </w:r>
    </w:p>
    <w:p w14:paraId="0E1899B5" w14:textId="0390973E" w:rsidR="008C0849" w:rsidRDefault="00751A90">
      <w:pPr>
        <w:pStyle w:val="02TEXTOPRINCIPALBULLET"/>
        <w:numPr>
          <w:ilvl w:val="0"/>
          <w:numId w:val="1"/>
        </w:numPr>
      </w:pPr>
      <w:r>
        <w:t xml:space="preserve">Vídeo </w:t>
      </w:r>
      <w:r>
        <w:rPr>
          <w:i/>
        </w:rPr>
        <w:t>Afogando em zeros</w:t>
      </w:r>
      <w:r>
        <w:t xml:space="preserve"> (Série Matemática na Escola). Disponível em:</w:t>
      </w:r>
      <w:r>
        <w:br/>
        <w:t>&lt;</w:t>
      </w:r>
      <w:hyperlink r:id="rId12">
        <w:r>
          <w:rPr>
            <w:rStyle w:val="InternetLink"/>
          </w:rPr>
          <w:t>http://m3.ime.unicamp.br/recursos/1045</w:t>
        </w:r>
      </w:hyperlink>
      <w:r>
        <w:t xml:space="preserve">&gt;; acesso em: </w:t>
      </w:r>
      <w:r w:rsidR="008A0BCD">
        <w:t>31</w:t>
      </w:r>
      <w:r>
        <w:t xml:space="preserve"> </w:t>
      </w:r>
      <w:r w:rsidR="008A0BCD">
        <w:t>ou</w:t>
      </w:r>
      <w:r>
        <w:t xml:space="preserve">t. 2018. </w:t>
      </w:r>
    </w:p>
    <w:p w14:paraId="60CD5FD6" w14:textId="77777777" w:rsidR="008C0849" w:rsidRDefault="00751A90">
      <w:pPr>
        <w:pStyle w:val="02TEXTOPRINCIPALBULLET"/>
        <w:numPr>
          <w:ilvl w:val="0"/>
          <w:numId w:val="1"/>
        </w:numPr>
      </w:pPr>
      <w:r>
        <w:t>Sala de informática ou livros e pesquisas impressas sobre prefixos do Sistema Internacional de Unidades (SI).</w:t>
      </w:r>
    </w:p>
    <w:p w14:paraId="41E27F97" w14:textId="77777777" w:rsidR="008C0849" w:rsidRDefault="00751A90">
      <w:pPr>
        <w:pStyle w:val="02TEXTOPRINCIPALBULLET"/>
        <w:numPr>
          <w:ilvl w:val="0"/>
          <w:numId w:val="1"/>
        </w:numPr>
      </w:pPr>
      <w:r>
        <w:t xml:space="preserve">Pesquisa de </w:t>
      </w:r>
      <w:r>
        <w:rPr>
          <w:i/>
        </w:rPr>
        <w:t>sites</w:t>
      </w:r>
      <w:r>
        <w:t xml:space="preserve"> e fontes sobre prefixos do SI.</w:t>
      </w:r>
    </w:p>
    <w:p w14:paraId="29459E72" w14:textId="77777777" w:rsidR="008C0849" w:rsidRDefault="00751A90">
      <w:pPr>
        <w:pStyle w:val="02TEXTOPRINCIPALBULLET"/>
        <w:numPr>
          <w:ilvl w:val="0"/>
          <w:numId w:val="1"/>
        </w:numPr>
      </w:pPr>
      <w:r>
        <w:t>Papel para cartaz.</w:t>
      </w:r>
    </w:p>
    <w:p w14:paraId="6EDC460A" w14:textId="77777777" w:rsidR="008C0849" w:rsidRDefault="008C0849">
      <w:pPr>
        <w:pStyle w:val="02TEXTOPRINCIPAL"/>
      </w:pPr>
    </w:p>
    <w:p w14:paraId="1377EA8B" w14:textId="77777777" w:rsidR="008C0849" w:rsidRDefault="00751A90">
      <w:pPr>
        <w:pStyle w:val="01TITULO3"/>
      </w:pPr>
      <w:r>
        <w:t>Orientações</w:t>
      </w:r>
    </w:p>
    <w:p w14:paraId="7A6D822D" w14:textId="78BB71C1" w:rsidR="008C0849" w:rsidRDefault="00751A90">
      <w:pPr>
        <w:pStyle w:val="02TEXTOPRINCIPALBULLET"/>
        <w:numPr>
          <w:ilvl w:val="0"/>
          <w:numId w:val="1"/>
        </w:numPr>
      </w:pPr>
      <w:bookmarkStart w:id="1" w:name="_1fob9te"/>
      <w:bookmarkEnd w:id="1"/>
      <w:r>
        <w:t>Inicie a aula comentando com os alunos que eles relembrarão notação científica. Organize a turma</w:t>
      </w:r>
      <w:r>
        <w:br/>
        <w:t xml:space="preserve">para que os alunos assistam ao vídeo </w:t>
      </w:r>
      <w:r>
        <w:rPr>
          <w:i/>
        </w:rPr>
        <w:t>Afogando em zeros</w:t>
      </w:r>
      <w:r>
        <w:t>, que apresenta a história de uma roteirista que está escrevendo um episódio de ficção científica para a TV, mas tem dificuldade em expressar as ideias para reduzir o personagem principal às escalas nanométricas. Fazendo jus à ficção científica, o personagem explica que ela deve usar notação científica, para conseguir terminar o roteiro. Durante a exibição do vídeo, faça algumas paradas para discutir com os alunos como representar os números em notação científica. Faça a primeira parada aos 2’</w:t>
      </w:r>
      <w:r w:rsidR="009F5F8A">
        <w:t xml:space="preserve"> </w:t>
      </w:r>
      <w:r>
        <w:t>58” e escreva no quadro de giz, com o auxílio dos alunos,</w:t>
      </w:r>
      <w:r>
        <w:br/>
        <w:t>os números apresentados em notação científica. Na segunda parada, aos 3’</w:t>
      </w:r>
      <w:r w:rsidR="009F5F8A">
        <w:t xml:space="preserve"> </w:t>
      </w:r>
      <w:r>
        <w:t>53”, solicite que digam como se escreve o número nove trilhões e quinhentos bilhões com algarismos e em notação científica.</w:t>
      </w:r>
      <w:r w:rsidR="009F5F8A">
        <w:t xml:space="preserve"> </w:t>
      </w:r>
      <w:r>
        <w:t>Na terceira parada, aos 6’</w:t>
      </w:r>
      <w:r w:rsidR="009F5F8A">
        <w:t xml:space="preserve"> </w:t>
      </w:r>
      <w:r>
        <w:t>27”, coloque no quadro de giz outros exemplos para que escrevam em notação científica.</w:t>
      </w:r>
      <w:r w:rsidR="009F5F8A">
        <w:t xml:space="preserve"> </w:t>
      </w:r>
      <w:r>
        <w:t>Na quarta parada, aos 8’</w:t>
      </w:r>
      <w:r w:rsidR="009F5F8A">
        <w:t xml:space="preserve"> </w:t>
      </w:r>
      <w:r>
        <w:t>30”, proponha outros exemplos de operações no quadro de giz. Na última parada, aos 10’, faça com os alunos a operação do vídeo para depois verificar se acertaram. Finalize o vídeo e socialize o conteúdo que acabaram de estudar.</w:t>
      </w:r>
    </w:p>
    <w:p w14:paraId="5627F494" w14:textId="4690E151" w:rsidR="008C0849" w:rsidRDefault="00751A90">
      <w:pPr>
        <w:pStyle w:val="02TEXTOPRINCIPALBULLET"/>
        <w:numPr>
          <w:ilvl w:val="0"/>
          <w:numId w:val="1"/>
        </w:numPr>
      </w:pPr>
      <w:r>
        <w:t xml:space="preserve">Em seguida, comente que eles farão uma pesquisa sobre os prefixos do Sistema Internacional de Unidades e apresentarão suas conclusões em </w:t>
      </w:r>
      <w:r w:rsidR="009F5F8A">
        <w:t>um quadro</w:t>
      </w:r>
      <w:r>
        <w:t xml:space="preserve"> reproduzid</w:t>
      </w:r>
      <w:r w:rsidR="009F5F8A">
        <w:t>o</w:t>
      </w:r>
      <w:r>
        <w:t xml:space="preserve"> em um cartaz. Veja o exemplo a seguir. </w:t>
      </w:r>
    </w:p>
    <w:p w14:paraId="55DEB1E6" w14:textId="77777777" w:rsidR="008C0849" w:rsidRDefault="008C0849">
      <w:pPr>
        <w:pStyle w:val="02TEXTOPRINCIPAL"/>
      </w:pPr>
    </w:p>
    <w:tbl>
      <w:tblPr>
        <w:tblW w:w="820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00" w:type="dxa"/>
          <w:left w:w="95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736"/>
        <w:gridCol w:w="2736"/>
        <w:gridCol w:w="2737"/>
      </w:tblGrid>
      <w:tr w:rsidR="008C0849" w14:paraId="47D0703C" w14:textId="77777777">
        <w:trPr>
          <w:jc w:val="center"/>
        </w:trPr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  <w:vAlign w:val="center"/>
          </w:tcPr>
          <w:p w14:paraId="5B5BA01E" w14:textId="77777777" w:rsidR="008C0849" w:rsidRDefault="00751A90">
            <w:pPr>
              <w:pStyle w:val="03TITULOTABELAS2"/>
            </w:pPr>
            <w:r>
              <w:t>Prefixo</w:t>
            </w: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  <w:vAlign w:val="center"/>
          </w:tcPr>
          <w:p w14:paraId="651A7763" w14:textId="77777777" w:rsidR="008C0849" w:rsidRDefault="00751A90">
            <w:pPr>
              <w:pStyle w:val="03TITULOTABELAS2"/>
            </w:pPr>
            <w:r>
              <w:t>Símbolo</w:t>
            </w:r>
          </w:p>
        </w:tc>
        <w:tc>
          <w:tcPr>
            <w:tcW w:w="2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  <w:vAlign w:val="center"/>
          </w:tcPr>
          <w:p w14:paraId="4362FEA9" w14:textId="77777777" w:rsidR="008C0849" w:rsidRDefault="00751A90">
            <w:pPr>
              <w:pStyle w:val="03TITULOTABELAS2"/>
            </w:pPr>
            <w:r>
              <w:t>Potência de 10</w:t>
            </w:r>
          </w:p>
        </w:tc>
      </w:tr>
      <w:tr w:rsidR="008C0849" w14:paraId="3C3DDFEC" w14:textId="77777777">
        <w:trPr>
          <w:jc w:val="center"/>
        </w:trPr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  <w:vAlign w:val="center"/>
          </w:tcPr>
          <w:p w14:paraId="226E9BA5" w14:textId="77777777" w:rsidR="008C0849" w:rsidRDefault="008C0849">
            <w:pPr>
              <w:pStyle w:val="04TEXTOTABELAS"/>
              <w:jc w:val="center"/>
            </w:pP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  <w:vAlign w:val="center"/>
          </w:tcPr>
          <w:p w14:paraId="0855C75C" w14:textId="77777777" w:rsidR="008C0849" w:rsidRDefault="008C0849">
            <w:pPr>
              <w:pStyle w:val="04TEXTOTABELAS"/>
              <w:jc w:val="center"/>
            </w:pPr>
          </w:p>
        </w:tc>
        <w:tc>
          <w:tcPr>
            <w:tcW w:w="2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  <w:vAlign w:val="center"/>
          </w:tcPr>
          <w:p w14:paraId="5DCDD3A9" w14:textId="77777777" w:rsidR="008C0849" w:rsidRDefault="008C0849">
            <w:pPr>
              <w:pStyle w:val="04TEXTOTABELAS"/>
              <w:jc w:val="center"/>
            </w:pPr>
          </w:p>
        </w:tc>
      </w:tr>
    </w:tbl>
    <w:p w14:paraId="2CC43F4C" w14:textId="77777777" w:rsidR="008C0849" w:rsidRDefault="008C0849">
      <w:pPr>
        <w:pStyle w:val="02TEXTOPRINCIPAL"/>
      </w:pPr>
    </w:p>
    <w:p w14:paraId="7FBD02EC" w14:textId="77777777" w:rsidR="008C0849" w:rsidRDefault="00751A90">
      <w:pPr>
        <w:pStyle w:val="02TEXTOPRINCIPAL"/>
        <w:spacing w:before="0" w:after="20" w:line="280" w:lineRule="exact"/>
        <w:ind w:left="227"/>
      </w:pPr>
      <w:r>
        <w:t xml:space="preserve">Leve os alunos à sala de informática, organize-os em grupos de quatro integrantes e proponha que pesquisem sobre os prefixos do SI, os símbolos e os valores correspondentes a potências de 10. Disponibilize </w:t>
      </w:r>
      <w:r>
        <w:rPr>
          <w:i/>
        </w:rPr>
        <w:t>site</w:t>
      </w:r>
      <w:r w:rsidRPr="00FF552F">
        <w:rPr>
          <w:i/>
        </w:rPr>
        <w:t>s</w:t>
      </w:r>
      <w:r>
        <w:t xml:space="preserve"> previamente selecionados e oriente-os a coletar as informações necessárias à pesquisa. Se você optar pela pesquisa como tarefa de casa, solicite aos responsáveis que auxiliem o aluno na coleta de informações transmitindo-lhes as orientações necessárias. Nesse caso, em sala de aula, oriente os alunos a tomarem alguns cuidados ao acessar a internet, para evitar risco de assédio por pessoas</w:t>
      </w:r>
      <w:r>
        <w:br/>
        <w:t>mal-intencionadas. Caso queira, leve materiais impressos ou livros para pesquisa. O trabalho com pesquisa visa desenvolver a seguinte competência específica de Matemática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11262068" w14:textId="77777777" w:rsidR="008C0849" w:rsidRDefault="00751A90">
      <w:pPr>
        <w:rPr>
          <w:rFonts w:eastAsia="Tahoma"/>
        </w:rPr>
      </w:pPr>
      <w:r>
        <w:br w:type="page"/>
      </w:r>
    </w:p>
    <w:p w14:paraId="7EB5F53E" w14:textId="77777777" w:rsidR="008C0849" w:rsidRDefault="008C0849">
      <w:pPr>
        <w:pStyle w:val="02TEXTOPRINCIPAL"/>
      </w:pPr>
    </w:p>
    <w:p w14:paraId="258E45F5" w14:textId="24D49125" w:rsidR="008C0849" w:rsidRDefault="00751A90">
      <w:pPr>
        <w:pStyle w:val="02TEXTOPRINCIPALBULLET"/>
        <w:numPr>
          <w:ilvl w:val="0"/>
          <w:numId w:val="1"/>
        </w:numPr>
      </w:pPr>
      <w:r>
        <w:t xml:space="preserve">Durante a atividade, circule pela sala orientando os alunos e fazendo as intervenções necessárias. Verifique a interação entre os integrantes dos grupos, como estão preenchendo </w:t>
      </w:r>
      <w:r w:rsidR="00D51DEA">
        <w:t>o quadro</w:t>
      </w:r>
      <w:r>
        <w:t xml:space="preserve"> e se estão utilizando as fontes sugeridas. Terminada a pesquisa, solicite que reproduzam cada </w:t>
      </w:r>
      <w:r w:rsidR="00D51DEA">
        <w:t>quadro</w:t>
      </w:r>
      <w:r>
        <w:t xml:space="preserve"> em um cartaz e socialize as respostas dos grupos.</w:t>
      </w:r>
    </w:p>
    <w:p w14:paraId="5E1E9A59" w14:textId="77777777" w:rsidR="008C0849" w:rsidRDefault="00751A90">
      <w:pPr>
        <w:pStyle w:val="02TEXTOPRINCIPALBULLET"/>
        <w:numPr>
          <w:ilvl w:val="0"/>
          <w:numId w:val="1"/>
        </w:numPr>
      </w:pPr>
      <w:r>
        <w:t>Como forma de avaliação, observe a participação e o envolvimento dos alunos durante as atividades.</w:t>
      </w:r>
    </w:p>
    <w:p w14:paraId="57143A12" w14:textId="77777777" w:rsidR="008C0849" w:rsidRDefault="008C0849">
      <w:pPr>
        <w:pStyle w:val="02TEXTOPRINCIPAL"/>
      </w:pPr>
    </w:p>
    <w:p w14:paraId="3E04BA67" w14:textId="77777777" w:rsidR="008C0849" w:rsidRDefault="00751A90">
      <w:pPr>
        <w:pStyle w:val="01TITULO3"/>
      </w:pPr>
      <w:r>
        <w:t>Acompanhamento da aprendizagem</w:t>
      </w:r>
    </w:p>
    <w:p w14:paraId="566FD08B" w14:textId="77777777" w:rsidR="008C0849" w:rsidRDefault="00751A90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1AA03725" w14:textId="77777777" w:rsidR="008C0849" w:rsidRDefault="008C0849">
      <w:pPr>
        <w:pStyle w:val="02TEXTOPRINCIPAL"/>
        <w:rPr>
          <w:sz w:val="24"/>
          <w:szCs w:val="24"/>
        </w:rPr>
      </w:pPr>
    </w:p>
    <w:p w14:paraId="0F704755" w14:textId="77777777" w:rsidR="008C0849" w:rsidRDefault="00751A90">
      <w:pPr>
        <w:pStyle w:val="01TITULO3"/>
      </w:pPr>
      <w:r>
        <w:t>Atividades</w:t>
      </w:r>
    </w:p>
    <w:p w14:paraId="616D46E4" w14:textId="33CC0BC3" w:rsidR="008C0849" w:rsidRDefault="00751A90">
      <w:pPr>
        <w:pStyle w:val="02TEXTOPRINCIPAL"/>
      </w:pPr>
      <w:r>
        <w:t xml:space="preserve">1. </w:t>
      </w:r>
      <w:r w:rsidR="00472F9D">
        <w:t>D</w:t>
      </w:r>
      <w:r>
        <w:t>esenhe no caderno uma reta numérica e localize os pontos</w:t>
      </w:r>
      <w:r w:rsidR="00472F9D">
        <w:t xml:space="preserve"> </w:t>
      </w:r>
      <w:r w:rsidR="00D76740">
        <w:t xml:space="preserve">correspondentes aos números </w:t>
      </w:r>
      <w:r w:rsidR="00472F9D">
        <w:t>indicados abaixo</w:t>
      </w:r>
      <w:r w:rsidR="00C21D99">
        <w:t>, utilizando régua e compasso, se necessário.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0D59C2" w14:paraId="4EFB5683" w14:textId="77777777" w:rsidTr="00EC7C1F">
        <w:trPr>
          <w:jc w:val="center"/>
        </w:trPr>
        <w:tc>
          <w:tcPr>
            <w:tcW w:w="3828" w:type="dxa"/>
          </w:tcPr>
          <w:p w14:paraId="2C4E32B0" w14:textId="0AE13D1A" w:rsidR="000D59C2" w:rsidRPr="000D59C2" w:rsidRDefault="00EC7C1F" w:rsidP="00EC7C1F">
            <w:pPr>
              <w:pStyle w:val="02TEXTOPRINCIPAL"/>
              <w:jc w:val="center"/>
            </w:pPr>
            <m:oMath>
              <m:r>
                <w:rPr>
                  <w:rFonts w:ascii="Cambria Math" w:hAnsi="Cambria Math"/>
                </w:rPr>
                <m:t>-5</m:t>
              </m:r>
            </m:oMath>
            <w:r>
              <w:t xml:space="preserve">; </w:t>
            </w:r>
            <m:oMath>
              <m:r>
                <w:rPr>
                  <w:rFonts w:ascii="Cambria Math" w:hAnsi="Cambria Math"/>
                </w:rPr>
                <m:t>2</m:t>
              </m:r>
            </m:oMath>
            <w: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EC7C1F">
              <w:t>;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</m:oMath>
            <w:r>
              <w:t xml:space="preserve">; </w:t>
            </w:r>
            <m:oMath>
              <m:r>
                <w:rPr>
                  <w:rFonts w:ascii="Cambria Math" w:hAnsi="Cambria Math"/>
                </w:rPr>
                <m:t>0,1</m:t>
              </m:r>
            </m:oMath>
            <w:r>
              <w:t xml:space="preserve">;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  <w:r>
              <w:t xml:space="preserve">;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bookmarkStart w:id="2" w:name="_GoBack"/>
            <w:bookmarkEnd w:id="2"/>
          </w:p>
        </w:tc>
      </w:tr>
    </w:tbl>
    <w:p w14:paraId="6992B73A" w14:textId="77777777" w:rsidR="00D12DB6" w:rsidRDefault="00D12DB6">
      <w:pPr>
        <w:pStyle w:val="02TEXTOPRINCIPAL"/>
      </w:pPr>
    </w:p>
    <w:p w14:paraId="3F97BB9B" w14:textId="5BEB3665" w:rsidR="008C0849" w:rsidRDefault="00751A90">
      <w:pPr>
        <w:pStyle w:val="02TEXTOPRINCIPAL"/>
      </w:pPr>
      <w:r>
        <w:t xml:space="preserve">2. Represente os conjuntos numéricos </w:t>
      </w:r>
      <w:r w:rsidR="00C21D99">
        <w:t xml:space="preserve">dos números </w:t>
      </w:r>
      <w:r w:rsidR="00BB6969">
        <w:t>n</w:t>
      </w:r>
      <w:r w:rsidR="00C21D99">
        <w:t xml:space="preserve">aturais, </w:t>
      </w:r>
      <w:r w:rsidR="00BB6969">
        <w:t>i</w:t>
      </w:r>
      <w:r w:rsidR="00C21D99">
        <w:t xml:space="preserve">nteiros, </w:t>
      </w:r>
      <w:r w:rsidR="00BB6969">
        <w:t>r</w:t>
      </w:r>
      <w:r w:rsidR="00C21D99">
        <w:t>acionais</w:t>
      </w:r>
      <w:r w:rsidR="00BB6969">
        <w:t>,</w:t>
      </w:r>
      <w:r w:rsidR="00C21D99">
        <w:t xml:space="preserve"> </w:t>
      </w:r>
      <w:r w:rsidR="00BB6969">
        <w:t>i</w:t>
      </w:r>
      <w:r w:rsidR="00C21D99">
        <w:t xml:space="preserve">rracionais </w:t>
      </w:r>
      <w:r w:rsidR="00BB6969">
        <w:t xml:space="preserve">e reais </w:t>
      </w:r>
      <w:r>
        <w:t>em um diagrama.</w:t>
      </w:r>
    </w:p>
    <w:p w14:paraId="3B04EFD1" w14:textId="77777777" w:rsidR="008C0849" w:rsidRDefault="008C0849">
      <w:pPr>
        <w:pStyle w:val="02TEXTOPRINCIPAL"/>
      </w:pPr>
    </w:p>
    <w:p w14:paraId="4770FBD8" w14:textId="77777777" w:rsidR="008C0849" w:rsidRDefault="00751A90">
      <w:pPr>
        <w:pStyle w:val="01TITULO3"/>
      </w:pPr>
      <w:r>
        <w:t>Sobre as atividades</w:t>
      </w:r>
    </w:p>
    <w:p w14:paraId="547A5BEB" w14:textId="77777777" w:rsidR="008C0849" w:rsidRDefault="00751A90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75252707" w14:textId="77777777" w:rsidR="008C0849" w:rsidRDefault="00751A90">
      <w:pPr>
        <w:rPr>
          <w:rFonts w:eastAsia="Tahoma"/>
        </w:rPr>
      </w:pPr>
      <w:r>
        <w:br w:type="page"/>
      </w:r>
    </w:p>
    <w:p w14:paraId="2D571D86" w14:textId="77777777" w:rsidR="008C0849" w:rsidRDefault="008C0849">
      <w:pPr>
        <w:pStyle w:val="02TEXTOPRINCIPAL"/>
      </w:pPr>
    </w:p>
    <w:p w14:paraId="02145967" w14:textId="77777777" w:rsidR="008C0849" w:rsidRDefault="00751A90">
      <w:pPr>
        <w:pStyle w:val="01TITULO3"/>
      </w:pPr>
      <w:r>
        <w:t xml:space="preserve">Ficha de autoavaliação </w:t>
      </w:r>
    </w:p>
    <w:p w14:paraId="61B66EFA" w14:textId="77777777" w:rsidR="008C0849" w:rsidRDefault="008C084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8C0849" w14:paraId="42F63464" w14:textId="77777777">
        <w:trPr>
          <w:trHeight w:val="184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2ECC4D42" w14:textId="77777777" w:rsidR="008C0849" w:rsidRDefault="00751A90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6EBC9EB0" w14:textId="1BD0EC31" w:rsidR="008C0849" w:rsidRDefault="00751A90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5520AB3D" w14:textId="3901E7CC" w:rsidR="008C0849" w:rsidRDefault="00751A90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156332D" w14:textId="19264857" w:rsidR="008C0849" w:rsidRDefault="00751A90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8C0849" w14:paraId="05CA0AF8" w14:textId="77777777">
        <w:trPr>
          <w:trHeight w:val="90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7A44C182" w14:textId="3A3E7856" w:rsidR="008C0849" w:rsidRDefault="00751A90" w:rsidP="008619EF">
            <w:pPr>
              <w:pStyle w:val="04TEXTOTABELAS"/>
            </w:pPr>
            <w:r>
              <w:t>1. Reconhecer</w:t>
            </w:r>
            <w:r w:rsidR="00367F4F">
              <w:t xml:space="preserve"> </w:t>
            </w:r>
            <w:r>
              <w:t xml:space="preserve">números do conjunto dos números naturais e números do conjunto dos </w:t>
            </w:r>
            <w:r w:rsidR="008619EF">
              <w:t xml:space="preserve">números </w:t>
            </w:r>
            <w:r>
              <w:t>inteiros.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3AC0889F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074600ED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239E2A50" w14:textId="77777777" w:rsidR="008C0849" w:rsidRDefault="008C0849">
            <w:pPr>
              <w:pStyle w:val="04TEXTOTABELAS"/>
            </w:pPr>
          </w:p>
        </w:tc>
      </w:tr>
      <w:tr w:rsidR="008C0849" w14:paraId="1D740A44" w14:textId="77777777">
        <w:trPr>
          <w:trHeight w:val="90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33137FA5" w14:textId="63D09846" w:rsidR="008C0849" w:rsidRDefault="00751A90" w:rsidP="008619EF">
            <w:pPr>
              <w:pStyle w:val="04TEXTOTABELAS"/>
            </w:pPr>
            <w:r>
              <w:t xml:space="preserve">2. Reconhecer números do conjunto dos números racionais e números do conjunto dos </w:t>
            </w:r>
            <w:r w:rsidR="008619EF">
              <w:t xml:space="preserve">números </w:t>
            </w:r>
            <w:r>
              <w:t>irracionais.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E14B596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4B86EA66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11DB19A8" w14:textId="77777777" w:rsidR="008C0849" w:rsidRDefault="008C0849">
            <w:pPr>
              <w:pStyle w:val="04TEXTOTABELAS"/>
            </w:pPr>
          </w:p>
        </w:tc>
      </w:tr>
      <w:tr w:rsidR="008C0849" w14:paraId="01041B72" w14:textId="77777777">
        <w:trPr>
          <w:trHeight w:val="680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07BA8A14" w14:textId="41AA2440" w:rsidR="008C0849" w:rsidRDefault="00751A90" w:rsidP="008619EF">
            <w:pPr>
              <w:pStyle w:val="04TEXTOTABELAS"/>
            </w:pPr>
            <w:r>
              <w:t xml:space="preserve">3. Reconhecer números do conjunto dos reais. 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1A4FDDA9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04F75F4F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2110150B" w14:textId="77777777" w:rsidR="008C0849" w:rsidRDefault="008C0849">
            <w:pPr>
              <w:pStyle w:val="04TEXTOTABELAS"/>
            </w:pPr>
          </w:p>
        </w:tc>
      </w:tr>
      <w:tr w:rsidR="008C0849" w14:paraId="4033C024" w14:textId="77777777">
        <w:trPr>
          <w:trHeight w:val="90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159D8CBA" w14:textId="77777777" w:rsidR="008C0849" w:rsidRDefault="00751A90">
            <w:pPr>
              <w:pStyle w:val="04TEXTOTABELAS"/>
            </w:pPr>
            <w:r>
              <w:t>4. Reconhecer um número irracional como um número real cuja representação decimal é infinita e não periódica.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582C8AC5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3FD48CAF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5825E0F3" w14:textId="77777777" w:rsidR="008C0849" w:rsidRDefault="008C0849">
            <w:pPr>
              <w:pStyle w:val="04TEXTOTABELAS"/>
            </w:pPr>
          </w:p>
        </w:tc>
      </w:tr>
      <w:tr w:rsidR="008C0849" w14:paraId="297AC2CB" w14:textId="77777777">
        <w:trPr>
          <w:trHeight w:val="680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1C5EF434" w14:textId="77777777" w:rsidR="008C0849" w:rsidRDefault="00751A90">
            <w:pPr>
              <w:pStyle w:val="04TEXTOTABELAS"/>
            </w:pPr>
            <w:r>
              <w:t xml:space="preserve">5. Localizar números reais na reta numérica. 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1CB418A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6D9E0C05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3400132" w14:textId="77777777" w:rsidR="008C0849" w:rsidRDefault="008C0849">
            <w:pPr>
              <w:pStyle w:val="04TEXTOTABELAS"/>
            </w:pPr>
          </w:p>
        </w:tc>
      </w:tr>
      <w:tr w:rsidR="008C0849" w14:paraId="321059B7" w14:textId="77777777">
        <w:trPr>
          <w:trHeight w:val="90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658FA13D" w14:textId="77777777" w:rsidR="008C0849" w:rsidRDefault="00751A90">
            <w:pPr>
              <w:pStyle w:val="04TEXTOTABELAS"/>
            </w:pPr>
            <w:r>
              <w:t>6. Reconhecer e empregar unidades usadas para expressar medidas muito grandes ou muito pequenas.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5229838A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1DA831EE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58904769" w14:textId="77777777" w:rsidR="008C0849" w:rsidRDefault="008C0849">
            <w:pPr>
              <w:pStyle w:val="04TEXTOTABELAS"/>
            </w:pPr>
          </w:p>
        </w:tc>
      </w:tr>
      <w:tr w:rsidR="008C0849" w14:paraId="36477461" w14:textId="77777777">
        <w:trPr>
          <w:trHeight w:val="680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384EA1C4" w14:textId="3B12BAB4" w:rsidR="008C0849" w:rsidRDefault="00751A90">
            <w:pPr>
              <w:pStyle w:val="04TEXTOTABELAS"/>
            </w:pPr>
            <w:r>
              <w:t xml:space="preserve">7. Escrever números </w:t>
            </w:r>
            <w:r w:rsidR="000317FF">
              <w:t>usando</w:t>
            </w:r>
            <w:r>
              <w:t xml:space="preserve"> notação científica.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3BA09F57" w14:textId="77777777" w:rsidR="008C0849" w:rsidRDefault="008C0849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1C0D9CDB" w14:textId="77777777" w:rsidR="008C0849" w:rsidRDefault="008C0849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514745A4" w14:textId="77777777" w:rsidR="008C0849" w:rsidRDefault="008C0849">
            <w:pPr>
              <w:pStyle w:val="04TEXTOTABELAS"/>
            </w:pPr>
          </w:p>
        </w:tc>
      </w:tr>
    </w:tbl>
    <w:p w14:paraId="6E4871DF" w14:textId="77777777" w:rsidR="008C0849" w:rsidRDefault="008C0849">
      <w:pPr>
        <w:pStyle w:val="02TEXTOPRINCIPAL"/>
      </w:pPr>
    </w:p>
    <w:p w14:paraId="6C456089" w14:textId="77777777" w:rsidR="008C0849" w:rsidRDefault="008C0849">
      <w:pPr>
        <w:pStyle w:val="02TEXTOPRINCIPAL"/>
      </w:pPr>
    </w:p>
    <w:sectPr w:rsidR="008C0849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41FD3" w14:textId="77777777" w:rsidR="00385629" w:rsidRDefault="00385629">
      <w:r>
        <w:separator/>
      </w:r>
    </w:p>
  </w:endnote>
  <w:endnote w:type="continuationSeparator" w:id="0">
    <w:p w14:paraId="32AD8AB5" w14:textId="77777777" w:rsidR="00385629" w:rsidRDefault="0038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0624C6-9D29-4CF9-BCEF-E3C31DFF5398}"/>
    <w:embedBold r:id="rId2" w:fontKey="{813C7810-0176-4AB4-9A31-12A3B8F2384D}"/>
    <w:embedItalic r:id="rId3" w:fontKey="{EBCFD6EB-7070-48D5-9D51-9153D8EA98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C16604-C422-4C5E-9A43-AC6F22ED0601}"/>
    <w:embedBold r:id="rId5" w:fontKey="{F9C23B41-2902-4E5E-BA3F-0E97CAEBFEB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91D43A-A43F-4D28-8B66-10B1E02ADFC1}"/>
    <w:embedBold r:id="rId7" w:fontKey="{EEFD00AE-B0F6-4544-A2B0-BD9B40D8AE46}"/>
    <w:embedBoldItalic r:id="rId8" w:fontKey="{9DC7A795-C1C0-490C-94D0-612849A93F2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01BE57B-8250-41DF-A08F-98A8FF14405E}"/>
    <w:embedBold r:id="rId10" w:fontKey="{0020A626-3ADE-467D-84B3-D5CA2FC1ACF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E9FC72F9-A1C6-48AA-8610-FD40348BE793}"/>
    <w:embedBold r:id="rId12" w:fontKey="{4F492E2D-6442-4619-9C49-5F3A8AFC46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410B895-73D3-491B-BA5F-32BCA8EAC4A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E10CB587-1105-4C62-BECE-181928C06A76}"/>
    <w:embedItalic r:id="rId15" w:fontKey="{04F147A4-C679-4B5F-A5E8-4DFB39968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8C0849" w14:paraId="73DA1CF2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3FD4644" w14:textId="77777777" w:rsidR="008C0849" w:rsidRDefault="00751A9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67D66B5" w14:textId="54A02318" w:rsidR="008C0849" w:rsidRDefault="00751A90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0308B0">
            <w:rPr>
              <w:noProof/>
            </w:rPr>
            <w:t>6</w:t>
          </w:r>
          <w:r>
            <w:fldChar w:fldCharType="end"/>
          </w:r>
        </w:p>
      </w:tc>
    </w:tr>
  </w:tbl>
  <w:p w14:paraId="11955F09" w14:textId="77777777" w:rsidR="008C0849" w:rsidRDefault="008C08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A24CF" w14:textId="77777777" w:rsidR="00385629" w:rsidRDefault="00385629">
      <w:r>
        <w:separator/>
      </w:r>
    </w:p>
  </w:footnote>
  <w:footnote w:type="continuationSeparator" w:id="0">
    <w:p w14:paraId="7A244980" w14:textId="77777777" w:rsidR="00385629" w:rsidRDefault="00385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8F2EE" w14:textId="77777777" w:rsidR="008C0849" w:rsidRDefault="00751A90">
    <w:r>
      <w:rPr>
        <w:noProof/>
        <w:lang w:eastAsia="pt-BR" w:bidi="ar-SA"/>
      </w:rPr>
      <w:drawing>
        <wp:inline distT="0" distB="0" distL="0" distR="0" wp14:anchorId="3CB8D7D9" wp14:editId="1A3D6957">
          <wp:extent cx="6248400" cy="475615"/>
          <wp:effectExtent l="0" t="0" r="0" b="0"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CD18D2"/>
    <w:multiLevelType w:val="multilevel"/>
    <w:tmpl w:val="AD008B3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C1762E9"/>
    <w:multiLevelType w:val="multilevel"/>
    <w:tmpl w:val="C03C774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49"/>
    <w:rsid w:val="00002AB3"/>
    <w:rsid w:val="000308B0"/>
    <w:rsid w:val="000317FF"/>
    <w:rsid w:val="00052DBA"/>
    <w:rsid w:val="000661E7"/>
    <w:rsid w:val="00077B52"/>
    <w:rsid w:val="00077C1C"/>
    <w:rsid w:val="000D59C2"/>
    <w:rsid w:val="000D60D5"/>
    <w:rsid w:val="00106D05"/>
    <w:rsid w:val="00127ED8"/>
    <w:rsid w:val="00146746"/>
    <w:rsid w:val="00192C1C"/>
    <w:rsid w:val="001C2A2D"/>
    <w:rsid w:val="001D5303"/>
    <w:rsid w:val="001E3518"/>
    <w:rsid w:val="002438F2"/>
    <w:rsid w:val="0025174B"/>
    <w:rsid w:val="002739A9"/>
    <w:rsid w:val="002C2554"/>
    <w:rsid w:val="002D0FA9"/>
    <w:rsid w:val="002F3149"/>
    <w:rsid w:val="00323470"/>
    <w:rsid w:val="00342555"/>
    <w:rsid w:val="00367F4F"/>
    <w:rsid w:val="00385629"/>
    <w:rsid w:val="004265F0"/>
    <w:rsid w:val="004406A5"/>
    <w:rsid w:val="00454066"/>
    <w:rsid w:val="00472F9D"/>
    <w:rsid w:val="004825B7"/>
    <w:rsid w:val="004B3882"/>
    <w:rsid w:val="00521642"/>
    <w:rsid w:val="005945CB"/>
    <w:rsid w:val="005F51B6"/>
    <w:rsid w:val="00647C0E"/>
    <w:rsid w:val="006536EE"/>
    <w:rsid w:val="00676672"/>
    <w:rsid w:val="006C0E84"/>
    <w:rsid w:val="00702CF7"/>
    <w:rsid w:val="00751A90"/>
    <w:rsid w:val="007550B2"/>
    <w:rsid w:val="007F6E6B"/>
    <w:rsid w:val="008208D6"/>
    <w:rsid w:val="00834E72"/>
    <w:rsid w:val="00845275"/>
    <w:rsid w:val="008619EF"/>
    <w:rsid w:val="00874245"/>
    <w:rsid w:val="008954D5"/>
    <w:rsid w:val="008A0BCD"/>
    <w:rsid w:val="008A58A7"/>
    <w:rsid w:val="008A7095"/>
    <w:rsid w:val="008C0849"/>
    <w:rsid w:val="008D0DFF"/>
    <w:rsid w:val="008E33ED"/>
    <w:rsid w:val="008F10DB"/>
    <w:rsid w:val="00927CEE"/>
    <w:rsid w:val="00981353"/>
    <w:rsid w:val="009E4FFA"/>
    <w:rsid w:val="009F5F8A"/>
    <w:rsid w:val="00A75EF5"/>
    <w:rsid w:val="00A817D8"/>
    <w:rsid w:val="00AB3A30"/>
    <w:rsid w:val="00AF46DC"/>
    <w:rsid w:val="00AF4BB7"/>
    <w:rsid w:val="00B00FE8"/>
    <w:rsid w:val="00B36BDF"/>
    <w:rsid w:val="00B43B31"/>
    <w:rsid w:val="00B7605C"/>
    <w:rsid w:val="00BB686E"/>
    <w:rsid w:val="00BB6969"/>
    <w:rsid w:val="00BC1FA3"/>
    <w:rsid w:val="00BF0496"/>
    <w:rsid w:val="00BF12B1"/>
    <w:rsid w:val="00C21D99"/>
    <w:rsid w:val="00C45F62"/>
    <w:rsid w:val="00CA527E"/>
    <w:rsid w:val="00CC2CBF"/>
    <w:rsid w:val="00CD71B3"/>
    <w:rsid w:val="00CE748A"/>
    <w:rsid w:val="00D04A33"/>
    <w:rsid w:val="00D12DB6"/>
    <w:rsid w:val="00D51DEA"/>
    <w:rsid w:val="00D76740"/>
    <w:rsid w:val="00D83714"/>
    <w:rsid w:val="00E17075"/>
    <w:rsid w:val="00E34BAF"/>
    <w:rsid w:val="00E61B71"/>
    <w:rsid w:val="00E770E0"/>
    <w:rsid w:val="00EC7C1F"/>
    <w:rsid w:val="00EF6D80"/>
    <w:rsid w:val="00F04A76"/>
    <w:rsid w:val="00F2488A"/>
    <w:rsid w:val="00F30425"/>
    <w:rsid w:val="00F667C6"/>
    <w:rsid w:val="00F946E5"/>
    <w:rsid w:val="00FD2293"/>
    <w:rsid w:val="00FF2D65"/>
    <w:rsid w:val="00F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AE4C2"/>
  <w15:docId w15:val="{EE054A18-5725-4475-A39D-08AA47E2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styleId="TextodoEspaoReservado">
    <w:name w:val="Placeholder Text"/>
    <w:basedOn w:val="Fontepargpadro"/>
    <w:uiPriority w:val="99"/>
    <w:semiHidden/>
    <w:qFormat/>
    <w:rsid w:val="00241EE9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uppressAutoHyphens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3.ime.unicamp.br/recursos/116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3.ime.unicamp.br/recursos/104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1E7C6B-9B05-47A6-9B58-E0BEA7D6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2052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29</cp:revision>
  <dcterms:created xsi:type="dcterms:W3CDTF">2018-10-31T18:33:00Z</dcterms:created>
  <dcterms:modified xsi:type="dcterms:W3CDTF">2018-11-12T17:14:00Z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