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4C324" w14:textId="77777777" w:rsidR="00AC54DF" w:rsidRDefault="00AC54DF" w:rsidP="00AC54DF">
      <w:pPr>
        <w:pStyle w:val="02TEXTOPRINCIPAL"/>
      </w:pPr>
    </w:p>
    <w:p w14:paraId="3E9D41FB" w14:textId="2729F436" w:rsidR="00586106" w:rsidRDefault="00586106" w:rsidP="00BE4C86">
      <w:pPr>
        <w:pStyle w:val="01TITULO3"/>
      </w:pPr>
      <w:r>
        <w:t xml:space="preserve">Matemática – </w:t>
      </w:r>
      <w:r w:rsidR="00464D84">
        <w:t>8</w:t>
      </w:r>
      <w:r>
        <w:t>º ano –</w:t>
      </w:r>
      <w:r w:rsidR="00464D84">
        <w:t>1</w:t>
      </w:r>
      <w:r>
        <w:t>º bimestre</w:t>
      </w:r>
    </w:p>
    <w:p w14:paraId="681CB7BE" w14:textId="77777777" w:rsidR="00AC54DF" w:rsidRDefault="00AC54DF" w:rsidP="00AC54DF">
      <w:pPr>
        <w:pStyle w:val="02TEXTOPRINCIPAL"/>
      </w:pPr>
    </w:p>
    <w:p w14:paraId="0701B8D7" w14:textId="30C1D13C" w:rsidR="00AC54DF" w:rsidRDefault="00AC54DF" w:rsidP="00AC54DF">
      <w:pPr>
        <w:pStyle w:val="01TITULO4"/>
      </w:pPr>
      <w:r w:rsidRPr="00006692">
        <w:t xml:space="preserve">Gabarito comentado </w:t>
      </w:r>
    </w:p>
    <w:p w14:paraId="31F921E3" w14:textId="77777777" w:rsidR="00586106" w:rsidRDefault="00586106" w:rsidP="0089333D">
      <w:pPr>
        <w:pStyle w:val="02TEXTOPRINCIPAL"/>
      </w:pPr>
    </w:p>
    <w:p w14:paraId="76CFB2DC" w14:textId="77777777" w:rsidR="00464D84" w:rsidRDefault="00464D84" w:rsidP="00464D84">
      <w:pPr>
        <w:pStyle w:val="01TITULO4"/>
      </w:pPr>
      <w:r w:rsidRPr="00464D84">
        <w:t xml:space="preserve">1. </w:t>
      </w:r>
      <w:r w:rsidRPr="009752CD">
        <w:rPr>
          <w:sz w:val="24"/>
          <w:szCs w:val="24"/>
        </w:rPr>
        <w:t>F, V, F, V, V</w:t>
      </w:r>
    </w:p>
    <w:p w14:paraId="190D8A73" w14:textId="0A6928CE" w:rsidR="00464D84" w:rsidRDefault="00464D84" w:rsidP="00464D84">
      <w:pPr>
        <w:pStyle w:val="02TEXTOPRINCIPAL"/>
      </w:pPr>
      <w:r>
        <w:t>Considere 20% do valor da questão para cada item.</w:t>
      </w:r>
    </w:p>
    <w:p w14:paraId="3785203D" w14:textId="77777777" w:rsidR="00464D84" w:rsidRDefault="00464D84" w:rsidP="00464D84">
      <w:pPr>
        <w:pStyle w:val="02TEXTOPRINCIPAL"/>
      </w:pPr>
      <w:r w:rsidRPr="00A47749">
        <w:t>Caso o aluno classifique a primeira afirmação como verdadeira, dê um exemplo de número racional que não fa</w:t>
      </w:r>
      <w:r>
        <w:t>ça</w:t>
      </w:r>
      <w:r w:rsidRPr="00A47749">
        <w:t xml:space="preserve"> parte do conjunto dos números naturais</w:t>
      </w:r>
      <w:r>
        <w:t xml:space="preserve">, assim ele poderá se </w:t>
      </w:r>
      <w:r w:rsidRPr="00A47749">
        <w:t>defrontar</w:t>
      </w:r>
      <w:r>
        <w:t xml:space="preserve"> com uma situação que contradiz essa afirmação. </w:t>
      </w:r>
    </w:p>
    <w:p w14:paraId="0932A26C" w14:textId="3D63E457" w:rsidR="00464D84" w:rsidRDefault="00464D84" w:rsidP="00464D84">
      <w:pPr>
        <w:pStyle w:val="02TEXTOPRINCIPAL"/>
      </w:pPr>
      <w:r>
        <w:t xml:space="preserve">Mostre ao aluno que, apesar de o número –101 ser inteiro, a terceira afirmação é falsa, pois esse número também é racional e pode, por exemplo, ser escrito na forma </w:t>
      </w:r>
      <w:r w:rsidR="00891740">
        <w:t>de uma divisão.</w:t>
      </w:r>
    </w:p>
    <w:p w14:paraId="768DD00A" w14:textId="77777777" w:rsidR="00464D84" w:rsidRDefault="00464D84" w:rsidP="00464D84">
      <w:pPr>
        <w:pStyle w:val="02TEXTOPRINCIPAL"/>
      </w:pPr>
      <w:r>
        <w:t>Caso ocorra erro, retome com o aluno o estudo sobre os conjuntos numéricos.</w:t>
      </w:r>
    </w:p>
    <w:p w14:paraId="3973026C" w14:textId="381BE6E2" w:rsidR="00464D84" w:rsidRDefault="00464D84" w:rsidP="00464D84">
      <w:pPr>
        <w:pStyle w:val="02TEXTOPRINCIPAL"/>
      </w:pPr>
    </w:p>
    <w:p w14:paraId="0C30CD91" w14:textId="77777777" w:rsidR="00464D84" w:rsidRDefault="00464D84" w:rsidP="00464D84">
      <w:pPr>
        <w:pStyle w:val="01TITULO4"/>
      </w:pPr>
      <w:r w:rsidRPr="00464D84">
        <w:t xml:space="preserve">2. </w:t>
      </w:r>
      <w:r w:rsidRPr="00E16B60">
        <w:rPr>
          <w:sz w:val="24"/>
          <w:szCs w:val="24"/>
        </w:rPr>
        <w:t>alternativa b</w:t>
      </w:r>
    </w:p>
    <w:p w14:paraId="474AEF78" w14:textId="2B38EE0C" w:rsidR="00464D84" w:rsidRDefault="00464D84" w:rsidP="00464D84">
      <w:pPr>
        <w:pStyle w:val="02TEXTOPRINCIPAL"/>
      </w:pPr>
      <w:r>
        <w:t xml:space="preserve">Se julgar necessário, solicite ao aluno que, primeiro, calcule o valor de cada produto anunciado no </w:t>
      </w:r>
      <w:r w:rsidRPr="00A228F3">
        <w:rPr>
          <w:i/>
        </w:rPr>
        <w:t>site</w:t>
      </w:r>
      <w:r>
        <w:t xml:space="preserve"> e anunciado na loja, para, depois, analisar as afirmações. Espera-se que ele chegue nos seguintes valores:</w:t>
      </w:r>
    </w:p>
    <w:p w14:paraId="676896B6" w14:textId="77777777" w:rsidR="00464D84" w:rsidRDefault="00464D84" w:rsidP="00464D84">
      <w:pPr>
        <w:pStyle w:val="02TEXTOPRINCIPAL"/>
      </w:pPr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464D84" w14:paraId="7799187E" w14:textId="77777777" w:rsidTr="00464D84"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1A67D" w14:textId="77777777" w:rsidR="00464D84" w:rsidRDefault="00464D84" w:rsidP="00464D84">
            <w:pPr>
              <w:pStyle w:val="04TEXTOTABELAS"/>
              <w:jc w:val="center"/>
            </w:pP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ECBF5C" w14:textId="77777777" w:rsidR="00464D84" w:rsidRPr="00A228F3" w:rsidRDefault="00464D84" w:rsidP="00464D84">
            <w:pPr>
              <w:pStyle w:val="03TITULOTABELAS2"/>
            </w:pPr>
            <w:r w:rsidRPr="00A228F3">
              <w:t xml:space="preserve">Preço no </w:t>
            </w:r>
            <w:r w:rsidRPr="00A228F3">
              <w:rPr>
                <w:i/>
              </w:rPr>
              <w:t>site</w:t>
            </w:r>
          </w:p>
        </w:tc>
        <w:tc>
          <w:tcPr>
            <w:tcW w:w="2832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75FDDF" w14:textId="77777777" w:rsidR="00464D84" w:rsidRPr="00A228F3" w:rsidRDefault="00464D84" w:rsidP="00464D84">
            <w:pPr>
              <w:pStyle w:val="03TITULOTABELAS2"/>
            </w:pPr>
            <w:r w:rsidRPr="00A228F3">
              <w:t>Preço na loja</w:t>
            </w:r>
          </w:p>
        </w:tc>
      </w:tr>
      <w:tr w:rsidR="00464D84" w14:paraId="0B4C1968" w14:textId="77777777" w:rsidTr="00464D84"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4D9ABA" w14:textId="77777777" w:rsidR="00464D84" w:rsidRPr="00A228F3" w:rsidRDefault="00464D84" w:rsidP="00464D84">
            <w:pPr>
              <w:pStyle w:val="03TITULOTABELAS2"/>
            </w:pPr>
            <w:r w:rsidRPr="00A228F3">
              <w:t>Telefone celular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359C47" w14:textId="77777777" w:rsidR="00464D84" w:rsidRDefault="00464D84" w:rsidP="00464D84">
            <w:pPr>
              <w:pStyle w:val="04TEXTOTABELAS"/>
              <w:jc w:val="center"/>
            </w:pPr>
            <w:r>
              <w:t>R$ 490,00</w:t>
            </w:r>
          </w:p>
        </w:tc>
        <w:tc>
          <w:tcPr>
            <w:tcW w:w="2832" w:type="dxa"/>
            <w:vAlign w:val="center"/>
          </w:tcPr>
          <w:p w14:paraId="2EB906F1" w14:textId="77777777" w:rsidR="00464D84" w:rsidRDefault="00464D84" w:rsidP="00464D84">
            <w:pPr>
              <w:pStyle w:val="04TEXTOTABELAS"/>
              <w:jc w:val="center"/>
            </w:pPr>
            <w:r>
              <w:t>R$ 529,20</w:t>
            </w:r>
          </w:p>
        </w:tc>
      </w:tr>
      <w:tr w:rsidR="00464D84" w14:paraId="168381C4" w14:textId="77777777" w:rsidTr="00464D84">
        <w:tc>
          <w:tcPr>
            <w:tcW w:w="283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7753B2" w14:textId="77777777" w:rsidR="00464D84" w:rsidRPr="00A228F3" w:rsidRDefault="00464D84" w:rsidP="00464D84">
            <w:pPr>
              <w:pStyle w:val="03TITULOTABELAS2"/>
            </w:pPr>
            <w:r w:rsidRPr="00A228F3">
              <w:t>Aparelho de TV</w:t>
            </w:r>
          </w:p>
        </w:tc>
        <w:tc>
          <w:tcPr>
            <w:tcW w:w="2831" w:type="dxa"/>
            <w:vAlign w:val="center"/>
          </w:tcPr>
          <w:p w14:paraId="59D28DE2" w14:textId="77777777" w:rsidR="00464D84" w:rsidRDefault="00464D84" w:rsidP="00464D84">
            <w:pPr>
              <w:pStyle w:val="04TEXTOTABELAS"/>
              <w:jc w:val="center"/>
            </w:pPr>
            <w:r>
              <w:t>R$ 588,00</w:t>
            </w:r>
          </w:p>
        </w:tc>
        <w:tc>
          <w:tcPr>
            <w:tcW w:w="2832" w:type="dxa"/>
            <w:vAlign w:val="center"/>
          </w:tcPr>
          <w:p w14:paraId="7D99F61C" w14:textId="77777777" w:rsidR="00464D84" w:rsidRDefault="00464D84" w:rsidP="00464D84">
            <w:pPr>
              <w:pStyle w:val="04TEXTOTABELAS"/>
              <w:jc w:val="center"/>
            </w:pPr>
            <w:r>
              <w:t>R$ 529,20</w:t>
            </w:r>
          </w:p>
        </w:tc>
      </w:tr>
    </w:tbl>
    <w:p w14:paraId="326AAEAB" w14:textId="77777777" w:rsidR="00464D84" w:rsidRDefault="00464D84" w:rsidP="00464D84">
      <w:pPr>
        <w:pStyle w:val="02TEXTOPRINCIPAL"/>
      </w:pPr>
    </w:p>
    <w:p w14:paraId="4E15FDC4" w14:textId="77777777" w:rsidR="00464D84" w:rsidRPr="00683536" w:rsidRDefault="00464D84" w:rsidP="00464D84">
      <w:pPr>
        <w:pStyle w:val="02TEXTOPRINCIPAL"/>
      </w:pPr>
      <w:r w:rsidRPr="00015595">
        <w:t>Caso</w:t>
      </w:r>
      <w:r>
        <w:t xml:space="preserve"> ocorra erro, é provável que o aluno não tenha feito os cálculos corretamente. Nesse caso, acompanhe a resolução para identificar possíveis</w:t>
      </w:r>
      <w:r w:rsidRPr="00683536">
        <w:t xml:space="preserve"> </w:t>
      </w:r>
      <w:r>
        <w:t>equívocos.</w:t>
      </w:r>
    </w:p>
    <w:p w14:paraId="3CB51F92" w14:textId="77777777" w:rsidR="00464D84" w:rsidRDefault="00464D84" w:rsidP="00464D84">
      <w:pPr>
        <w:pStyle w:val="02TEXTOPRINCIPAL"/>
      </w:pPr>
    </w:p>
    <w:p w14:paraId="0B88F5F0" w14:textId="01335D4E" w:rsidR="00464D84" w:rsidRDefault="00464D84" w:rsidP="00464D84">
      <w:pPr>
        <w:pStyle w:val="01TITULO4"/>
        <w:rPr>
          <w:rFonts w:ascii="Tahoma" w:hAnsi="Tahoma"/>
        </w:rPr>
      </w:pPr>
      <w:r>
        <w:rPr>
          <w:rFonts w:ascii="Tahoma" w:hAnsi="Tahoma"/>
        </w:rPr>
        <w:t>3</w:t>
      </w:r>
      <w:r w:rsidRPr="00015595">
        <w:rPr>
          <w:rFonts w:ascii="Tahoma" w:hAnsi="Tahoma"/>
        </w:rPr>
        <w:t>.</w:t>
      </w:r>
      <w:r w:rsidRPr="00B42EB3">
        <w:rPr>
          <w:rFonts w:ascii="Tahoma" w:hAnsi="Tahoma"/>
        </w:rPr>
        <w:t xml:space="preserve"> </w:t>
      </w:r>
      <m:oMath>
        <m:f>
          <m:fPr>
            <m:ctrlPr>
              <w:rPr>
                <w:rFonts w:ascii="Cambria Math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49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45</m:t>
            </m:r>
          </m:den>
        </m:f>
      </m:oMath>
    </w:p>
    <w:p w14:paraId="204FC01F" w14:textId="1FD055DF" w:rsidR="00464D84" w:rsidRDefault="00464D84" w:rsidP="00464D84">
      <w:pPr>
        <w:pStyle w:val="02TEXTOPRINCIPAL"/>
      </w:pPr>
      <w:r>
        <w:t>Os alunos podem chegar a diferentes respostas considerando frações equivalentes. Se julgar conveniente, mostre que, mesmo em frações geratrizes, há a possibilidade de simplificação até que se obtenha uma fração irredutível. Caso ocorra erro, verifique se o aluno percebeu que a dízima periódica é composta e retome com ele como transformar uma dízima periódica composta em fração.</w:t>
      </w:r>
    </w:p>
    <w:p w14:paraId="2E8A2720" w14:textId="77777777" w:rsidR="00464D84" w:rsidRDefault="00464D84" w:rsidP="00464D84">
      <w:pPr>
        <w:pStyle w:val="02TEXTOPRINCIPAL"/>
      </w:pPr>
    </w:p>
    <w:p w14:paraId="1F1E2666" w14:textId="77777777" w:rsidR="00A50231" w:rsidRDefault="00464D84" w:rsidP="00464D84">
      <w:pPr>
        <w:pStyle w:val="01TITULO4"/>
      </w:pPr>
      <w:r>
        <w:t>4.</w:t>
      </w:r>
    </w:p>
    <w:p w14:paraId="050BC381" w14:textId="3FAB0651" w:rsidR="00464D84" w:rsidRDefault="00464D84" w:rsidP="00464D84">
      <w:pPr>
        <w:pStyle w:val="01TITULO4"/>
      </w:pPr>
      <w:r>
        <w:t xml:space="preserve">a) </w:t>
      </w:r>
      <w:r w:rsidRPr="009752CD">
        <w:rPr>
          <w:sz w:val="24"/>
          <w:szCs w:val="24"/>
        </w:rPr>
        <w:t>4</w:t>
      </w:r>
      <w:r w:rsidR="005E2B0E">
        <w:rPr>
          <w:sz w:val="24"/>
          <w:szCs w:val="24"/>
        </w:rPr>
        <w:t xml:space="preserve"> </w:t>
      </w:r>
      <w:r w:rsidRPr="009752CD">
        <w:rPr>
          <w:sz w:val="24"/>
          <w:szCs w:val="24"/>
        </w:rPr>
        <w:t>096</w:t>
      </w:r>
    </w:p>
    <w:p w14:paraId="2F57ED47" w14:textId="77777777" w:rsidR="00464D84" w:rsidRDefault="00464D84" w:rsidP="00464D84">
      <w:pPr>
        <w:pStyle w:val="01TITULO4"/>
      </w:pPr>
      <w:r>
        <w:t xml:space="preserve">b) </w:t>
      </w:r>
      <w:r w:rsidRPr="009752CD">
        <w:rPr>
          <w:i/>
          <w:sz w:val="24"/>
          <w:szCs w:val="24"/>
        </w:rPr>
        <w:t>A</w:t>
      </w:r>
      <w:r w:rsidRPr="009752CD">
        <w:rPr>
          <w:sz w:val="24"/>
          <w:szCs w:val="24"/>
          <w:vertAlign w:val="subscript"/>
        </w:rPr>
        <w:t>1</w:t>
      </w:r>
      <w:r w:rsidRPr="009752CD">
        <w:rPr>
          <w:sz w:val="24"/>
          <w:szCs w:val="24"/>
        </w:rPr>
        <w:t xml:space="preserve"> = 1</w:t>
      </w:r>
    </w:p>
    <w:p w14:paraId="5B368639" w14:textId="77777777" w:rsidR="00464D84" w:rsidRPr="009752CD" w:rsidRDefault="00464D84" w:rsidP="00A50231">
      <w:pPr>
        <w:pStyle w:val="01TITULO4"/>
        <w:ind w:left="340"/>
        <w:rPr>
          <w:sz w:val="24"/>
          <w:szCs w:val="24"/>
        </w:rPr>
      </w:pPr>
      <w:proofErr w:type="spellStart"/>
      <w:r w:rsidRPr="009752CD">
        <w:rPr>
          <w:i/>
          <w:sz w:val="24"/>
          <w:szCs w:val="24"/>
        </w:rPr>
        <w:t>A</w:t>
      </w:r>
      <w:r w:rsidRPr="009752CD">
        <w:rPr>
          <w:i/>
          <w:sz w:val="24"/>
          <w:szCs w:val="24"/>
          <w:vertAlign w:val="subscript"/>
        </w:rPr>
        <w:t>n</w:t>
      </w:r>
      <w:proofErr w:type="spellEnd"/>
      <w:r w:rsidRPr="009752CD">
        <w:rPr>
          <w:sz w:val="24"/>
          <w:szCs w:val="24"/>
          <w:vertAlign w:val="subscript"/>
        </w:rPr>
        <w:t xml:space="preserve"> +1</w:t>
      </w:r>
      <w:r w:rsidRPr="009752CD">
        <w:rPr>
          <w:sz w:val="24"/>
          <w:szCs w:val="24"/>
        </w:rPr>
        <w:t xml:space="preserve"> = </w:t>
      </w:r>
      <w:proofErr w:type="spellStart"/>
      <w:r w:rsidRPr="009752CD">
        <w:rPr>
          <w:i/>
          <w:sz w:val="24"/>
          <w:szCs w:val="24"/>
        </w:rPr>
        <w:t>A</w:t>
      </w:r>
      <w:r w:rsidRPr="009752CD">
        <w:rPr>
          <w:i/>
          <w:sz w:val="24"/>
          <w:szCs w:val="24"/>
          <w:vertAlign w:val="subscript"/>
        </w:rPr>
        <w:t>n</w:t>
      </w:r>
      <w:proofErr w:type="spellEnd"/>
      <w:r w:rsidRPr="009752CD">
        <w:rPr>
          <w:sz w:val="24"/>
          <w:szCs w:val="24"/>
          <w:vertAlign w:val="subscript"/>
        </w:rPr>
        <w:t xml:space="preserve"> </w:t>
      </w:r>
      <w:r w:rsidRPr="009752CD">
        <w:rPr>
          <w:sz w:val="24"/>
          <w:szCs w:val="24"/>
        </w:rPr>
        <w:t>∙ 4</w:t>
      </w:r>
    </w:p>
    <w:p w14:paraId="55C812D8" w14:textId="0DF86801" w:rsidR="00464D84" w:rsidRPr="006A3A8C" w:rsidRDefault="00464D84" w:rsidP="00464D84">
      <w:pPr>
        <w:pStyle w:val="01TITULO4"/>
      </w:pPr>
      <w:r w:rsidRPr="006A3A8C">
        <w:t xml:space="preserve">c) </w:t>
      </w:r>
      <w:r w:rsidRPr="009752CD">
        <w:rPr>
          <w:sz w:val="24"/>
          <w:szCs w:val="24"/>
        </w:rPr>
        <w:t>65</w:t>
      </w:r>
      <w:r w:rsidR="005E2B0E">
        <w:rPr>
          <w:sz w:val="24"/>
          <w:szCs w:val="24"/>
        </w:rPr>
        <w:t xml:space="preserve"> </w:t>
      </w:r>
      <w:r w:rsidRPr="009752CD">
        <w:rPr>
          <w:sz w:val="24"/>
          <w:szCs w:val="24"/>
        </w:rPr>
        <w:t>536</w:t>
      </w:r>
    </w:p>
    <w:p w14:paraId="312A205C" w14:textId="475B7847" w:rsidR="00464D84" w:rsidRDefault="00464D84" w:rsidP="00464D84">
      <w:pPr>
        <w:pStyle w:val="02TEXTOPRINCIPAL"/>
      </w:pPr>
      <w:r>
        <w:t xml:space="preserve">No item </w:t>
      </w:r>
      <w:r w:rsidRPr="00E453CD">
        <w:rPr>
          <w:b/>
        </w:rPr>
        <w:t>a</w:t>
      </w:r>
      <w:r>
        <w:t>, verifique se o aluno percebeu que essa sequência apresenta a regularidade de um termo ser igual ao quádruplo do termo anterior. Assim, para determinar o próximo termo, é necessário multiplicar o número</w:t>
      </w:r>
      <w:r w:rsidR="009752CD">
        <w:br/>
      </w:r>
      <w:r>
        <w:t>1 024 por 4.</w:t>
      </w:r>
    </w:p>
    <w:p w14:paraId="26287201" w14:textId="03547A06" w:rsidR="00464D84" w:rsidRDefault="00464D84" w:rsidP="00A50231">
      <w:pPr>
        <w:pStyle w:val="02TEXTOPRINCIPAL"/>
      </w:pPr>
      <w:r>
        <w:t>Se julgar necessário</w:t>
      </w:r>
      <w:r w:rsidRPr="006D6BF0">
        <w:t>,</w:t>
      </w:r>
      <w:r>
        <w:t xml:space="preserve"> no item </w:t>
      </w:r>
      <w:r w:rsidRPr="00E453CD">
        <w:rPr>
          <w:b/>
        </w:rPr>
        <w:t>b</w:t>
      </w:r>
      <w:r>
        <w:t xml:space="preserve">, </w:t>
      </w:r>
      <w:r w:rsidRPr="006D6BF0">
        <w:t>analise a sequência numérica com o aluno</w:t>
      </w:r>
      <w:r>
        <w:t xml:space="preserve">, </w:t>
      </w:r>
      <w:r w:rsidRPr="006D6BF0">
        <w:t>re</w:t>
      </w:r>
      <w:r>
        <w:t xml:space="preserve">lacionando </w:t>
      </w:r>
      <w:r w:rsidRPr="006D6BF0">
        <w:t xml:space="preserve">cada termo da sequência com o termo anterior. Incentive o aluno a levantar hipóteses e testá-las para </w:t>
      </w:r>
      <w:r>
        <w:t>confrontar com a regularidade apresentada na sequência.</w:t>
      </w:r>
      <w:r>
        <w:br w:type="page"/>
      </w:r>
    </w:p>
    <w:p w14:paraId="5449B0DB" w14:textId="77777777" w:rsidR="00464D84" w:rsidRDefault="00464D84" w:rsidP="00464D84">
      <w:pPr>
        <w:pStyle w:val="02TEXTOPRINCIPAL"/>
      </w:pPr>
    </w:p>
    <w:p w14:paraId="6C3B6621" w14:textId="77777777" w:rsidR="00464D84" w:rsidRDefault="00464D84" w:rsidP="00464D84">
      <w:pPr>
        <w:pStyle w:val="02TEXTOPRINCIPAL"/>
      </w:pPr>
      <w:r>
        <w:t xml:space="preserve">Depois de resolver o item </w:t>
      </w:r>
      <w:r w:rsidRPr="005134E7">
        <w:rPr>
          <w:b/>
        </w:rPr>
        <w:t>b</w:t>
      </w:r>
      <w:r>
        <w:t xml:space="preserve">, o aluno pode usar a expressão algébrica que escreveu para determinar o nono termo da sequência e resolver o item </w:t>
      </w:r>
      <w:r w:rsidRPr="005134E7">
        <w:rPr>
          <w:b/>
        </w:rPr>
        <w:t>c</w:t>
      </w:r>
      <w:r>
        <w:t>. Verifique se ele concluiu que é possível calcular o nono termo dessa sequência fazendo a divisão do décimo termo por 4.</w:t>
      </w:r>
    </w:p>
    <w:p w14:paraId="3DC9E8D0" w14:textId="77777777" w:rsidR="00464D84" w:rsidRDefault="00464D84" w:rsidP="00464D84">
      <w:pPr>
        <w:pStyle w:val="02TEXTOPRINCIPAL"/>
      </w:pPr>
    </w:p>
    <w:p w14:paraId="05F551E7" w14:textId="77777777" w:rsidR="00464D84" w:rsidRPr="006D6BF0" w:rsidRDefault="00464D84" w:rsidP="00464D84">
      <w:pPr>
        <w:pStyle w:val="01TITULO4"/>
      </w:pPr>
      <w:r>
        <w:t>5.</w:t>
      </w:r>
      <w:r w:rsidRPr="009A3E82">
        <w:t xml:space="preserve"> </w:t>
      </w:r>
      <w:r w:rsidRPr="009752CD">
        <w:rPr>
          <w:sz w:val="24"/>
          <w:szCs w:val="24"/>
        </w:rPr>
        <w:t>alternativa d</w:t>
      </w:r>
    </w:p>
    <w:p w14:paraId="2F53B255" w14:textId="7AE8BD37" w:rsidR="00464D84" w:rsidRDefault="00464D84" w:rsidP="00464D84">
      <w:pPr>
        <w:pStyle w:val="02TEXTOPRINCIPAL"/>
        <w:rPr>
          <w:lang w:eastAsia="en-US"/>
        </w:rPr>
      </w:pPr>
      <w:r w:rsidRPr="00E5121C">
        <w:t xml:space="preserve">Caso o aluno </w:t>
      </w:r>
      <w:r>
        <w:t xml:space="preserve">assinale a </w:t>
      </w:r>
      <w:r w:rsidRPr="00E5121C">
        <w:t xml:space="preserve">alternativa </w:t>
      </w:r>
      <w:r>
        <w:rPr>
          <w:b/>
        </w:rPr>
        <w:t>a</w:t>
      </w:r>
      <w:r w:rsidRPr="00E5121C">
        <w:t xml:space="preserve">, </w:t>
      </w:r>
      <w:r>
        <w:t>é possível que ele tenha</w:t>
      </w:r>
      <w:r w:rsidRPr="00E5121C">
        <w:t xml:space="preserve"> comet</w:t>
      </w:r>
      <w:r>
        <w:t xml:space="preserve">ido </w:t>
      </w:r>
      <w:r w:rsidRPr="00E5121C">
        <w:t xml:space="preserve">o equívoco de somar os expoentes </w:t>
      </w:r>
      <w:r>
        <w:t>no cálculo de</w:t>
      </w:r>
      <w:r w:rsidRPr="00E5121C">
        <w:t xml:space="preserve"> potências de potências.</w:t>
      </w:r>
      <w:r w:rsidRPr="00E5121C">
        <w:rPr>
          <w:lang w:eastAsia="en-US"/>
        </w:rPr>
        <w:t xml:space="preserve"> </w:t>
      </w:r>
      <w:r w:rsidRPr="00015595">
        <w:rPr>
          <w:lang w:eastAsia="en-US"/>
        </w:rPr>
        <w:t>Nesse caso, retome as propriedades da potenciação e mostre que</w:t>
      </w:r>
      <w:r>
        <w:rPr>
          <w:lang w:eastAsia="en-US"/>
        </w:rPr>
        <w:t>,</w:t>
      </w:r>
      <w:r w:rsidR="00E16B60">
        <w:rPr>
          <w:lang w:eastAsia="en-US"/>
        </w:rPr>
        <w:br/>
      </w:r>
      <w:r w:rsidRPr="00015595">
        <w:rPr>
          <w:lang w:eastAsia="en-US"/>
        </w:rPr>
        <w:t xml:space="preserve">para calcular </w:t>
      </w:r>
      <w:r>
        <w:rPr>
          <w:lang w:eastAsia="en-US"/>
        </w:rPr>
        <w:t>a potência de uma potência</w:t>
      </w:r>
      <w:r w:rsidRPr="00015595">
        <w:rPr>
          <w:lang w:eastAsia="en-US"/>
        </w:rPr>
        <w:t xml:space="preserve">, devemos manter a base e </w:t>
      </w:r>
      <w:r>
        <w:rPr>
          <w:lang w:eastAsia="en-US"/>
        </w:rPr>
        <w:t xml:space="preserve">multiplicar </w:t>
      </w:r>
      <w:r w:rsidRPr="00015595">
        <w:rPr>
          <w:lang w:eastAsia="en-US"/>
        </w:rPr>
        <w:t>os expoentes.</w:t>
      </w:r>
    </w:p>
    <w:p w14:paraId="38ED2F2F" w14:textId="77777777" w:rsidR="00464D84" w:rsidRPr="00E453CD" w:rsidRDefault="00464D84" w:rsidP="00464D84">
      <w:pPr>
        <w:pStyle w:val="02TEXTOPRINCIPAL"/>
        <w:rPr>
          <w:b/>
        </w:rPr>
      </w:pPr>
      <w:r w:rsidRPr="00015595">
        <w:t xml:space="preserve">Caso o aluno </w:t>
      </w:r>
      <w:r>
        <w:t xml:space="preserve">tenha </w:t>
      </w:r>
      <w:r w:rsidRPr="00015595">
        <w:t>assinal</w:t>
      </w:r>
      <w:r>
        <w:t>ado</w:t>
      </w:r>
      <w:r w:rsidRPr="00015595">
        <w:t xml:space="preserve"> a alternativa</w:t>
      </w:r>
      <w:r w:rsidRPr="009D69A8">
        <w:t xml:space="preserve"> </w:t>
      </w:r>
      <w:r>
        <w:rPr>
          <w:b/>
        </w:rPr>
        <w:t>b</w:t>
      </w:r>
      <w:r w:rsidRPr="009A3E82">
        <w:t>,</w:t>
      </w:r>
      <w:r w:rsidRPr="00015595">
        <w:rPr>
          <w:b/>
        </w:rPr>
        <w:t xml:space="preserve"> </w:t>
      </w:r>
      <w:r w:rsidRPr="00A228F3">
        <w:t xml:space="preserve">é possível </w:t>
      </w:r>
      <w:r>
        <w:t>que</w:t>
      </w:r>
      <w:r w:rsidRPr="00015595">
        <w:t xml:space="preserve"> ele tenha cometido o equívoco de </w:t>
      </w:r>
      <w:r>
        <w:t>somar</w:t>
      </w:r>
      <w:r w:rsidRPr="00015595">
        <w:t xml:space="preserve"> os expoentes ao </w:t>
      </w:r>
      <w:r>
        <w:t xml:space="preserve">dividir </w:t>
      </w:r>
      <w:r w:rsidRPr="00015595">
        <w:t>as potências</w:t>
      </w:r>
      <w:r w:rsidRPr="00015595">
        <w:rPr>
          <w:lang w:eastAsia="en-US"/>
        </w:rPr>
        <w:t xml:space="preserve">. Nesse caso, retome com </w:t>
      </w:r>
      <w:r>
        <w:rPr>
          <w:lang w:eastAsia="en-US"/>
        </w:rPr>
        <w:t>ele</w:t>
      </w:r>
      <w:r w:rsidRPr="00015595">
        <w:rPr>
          <w:lang w:eastAsia="en-US"/>
        </w:rPr>
        <w:t xml:space="preserve"> as</w:t>
      </w:r>
      <w:r>
        <w:rPr>
          <w:lang w:eastAsia="en-US"/>
        </w:rPr>
        <w:t xml:space="preserve"> </w:t>
      </w:r>
      <w:r w:rsidRPr="00015595">
        <w:rPr>
          <w:lang w:eastAsia="en-US"/>
        </w:rPr>
        <w:t>propriedades da potenciação e mostre que</w:t>
      </w:r>
      <w:r>
        <w:rPr>
          <w:lang w:eastAsia="en-US"/>
        </w:rPr>
        <w:t>,</w:t>
      </w:r>
      <w:r w:rsidRPr="00015595">
        <w:rPr>
          <w:lang w:eastAsia="en-US"/>
        </w:rPr>
        <w:t xml:space="preserve"> para calcular o </w:t>
      </w:r>
      <w:r>
        <w:rPr>
          <w:lang w:eastAsia="en-US"/>
        </w:rPr>
        <w:t xml:space="preserve">quociente </w:t>
      </w:r>
      <w:r w:rsidRPr="00015595">
        <w:rPr>
          <w:lang w:eastAsia="en-US"/>
        </w:rPr>
        <w:t>de potências de mesma base, devemos manter a base e s</w:t>
      </w:r>
      <w:r>
        <w:rPr>
          <w:lang w:eastAsia="en-US"/>
        </w:rPr>
        <w:t>ubtrai</w:t>
      </w:r>
      <w:r w:rsidRPr="00015595">
        <w:rPr>
          <w:lang w:eastAsia="en-US"/>
        </w:rPr>
        <w:t>r os expoentes.</w:t>
      </w:r>
    </w:p>
    <w:p w14:paraId="7E3802C6" w14:textId="3715B440" w:rsidR="00464D84" w:rsidRPr="00015595" w:rsidRDefault="00464D84" w:rsidP="00464D84">
      <w:pPr>
        <w:pStyle w:val="02TEXTOPRINCIPAL"/>
        <w:rPr>
          <w:lang w:eastAsia="en-US"/>
        </w:rPr>
      </w:pPr>
      <w:r w:rsidRPr="00015595">
        <w:t>Caso o aluno assinale a alternativa</w:t>
      </w:r>
      <w:r w:rsidRPr="00A228F3">
        <w:t xml:space="preserve"> </w:t>
      </w:r>
      <w:r>
        <w:rPr>
          <w:b/>
        </w:rPr>
        <w:t>c</w:t>
      </w:r>
      <w:r w:rsidRPr="009A3E82">
        <w:t>,</w:t>
      </w:r>
      <w:r w:rsidRPr="00A228F3">
        <w:t xml:space="preserve"> </w:t>
      </w:r>
      <w:r>
        <w:t>é provável que</w:t>
      </w:r>
      <w:r w:rsidRPr="00015595">
        <w:t xml:space="preserve"> ele tenha cometido o equívoco de subtrair os expoentes ao multiplicar as potências </w:t>
      </w:r>
      <m:oMath>
        <m:sSup>
          <m:sSup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eastAsiaTheme="minorHAnsi" w:hAnsi="Cambria Math"/>
                <w:lang w:eastAsia="en-US"/>
              </w:rPr>
              <m:t>6</m:t>
            </m:r>
          </m:sup>
        </m:sSup>
      </m:oMath>
      <w:r w:rsidRPr="00015595">
        <w:rPr>
          <w:lang w:eastAsia="en-US"/>
        </w:rPr>
        <w:t xml:space="preserve"> e </w:t>
      </w:r>
      <m:oMath>
        <m:sSup>
          <m:sSup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eastAsiaTheme="minorHAnsi" w:hAnsi="Cambria Math"/>
                <w:lang w:eastAsia="en-US"/>
              </w:rPr>
              <m:t>4</m:t>
            </m:r>
          </m:sup>
        </m:sSup>
      </m:oMath>
      <w:r w:rsidRPr="00015595">
        <w:rPr>
          <w:lang w:eastAsia="en-US"/>
        </w:rPr>
        <w:t>. Nesse caso, retome as propriedades da potenciação e mostre que</w:t>
      </w:r>
      <w:r>
        <w:rPr>
          <w:lang w:eastAsia="en-US"/>
        </w:rPr>
        <w:t>,</w:t>
      </w:r>
      <w:r w:rsidR="00E16B60">
        <w:rPr>
          <w:lang w:eastAsia="en-US"/>
        </w:rPr>
        <w:br/>
      </w:r>
      <w:r w:rsidRPr="00015595">
        <w:rPr>
          <w:lang w:eastAsia="en-US"/>
        </w:rPr>
        <w:t>para calcular o produto de potências de mesma base, devemos manter a base e somar os expoentes.</w:t>
      </w:r>
    </w:p>
    <w:p w14:paraId="45CF6AED" w14:textId="77777777" w:rsidR="00464D84" w:rsidRPr="00E35385" w:rsidRDefault="00464D84" w:rsidP="00464D84">
      <w:pPr>
        <w:pStyle w:val="02TEXTOPRINCIPAL"/>
      </w:pPr>
    </w:p>
    <w:p w14:paraId="4145EFD2" w14:textId="77777777" w:rsidR="00464D84" w:rsidRDefault="00464D84" w:rsidP="00464D84">
      <w:pPr>
        <w:pStyle w:val="01TITULO4"/>
      </w:pPr>
      <w:r>
        <w:t>6</w:t>
      </w:r>
      <w:r w:rsidRPr="00015595">
        <w:t xml:space="preserve">. </w:t>
      </w:r>
      <w:r w:rsidRPr="009752CD">
        <w:rPr>
          <w:sz w:val="24"/>
          <w:szCs w:val="24"/>
        </w:rPr>
        <w:t>alternativa c</w:t>
      </w:r>
    </w:p>
    <w:p w14:paraId="330E3072" w14:textId="77777777" w:rsidR="00464D84" w:rsidRDefault="00464D84" w:rsidP="00464D84">
      <w:pPr>
        <w:pStyle w:val="02TEXTOPRINCIPAL"/>
      </w:pPr>
      <w:r w:rsidRPr="00E35385">
        <w:t>Caso</w:t>
      </w:r>
      <w:r>
        <w:t xml:space="preserve"> ocorra erro</w:t>
      </w:r>
      <w:r w:rsidRPr="00E35385">
        <w:t xml:space="preserve">, </w:t>
      </w:r>
      <w:r>
        <w:t xml:space="preserve">pode ser que o aluno tenha analisado e comparado </w:t>
      </w:r>
      <w:r w:rsidRPr="00E35385">
        <w:t>os número</w:t>
      </w:r>
      <w:r>
        <w:t>s</w:t>
      </w:r>
      <w:r w:rsidRPr="00E35385">
        <w:t xml:space="preserve"> sem considerar que o</w:t>
      </w:r>
      <w:r>
        <w:t>s</w:t>
      </w:r>
      <w:r w:rsidRPr="00E35385">
        <w:t xml:space="preserve"> expoente</w:t>
      </w:r>
      <w:r>
        <w:t>s</w:t>
      </w:r>
      <w:r w:rsidRPr="00E35385">
        <w:t xml:space="preserve"> d</w:t>
      </w:r>
      <w:r>
        <w:t>e</w:t>
      </w:r>
      <w:r w:rsidRPr="00E35385">
        <w:t xml:space="preserve"> </w:t>
      </w:r>
      <w:r>
        <w:t xml:space="preserve">algumas </w:t>
      </w:r>
      <w:r w:rsidRPr="00E35385">
        <w:t>potência</w:t>
      </w:r>
      <w:r>
        <w:t>s</w:t>
      </w:r>
      <w:r w:rsidRPr="00E35385">
        <w:t xml:space="preserve"> </w:t>
      </w:r>
      <w:r>
        <w:t>são diferentes</w:t>
      </w:r>
      <w:r w:rsidRPr="00E35385">
        <w:t xml:space="preserve">. </w:t>
      </w:r>
      <w:r>
        <w:t xml:space="preserve">Nesse caso, explique que, para fazer as comparações das extensões territoriais, é possível fazer a redução a um expoente comum. </w:t>
      </w:r>
    </w:p>
    <w:p w14:paraId="42654122" w14:textId="77777777" w:rsidR="00464D84" w:rsidRDefault="00464D84" w:rsidP="00464D84">
      <w:pPr>
        <w:pStyle w:val="02TEXTOPRINCIPAL"/>
      </w:pPr>
      <w:r>
        <w:t xml:space="preserve">No item </w:t>
      </w:r>
      <w:proofErr w:type="gramStart"/>
      <w:r w:rsidRPr="00277519">
        <w:rPr>
          <w:b/>
        </w:rPr>
        <w:t>a</w:t>
      </w:r>
      <w:r>
        <w:t>, o</w:t>
      </w:r>
      <w:proofErr w:type="gramEnd"/>
      <w:r>
        <w:t xml:space="preserve"> aluno pode fazer a comparação das extensões territoriais observando que todos os números decimais são da ordem das unidades e o maior expoente é o que se refere à extensão territorial da Rússia. Portanto, a Rússia é o país que tem a maior extensão territorial, por isso, a afirmação do item </w:t>
      </w:r>
      <w:r w:rsidRPr="00277519">
        <w:rPr>
          <w:b/>
        </w:rPr>
        <w:t>a</w:t>
      </w:r>
      <w:r>
        <w:t xml:space="preserve"> está incorreta.</w:t>
      </w:r>
    </w:p>
    <w:p w14:paraId="41808646" w14:textId="77777777" w:rsidR="00464D84" w:rsidRDefault="00464D84" w:rsidP="00464D84">
      <w:pPr>
        <w:pStyle w:val="02TEXTOPRINCIPAL"/>
      </w:pPr>
      <w:r>
        <w:t xml:space="preserve">Depois de analisar o item </w:t>
      </w:r>
      <w:r w:rsidRPr="0082127A">
        <w:rPr>
          <w:b/>
        </w:rPr>
        <w:t>a</w:t>
      </w:r>
      <w:r>
        <w:t xml:space="preserve">, espera-se que o aluno perceba que a afirmação do item </w:t>
      </w:r>
      <w:r w:rsidRPr="0082127A">
        <w:rPr>
          <w:b/>
        </w:rPr>
        <w:t>b</w:t>
      </w:r>
      <w:r>
        <w:t xml:space="preserve"> está incorreta. </w:t>
      </w:r>
    </w:p>
    <w:p w14:paraId="7AAC0BDC" w14:textId="3A9A0543" w:rsidR="00464D84" w:rsidRPr="00DD49AD" w:rsidRDefault="00464D84" w:rsidP="00464D84">
      <w:pPr>
        <w:pStyle w:val="02TEXTOPRINCIPAL"/>
        <w:rPr>
          <w:b/>
        </w:rPr>
      </w:pPr>
      <w:r>
        <w:t xml:space="preserve">No item </w:t>
      </w:r>
      <w:r>
        <w:rPr>
          <w:b/>
        </w:rPr>
        <w:t>c</w:t>
      </w:r>
      <w:r>
        <w:t>, o aluno pode fazer a adição</w:t>
      </w:r>
      <w:r w:rsidR="00C20EC8">
        <w:br/>
      </w:r>
      <w:r w:rsidR="00517D48">
        <w:t xml:space="preserve"> </w:t>
      </w:r>
      <w:r>
        <w:t>0</w:t>
      </w:r>
      <w:r w:rsidRPr="00274830">
        <w:t>,</w:t>
      </w:r>
      <w:r>
        <w:t xml:space="preserve">852 × </w:t>
      </w:r>
      <w:r w:rsidRPr="00274830">
        <w:t>10</w:t>
      </w:r>
      <w:r>
        <w:rPr>
          <w:vertAlign w:val="superscript"/>
        </w:rPr>
        <w:t xml:space="preserve">7 </w:t>
      </w:r>
      <w:r>
        <w:t>+ 0</w:t>
      </w:r>
      <w:r w:rsidRPr="00274830">
        <w:t>,</w:t>
      </w:r>
      <w:r>
        <w:t xml:space="preserve">983 × </w:t>
      </w:r>
      <w:r w:rsidRPr="00274830">
        <w:t>10</w:t>
      </w:r>
      <w:r w:rsidRPr="00274830">
        <w:rPr>
          <w:vertAlign w:val="superscript"/>
        </w:rPr>
        <w:t>7</w:t>
      </w:r>
      <w:r>
        <w:rPr>
          <w:vertAlign w:val="superscript"/>
        </w:rPr>
        <w:t xml:space="preserve"> </w:t>
      </w:r>
      <w:r>
        <w:t>+ 0</w:t>
      </w:r>
      <w:r w:rsidRPr="00274830">
        <w:t>,</w:t>
      </w:r>
      <w:r>
        <w:t xml:space="preserve">238 × </w:t>
      </w:r>
      <w:r w:rsidRPr="00274830">
        <w:t>10</w:t>
      </w:r>
      <w:r w:rsidRPr="00274830">
        <w:rPr>
          <w:vertAlign w:val="superscript"/>
        </w:rPr>
        <w:t>7</w:t>
      </w:r>
      <w:r>
        <w:rPr>
          <w:vertAlign w:val="superscript"/>
        </w:rPr>
        <w:t xml:space="preserve"> </w:t>
      </w:r>
      <w:r w:rsidRPr="00DD49AD">
        <w:t>+</w:t>
      </w:r>
      <w:r>
        <w:t xml:space="preserve"> 0,0246 × </w:t>
      </w:r>
      <w:r w:rsidRPr="00274830">
        <w:t>10</w:t>
      </w:r>
      <w:r w:rsidRPr="00274830">
        <w:rPr>
          <w:vertAlign w:val="superscript"/>
        </w:rPr>
        <w:t>7</w:t>
      </w:r>
      <w:r>
        <w:rPr>
          <w:vertAlign w:val="superscript"/>
        </w:rPr>
        <w:t xml:space="preserve"> </w:t>
      </w:r>
      <w:r w:rsidRPr="00DD49AD">
        <w:t>+</w:t>
      </w:r>
      <w:r>
        <w:t xml:space="preserve"> 1</w:t>
      </w:r>
      <w:r w:rsidRPr="00274830">
        <w:t>,</w:t>
      </w:r>
      <w:r>
        <w:t>7</w:t>
      </w:r>
      <w:r w:rsidRPr="00274830">
        <w:t>1</w:t>
      </w:r>
      <w:r>
        <w:t xml:space="preserve"> × </w:t>
      </w:r>
      <w:r w:rsidRPr="00274830">
        <w:t>10</w:t>
      </w:r>
      <w:r w:rsidRPr="00274830">
        <w:rPr>
          <w:vertAlign w:val="superscript"/>
        </w:rPr>
        <w:t>7</w:t>
      </w:r>
      <w:r>
        <w:rPr>
          <w:vertAlign w:val="superscript"/>
        </w:rPr>
        <w:t xml:space="preserve"> </w:t>
      </w:r>
      <w:r w:rsidRPr="0082127A">
        <w:t xml:space="preserve">+ 0,329 </w:t>
      </w:r>
      <w:r>
        <w:t xml:space="preserve">× </w:t>
      </w:r>
      <w:r w:rsidRPr="00274830">
        <w:t>10</w:t>
      </w:r>
      <w:r w:rsidRPr="00274830">
        <w:rPr>
          <w:vertAlign w:val="superscript"/>
        </w:rPr>
        <w:t>7</w:t>
      </w:r>
      <w:r w:rsidR="00E16B60">
        <w:br/>
      </w:r>
      <w:r w:rsidRPr="00DD49AD">
        <w:t>e</w:t>
      </w:r>
      <w:r>
        <w:t xml:space="preserve"> verificar que a extensão territorial desses países é de aproximadamente 4,1366 × </w:t>
      </w:r>
      <w:r w:rsidRPr="00274830">
        <w:t>10</w:t>
      </w:r>
      <w:r w:rsidRPr="00274830">
        <w:rPr>
          <w:vertAlign w:val="superscript"/>
        </w:rPr>
        <w:t>7</w:t>
      </w:r>
      <w:r>
        <w:t xml:space="preserve"> quilômetros quadrados.</w:t>
      </w:r>
    </w:p>
    <w:p w14:paraId="354FEE5C" w14:textId="77777777" w:rsidR="00464D84" w:rsidRDefault="00464D84" w:rsidP="00464D84">
      <w:pPr>
        <w:pStyle w:val="02TEXTOPRINCIPAL"/>
      </w:pPr>
    </w:p>
    <w:p w14:paraId="56780794" w14:textId="77777777" w:rsidR="00464D84" w:rsidRDefault="00464D84" w:rsidP="00464D84">
      <w:pPr>
        <w:pStyle w:val="01TITULO4"/>
      </w:pPr>
      <w:r>
        <w:t>7.</w:t>
      </w:r>
      <w:r w:rsidRPr="008D0EAC">
        <w:t xml:space="preserve"> </w:t>
      </w:r>
      <w:r w:rsidRPr="009752CD">
        <w:rPr>
          <w:sz w:val="24"/>
          <w:szCs w:val="24"/>
        </w:rPr>
        <w:t>alternativa b</w:t>
      </w:r>
    </w:p>
    <w:p w14:paraId="55C78F88" w14:textId="111C1351" w:rsidR="00464D84" w:rsidRDefault="00464D84" w:rsidP="00464D84">
      <w:pPr>
        <w:pStyle w:val="02TEXTOPRINCIPAL"/>
      </w:pPr>
      <w:r w:rsidRPr="008E49F7">
        <w:t xml:space="preserve">Caso ocorra erro, verifique se o aluno </w:t>
      </w:r>
      <w:r w:rsidR="00891740">
        <w:t xml:space="preserve">reconheceu </w:t>
      </w:r>
      <w:r w:rsidRPr="008E49F7">
        <w:t xml:space="preserve">que o número </w:t>
      </w:r>
      <m:oMath>
        <m:sSup>
          <m:sSupPr>
            <m:ctrlPr>
              <w:rPr>
                <w:rFonts w:ascii="Cambria Math" w:eastAsiaTheme="minorEastAsia" w:hAnsi="Cambria Math" w:cs="Cambria Math"/>
                <w:i/>
              </w:rPr>
            </m:ctrlPr>
          </m:sSupPr>
          <m:e>
            <m:r>
              <w:rPr>
                <w:rFonts w:ascii="Cambria Math" w:eastAsiaTheme="minorEastAsia" w:hAnsi="Cambria Math" w:cs="Cambria Math"/>
              </w:rPr>
              <m:t>2</m:t>
            </m:r>
          </m:e>
          <m:sup>
            <m:f>
              <m:fPr>
                <m:ctrlPr>
                  <w:rPr>
                    <w:rFonts w:ascii="Cambria Math" w:eastAsiaTheme="minorEastAsia" w:hAnsi="Cambria Math" w:cs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Cambria Math"/>
                  </w:rPr>
                  <m:t>4</m:t>
                </m:r>
              </m:num>
              <m:den>
                <m:r>
                  <w:rPr>
                    <w:rFonts w:ascii="Cambria Math" w:eastAsiaTheme="minorEastAsia" w:hAnsi="Cambria Math" w:cs="Cambria Math"/>
                  </w:rPr>
                  <m:t>3</m:t>
                </m:r>
              </m:den>
            </m:f>
          </m:sup>
        </m:sSup>
      </m:oMath>
      <w:r w:rsidRPr="008E49F7">
        <w:t xml:space="preserve"> pode ser representado por </w:t>
      </w:r>
      <m:oMath>
        <m:rad>
          <m:radPr>
            <m:ctrlPr>
              <w:rPr>
                <w:rFonts w:ascii="Cambria Math" w:hAnsi="Cambria Math" w:cs="Arial"/>
                <w:i/>
              </w:rPr>
            </m:ctrlPr>
          </m:radPr>
          <m:deg>
            <m:r>
              <w:rPr>
                <w:rFonts w:ascii="Cambria Math" w:hAnsi="Cambria Math" w:cs="Arial"/>
              </w:rPr>
              <m:t>3</m:t>
            </m:r>
          </m:deg>
          <m:e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2</m:t>
                </m:r>
              </m:e>
              <m:sup>
                <m:r>
                  <w:rPr>
                    <w:rFonts w:ascii="Cambria Math" w:hAnsi="Cambria Math" w:cs="Arial"/>
                  </w:rPr>
                  <m:t>4</m:t>
                </m:r>
              </m:sup>
            </m:sSup>
          </m:e>
        </m:rad>
      </m:oMath>
      <w:r>
        <w:t xml:space="preserve">, ou seja, </w:t>
      </w:r>
      <m:oMath>
        <m:rad>
          <m:radPr>
            <m:ctrlPr>
              <w:rPr>
                <w:rFonts w:ascii="Cambria Math" w:hAnsi="Cambria Math" w:cs="Arial"/>
                <w:i/>
              </w:rPr>
            </m:ctrlPr>
          </m:radPr>
          <m:deg>
            <m:r>
              <w:rPr>
                <w:rFonts w:ascii="Cambria Math" w:hAnsi="Cambria Math" w:cs="Arial"/>
              </w:rPr>
              <m:t>3</m:t>
            </m:r>
          </m:deg>
          <m:e>
            <m:r>
              <w:rPr>
                <w:rFonts w:ascii="Cambria Math" w:hAnsi="Cambria Math" w:cs="Arial"/>
              </w:rPr>
              <m:t>16</m:t>
            </m:r>
          </m:e>
        </m:rad>
      </m:oMath>
      <w:r>
        <w:t xml:space="preserve">; ou que o número </w:t>
      </w:r>
      <m:oMath>
        <m:rad>
          <m:radPr>
            <m:ctrlPr>
              <w:rPr>
                <w:rFonts w:ascii="Cambria Math" w:hAnsi="Cambria Math"/>
                <w:i/>
              </w:rPr>
            </m:ctrlPr>
          </m:radPr>
          <m:deg>
            <m:r>
              <w:rPr>
                <w:rFonts w:ascii="Cambria Math" w:hAnsi="Cambria Math"/>
              </w:rPr>
              <m:t>3</m:t>
            </m:r>
          </m:deg>
          <m:e>
            <m:r>
              <w:rPr>
                <w:rFonts w:ascii="Cambria Math" w:hAnsi="Cambria Math"/>
              </w:rPr>
              <m:t>4</m:t>
            </m:r>
          </m:e>
        </m:rad>
      </m:oMath>
      <w:r w:rsidRPr="00245D3B">
        <w:t xml:space="preserve"> </w:t>
      </w:r>
      <w:r w:rsidRPr="008E49F7">
        <w:t>pode ser representado por</w:t>
      </w:r>
      <w:r>
        <w:t xml:space="preserve"> </w:t>
      </w:r>
      <m:oMath>
        <m:sSup>
          <m:sSupPr>
            <m:ctrlPr>
              <w:rPr>
                <w:rFonts w:ascii="Cambria Math" w:eastAsiaTheme="minorEastAsia" w:hAnsi="Cambria Math" w:cs="Cambria Math"/>
                <w:i/>
              </w:rPr>
            </m:ctrlPr>
          </m:sSupPr>
          <m:e>
            <m:r>
              <w:rPr>
                <w:rFonts w:ascii="Cambria Math" w:eastAsiaTheme="minorEastAsia" w:hAnsi="Cambria Math" w:cs="Cambria Math"/>
              </w:rPr>
              <m:t>4</m:t>
            </m:r>
          </m:e>
          <m:sup>
            <m:f>
              <m:fPr>
                <m:ctrlPr>
                  <w:rPr>
                    <w:rFonts w:ascii="Cambria Math" w:eastAsiaTheme="minorEastAsia" w:hAnsi="Cambria Math" w:cs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Cambria Math"/>
                  </w:rPr>
                  <m:t>3</m:t>
                </m:r>
              </m:den>
            </m:f>
          </m:sup>
        </m:sSup>
      </m:oMath>
      <w:r>
        <w:t>. Se julgar necessário, retome</w:t>
      </w:r>
      <w:r w:rsidR="00891740">
        <w:t xml:space="preserve"> o conceito d</w:t>
      </w:r>
      <w:r w:rsidR="000E6A0F">
        <w:t>e</w:t>
      </w:r>
      <w:r w:rsidR="00891740">
        <w:t xml:space="preserve"> expoente fracionário e a relação da escrita desse número com a radiciação</w:t>
      </w:r>
      <w:r>
        <w:t>. Depois, observe se o aluno multiplicou as dimensões apresentadas e dividiu o resultado por 2, para obter a área do triângulo retângulo. Caso o aluno não chegue à resposta esperada, acompanhe a resolução para identificar possíveis equívocos e, se for preciso, retome as propriedades da potenciação e da radiciação.</w:t>
      </w:r>
    </w:p>
    <w:p w14:paraId="5416716B" w14:textId="77777777" w:rsidR="00464D84" w:rsidRPr="0059122E" w:rsidRDefault="00464D84" w:rsidP="00464D84">
      <w:pPr>
        <w:pStyle w:val="02TEXTOPRINCIPAL"/>
      </w:pPr>
    </w:p>
    <w:p w14:paraId="63DA3B48" w14:textId="77777777" w:rsidR="00464D84" w:rsidRDefault="00464D84" w:rsidP="00464D84">
      <w:pPr>
        <w:pStyle w:val="01TITULO4"/>
      </w:pPr>
      <w:r>
        <w:t>8</w:t>
      </w:r>
      <w:r w:rsidRPr="00015595">
        <w:t>.</w:t>
      </w:r>
      <w:r>
        <w:t xml:space="preserve"> </w:t>
      </w:r>
      <w:r w:rsidRPr="009752CD">
        <w:rPr>
          <w:sz w:val="24"/>
          <w:szCs w:val="24"/>
        </w:rPr>
        <w:t>3</w:t>
      </w:r>
    </w:p>
    <w:p w14:paraId="4621220E" w14:textId="216E9080" w:rsidR="00464D84" w:rsidRDefault="00464D84" w:rsidP="00BA4158">
      <w:pPr>
        <w:pStyle w:val="02TEXTOPRINCIPAL"/>
      </w:pPr>
      <w:r>
        <w:t>O aluno pode adotar diferentes estratégias para resolver essa questão. Se julgar oportuno, compartilhe as estratégias que considerar pertinentes. Caso ocorra erro, acompanhe a resolução do aluno para identificar possíveis equívocos. Nesse caso, retome os conceitos envolvidos na questão como: fração geratriz, relação entre potenciação e radiciação e as propriedades dessas operações.</w:t>
      </w:r>
    </w:p>
    <w:p w14:paraId="00245851" w14:textId="7C09FEC4" w:rsidR="00464D84" w:rsidRDefault="00464D84">
      <w:pPr>
        <w:rPr>
          <w:rFonts w:eastAsia="Calibri"/>
          <w:b/>
          <w:color w:val="000000"/>
          <w:kern w:val="0"/>
          <w:sz w:val="22"/>
          <w:szCs w:val="22"/>
          <w:lang w:eastAsia="pt-BR" w:bidi="ar-SA"/>
        </w:rPr>
      </w:pPr>
      <w:r>
        <w:rPr>
          <w:b/>
        </w:rPr>
        <w:br w:type="page"/>
      </w:r>
      <w:bookmarkStart w:id="0" w:name="_GoBack"/>
      <w:bookmarkEnd w:id="0"/>
    </w:p>
    <w:p w14:paraId="267FB0CC" w14:textId="77777777" w:rsidR="00464D84" w:rsidRDefault="00464D84" w:rsidP="00BA4158">
      <w:pPr>
        <w:pStyle w:val="02TEXTOPRINCIPAL"/>
      </w:pPr>
    </w:p>
    <w:p w14:paraId="0D5CDE1E" w14:textId="77777777" w:rsidR="00464D84" w:rsidRDefault="00464D84" w:rsidP="00464D84">
      <w:pPr>
        <w:pStyle w:val="01TITULO4"/>
      </w:pPr>
      <w:r>
        <w:t>9</w:t>
      </w:r>
      <w:r w:rsidRPr="00015595">
        <w:t>.</w:t>
      </w:r>
      <w:r>
        <w:t xml:space="preserve"> </w:t>
      </w:r>
      <w:r w:rsidRPr="009752CD">
        <w:rPr>
          <w:sz w:val="24"/>
          <w:szCs w:val="24"/>
        </w:rPr>
        <w:t>alternativa d</w:t>
      </w:r>
    </w:p>
    <w:p w14:paraId="3EC1CB57" w14:textId="3C3BB7D2" w:rsidR="00464D84" w:rsidRDefault="00464D84" w:rsidP="00BA4158">
      <w:pPr>
        <w:pStyle w:val="02TEXTOPRINCIPAL"/>
      </w:pPr>
      <w:r>
        <w:t>Caso ocorra erro, retome com o aluno o estudo sobre a associação de uma equação linear de 1</w:t>
      </w:r>
      <w:r w:rsidRPr="00A228F3">
        <w:rPr>
          <w:u w:val="single"/>
          <w:vertAlign w:val="superscript"/>
        </w:rPr>
        <w:t>o</w:t>
      </w:r>
      <w:r>
        <w:t xml:space="preserve"> grau com duas incógnitas a uma reta no plano cartesiano. Verifique se o aluno percebeu que pode, a partir da equação dada, obter a equação reduzida da reta: </w:t>
      </w:r>
      <w:r w:rsidRPr="00A228F3">
        <w:rPr>
          <w:i/>
        </w:rPr>
        <w:t>y</w:t>
      </w:r>
      <w:r>
        <w:t xml:space="preserve"> = 2</w:t>
      </w:r>
      <w:r w:rsidRPr="00A228F3">
        <w:rPr>
          <w:i/>
        </w:rPr>
        <w:t>x</w:t>
      </w:r>
      <w:r>
        <w:t xml:space="preserve"> – 2. Considerando que o conjunto de pontos da reta corresponde às soluções dessa equação, observe se o aluno analisou os gráficos verificando se os valores de </w:t>
      </w:r>
      <w:r w:rsidRPr="00A228F3">
        <w:rPr>
          <w:i/>
        </w:rPr>
        <w:t>x</w:t>
      </w:r>
      <w:r>
        <w:t xml:space="preserve"> e de </w:t>
      </w:r>
      <w:r w:rsidRPr="00A228F3">
        <w:rPr>
          <w:i/>
        </w:rPr>
        <w:t>y</w:t>
      </w:r>
      <w:r>
        <w:t xml:space="preserve"> para os pontos destacados satisfazem a equação</w:t>
      </w:r>
      <w:r w:rsidR="00891740">
        <w:t xml:space="preserve"> ou aind</w:t>
      </w:r>
      <w:r w:rsidR="00D5732C">
        <w:t xml:space="preserve">a se </w:t>
      </w:r>
      <w:r w:rsidR="00891740">
        <w:t>observ</w:t>
      </w:r>
      <w:r w:rsidR="00C922E3">
        <w:t>o</w:t>
      </w:r>
      <w:r w:rsidR="00D5732C">
        <w:t>u</w:t>
      </w:r>
      <w:r w:rsidR="00891740">
        <w:t xml:space="preserve"> os coeficientes dos termos.</w:t>
      </w:r>
    </w:p>
    <w:p w14:paraId="2BA2916B" w14:textId="77777777" w:rsidR="00464D84" w:rsidRDefault="00464D84" w:rsidP="00BA4158">
      <w:pPr>
        <w:pStyle w:val="02TEXTOPRINCIPAL"/>
      </w:pPr>
    </w:p>
    <w:p w14:paraId="16B1867F" w14:textId="77777777" w:rsidR="00464D84" w:rsidRPr="009752CD" w:rsidRDefault="00464D84" w:rsidP="00464D84">
      <w:pPr>
        <w:pStyle w:val="01TITULO4"/>
        <w:rPr>
          <w:sz w:val="24"/>
          <w:szCs w:val="24"/>
        </w:rPr>
      </w:pPr>
      <w:r>
        <w:t>10</w:t>
      </w:r>
      <w:r w:rsidRPr="00015595">
        <w:t>.</w:t>
      </w:r>
      <w:r>
        <w:t xml:space="preserve"> </w:t>
      </w:r>
      <w:r w:rsidRPr="009752CD">
        <w:rPr>
          <w:sz w:val="24"/>
          <w:szCs w:val="24"/>
        </w:rPr>
        <w:t>Marcela economizou R$ 370,00 e Eduardo economizou R$ 280,00.</w:t>
      </w:r>
    </w:p>
    <w:p w14:paraId="33817AB2" w14:textId="3CD69CF0" w:rsidR="00464D84" w:rsidRDefault="00464D84" w:rsidP="00BA4158">
      <w:pPr>
        <w:pStyle w:val="02TEXTOPRINCIPAL"/>
      </w:pPr>
      <w:r>
        <w:t>Caso ocorra erro, o aluno pode não ter conseguido organizar as informações do problema para resolvê-lo,</w:t>
      </w:r>
      <w:r w:rsidR="00E16B60">
        <w:br/>
      </w:r>
      <w:r>
        <w:t xml:space="preserve">ou ainda pode não ter </w:t>
      </w:r>
      <w:r w:rsidR="00235CC2">
        <w:t>feito</w:t>
      </w:r>
      <w:r>
        <w:t xml:space="preserve"> os cálculos corretamente. Nesse caso, acompanhe a resolução do aluno para identificar possíveis equívocos. Se julgar necessário, releia o problema com ele e ajude-o a transcrever as informações obtendo o seguinte sistema de equações:</w:t>
      </w:r>
    </w:p>
    <w:p w14:paraId="6E68044B" w14:textId="11007EB8" w:rsidR="009752CD" w:rsidRPr="000E2183" w:rsidRDefault="001B0B26" w:rsidP="000E2183">
      <w:pPr>
        <w:pStyle w:val="02TEXTOPRINCIPAL"/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=650</m:t>
                  </m:r>
                </m:e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y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=90</m:t>
                  </m:r>
                </m:e>
              </m:eqArr>
            </m:e>
          </m:d>
        </m:oMath>
      </m:oMathPara>
    </w:p>
    <w:p w14:paraId="4A9561E6" w14:textId="74F55522" w:rsidR="00464D84" w:rsidRPr="006D1D26" w:rsidRDefault="00464D84" w:rsidP="000E2183">
      <w:pPr>
        <w:pStyle w:val="02TEXTOPRINCIPAL"/>
        <w:rPr>
          <w:lang w:val="en-US"/>
        </w:rPr>
      </w:pPr>
    </w:p>
    <w:p w14:paraId="43EC1B7E" w14:textId="77777777" w:rsidR="00586106" w:rsidRPr="00AC54DF" w:rsidRDefault="00586106" w:rsidP="000E2183">
      <w:pPr>
        <w:pStyle w:val="02TEXTOPRINCIPAL"/>
      </w:pPr>
    </w:p>
    <w:sectPr w:rsidR="00586106" w:rsidRPr="00AC54D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60F04" w14:textId="77777777" w:rsidR="001B0B26" w:rsidRDefault="001B0B26">
      <w:r>
        <w:separator/>
      </w:r>
    </w:p>
  </w:endnote>
  <w:endnote w:type="continuationSeparator" w:id="0">
    <w:p w14:paraId="67A3EB9B" w14:textId="77777777" w:rsidR="001B0B26" w:rsidRDefault="001B0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226EC96-5819-4D14-96CE-39A629443795}"/>
    <w:embedBold r:id="rId2" w:fontKey="{084ADD02-B3E9-4881-B505-6662FA50F0D0}"/>
    <w:embedItalic r:id="rId3" w:fontKey="{F75CCB22-9F13-4475-A810-46CF873BA4DB}"/>
    <w:embedBoldItalic r:id="rId4" w:fontKey="{EC3C4D2F-DD3B-4B0A-8B71-D696057F6F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3226D1-B9D4-4168-8985-F62B0E6C0F8E}"/>
    <w:embedBold r:id="rId6" w:fontKey="{C5E77E3B-116D-424C-87DF-16FC5D23F031}"/>
    <w:embedBoldItalic r:id="rId7" w:fontKey="{BBFE5E04-B7C9-44CE-88BD-D150EF4EEE0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599E0882-15F5-47EB-84E9-AD6F02639530}"/>
    <w:embedBold r:id="rId9" w:fontKey="{49AE3042-1BCA-43ED-8F6B-5D8F266F06EB}"/>
    <w:embedBoldItalic r:id="rId10" w:fontKey="{A77EFFD9-D7CB-46FE-B55E-71897C720A7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A35C5A8D-CDBF-4133-B890-C01882394EFF}"/>
    <w:embedBold r:id="rId12" w:fontKey="{40C2F813-A1E8-4108-8B48-E721EED9FDA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B105902B-C719-49CC-A485-B46636E3B9EC}"/>
    <w:embedBold r:id="rId14" w:fontKey="{ADB5E167-14E1-4E88-8293-84E1D00656FA}"/>
    <w:embedItalic r:id="rId15" w:fontKey="{3AA8500C-E288-4897-88FC-B16DBF7A98A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8FF7BA3C-C048-4F2E-9C17-D715A60AF445}"/>
    <w:embedBold r:id="rId17" w:fontKey="{A3A23DE7-5F02-4231-9ED3-74471372C9B8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8" w:fontKey="{C01835B8-A7BB-4D5D-B7AC-D559DDF2768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9" w:fontKey="{C0B7005F-5AE7-432E-A84C-CA003A146241}"/>
    <w:embedItalic r:id="rId20" w:fontKey="{CB4E11C6-CAC5-4CB7-A743-7C825B5BCE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10F7" w:rsidRPr="005A1C11" w14:paraId="1315DFCB" w14:textId="77777777" w:rsidTr="00270629">
      <w:tc>
        <w:tcPr>
          <w:tcW w:w="9606" w:type="dxa"/>
        </w:tcPr>
        <w:p w14:paraId="7FE9CE9B" w14:textId="77777777" w:rsidR="009710F7" w:rsidRPr="005A1C11" w:rsidRDefault="009710F7" w:rsidP="009710F7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47A80007" w14:textId="0C31F0A0" w:rsidR="009710F7" w:rsidRPr="005A1C11" w:rsidRDefault="009710F7" w:rsidP="009710F7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50231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94C97" w14:textId="77777777" w:rsidR="001B0B26" w:rsidRDefault="001B0B26">
      <w:r>
        <w:rPr>
          <w:color w:val="000000"/>
        </w:rPr>
        <w:separator/>
      </w:r>
    </w:p>
  </w:footnote>
  <w:footnote w:type="continuationSeparator" w:id="0">
    <w:p w14:paraId="0EBBDDE0" w14:textId="77777777" w:rsidR="001B0B26" w:rsidRDefault="001B0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3ACB8E52" w:rsidR="00283861" w:rsidRDefault="00A3498E">
    <w:r>
      <w:rPr>
        <w:noProof/>
        <w:lang w:eastAsia="pt-BR" w:bidi="ar-SA"/>
      </w:rPr>
      <w:drawing>
        <wp:inline distT="0" distB="0" distL="0" distR="0" wp14:anchorId="2E1FA0E7" wp14:editId="0E6C91D7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57277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4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32ED"/>
    <w:rsid w:val="000331BA"/>
    <w:rsid w:val="00037C61"/>
    <w:rsid w:val="000628EC"/>
    <w:rsid w:val="00076EF4"/>
    <w:rsid w:val="00077693"/>
    <w:rsid w:val="000A7F47"/>
    <w:rsid w:val="000B6213"/>
    <w:rsid w:val="000C296E"/>
    <w:rsid w:val="000C6EC8"/>
    <w:rsid w:val="000D406E"/>
    <w:rsid w:val="000E2183"/>
    <w:rsid w:val="000E6A0F"/>
    <w:rsid w:val="00126F41"/>
    <w:rsid w:val="0013172C"/>
    <w:rsid w:val="00133AA8"/>
    <w:rsid w:val="00163DA1"/>
    <w:rsid w:val="00182B00"/>
    <w:rsid w:val="001B0B26"/>
    <w:rsid w:val="001B4098"/>
    <w:rsid w:val="001C384B"/>
    <w:rsid w:val="0020549D"/>
    <w:rsid w:val="00210B7C"/>
    <w:rsid w:val="002355E0"/>
    <w:rsid w:val="00235CC2"/>
    <w:rsid w:val="0024295A"/>
    <w:rsid w:val="0026445C"/>
    <w:rsid w:val="00284039"/>
    <w:rsid w:val="002A6624"/>
    <w:rsid w:val="002B4837"/>
    <w:rsid w:val="002C49D0"/>
    <w:rsid w:val="002C59BD"/>
    <w:rsid w:val="002C6E52"/>
    <w:rsid w:val="002F294E"/>
    <w:rsid w:val="002F299B"/>
    <w:rsid w:val="00333661"/>
    <w:rsid w:val="00341BA6"/>
    <w:rsid w:val="003444C8"/>
    <w:rsid w:val="003C3801"/>
    <w:rsid w:val="003D0817"/>
    <w:rsid w:val="0041396E"/>
    <w:rsid w:val="00426FFF"/>
    <w:rsid w:val="004367DC"/>
    <w:rsid w:val="0045456D"/>
    <w:rsid w:val="00464D84"/>
    <w:rsid w:val="004C2C31"/>
    <w:rsid w:val="004D159F"/>
    <w:rsid w:val="004E245F"/>
    <w:rsid w:val="00512EF1"/>
    <w:rsid w:val="00517D48"/>
    <w:rsid w:val="0052715E"/>
    <w:rsid w:val="00586106"/>
    <w:rsid w:val="00594C04"/>
    <w:rsid w:val="005B3830"/>
    <w:rsid w:val="005D03F2"/>
    <w:rsid w:val="005E2B0E"/>
    <w:rsid w:val="005E7513"/>
    <w:rsid w:val="00633798"/>
    <w:rsid w:val="00644D36"/>
    <w:rsid w:val="0066675C"/>
    <w:rsid w:val="00675254"/>
    <w:rsid w:val="00676297"/>
    <w:rsid w:val="006D5809"/>
    <w:rsid w:val="006E01CB"/>
    <w:rsid w:val="00743020"/>
    <w:rsid w:val="00750331"/>
    <w:rsid w:val="0078131E"/>
    <w:rsid w:val="00784A26"/>
    <w:rsid w:val="007B3BF0"/>
    <w:rsid w:val="00802F95"/>
    <w:rsid w:val="00822054"/>
    <w:rsid w:val="00831353"/>
    <w:rsid w:val="00852916"/>
    <w:rsid w:val="00891740"/>
    <w:rsid w:val="0089333D"/>
    <w:rsid w:val="008C2A24"/>
    <w:rsid w:val="008E09F8"/>
    <w:rsid w:val="008F7795"/>
    <w:rsid w:val="00935D6C"/>
    <w:rsid w:val="00954BF4"/>
    <w:rsid w:val="009710F7"/>
    <w:rsid w:val="009752CD"/>
    <w:rsid w:val="009D69A8"/>
    <w:rsid w:val="009E14C7"/>
    <w:rsid w:val="00A01501"/>
    <w:rsid w:val="00A3498E"/>
    <w:rsid w:val="00A45431"/>
    <w:rsid w:val="00A50231"/>
    <w:rsid w:val="00A74FAE"/>
    <w:rsid w:val="00AC54DF"/>
    <w:rsid w:val="00AD01F6"/>
    <w:rsid w:val="00B22083"/>
    <w:rsid w:val="00B36FBF"/>
    <w:rsid w:val="00B8143B"/>
    <w:rsid w:val="00B95927"/>
    <w:rsid w:val="00BA4158"/>
    <w:rsid w:val="00BA5390"/>
    <w:rsid w:val="00BB5598"/>
    <w:rsid w:val="00BE0E52"/>
    <w:rsid w:val="00BE2A19"/>
    <w:rsid w:val="00BE346A"/>
    <w:rsid w:val="00BE36F7"/>
    <w:rsid w:val="00C00172"/>
    <w:rsid w:val="00C20EC8"/>
    <w:rsid w:val="00C30FDE"/>
    <w:rsid w:val="00C318EC"/>
    <w:rsid w:val="00C65D98"/>
    <w:rsid w:val="00C66179"/>
    <w:rsid w:val="00C67490"/>
    <w:rsid w:val="00C867EE"/>
    <w:rsid w:val="00C922E3"/>
    <w:rsid w:val="00CC5CBB"/>
    <w:rsid w:val="00CE405B"/>
    <w:rsid w:val="00CF42D1"/>
    <w:rsid w:val="00D418A3"/>
    <w:rsid w:val="00D537E4"/>
    <w:rsid w:val="00D5732C"/>
    <w:rsid w:val="00D76EC6"/>
    <w:rsid w:val="00D951A2"/>
    <w:rsid w:val="00DB196E"/>
    <w:rsid w:val="00DF5F71"/>
    <w:rsid w:val="00E03FDD"/>
    <w:rsid w:val="00E05E1E"/>
    <w:rsid w:val="00E14CEA"/>
    <w:rsid w:val="00E16B60"/>
    <w:rsid w:val="00E27094"/>
    <w:rsid w:val="00E3037F"/>
    <w:rsid w:val="00E449E3"/>
    <w:rsid w:val="00E50897"/>
    <w:rsid w:val="00E90F29"/>
    <w:rsid w:val="00E97485"/>
    <w:rsid w:val="00EC21F9"/>
    <w:rsid w:val="00F04D2C"/>
    <w:rsid w:val="00F23B58"/>
    <w:rsid w:val="00F4216A"/>
    <w:rsid w:val="00F960C0"/>
    <w:rsid w:val="00F96B09"/>
    <w:rsid w:val="00FA209D"/>
    <w:rsid w:val="00FC0515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3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78131E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9333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968</Words>
  <Characters>5229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14</cp:revision>
  <dcterms:created xsi:type="dcterms:W3CDTF">2018-09-03T20:27:00Z</dcterms:created>
  <dcterms:modified xsi:type="dcterms:W3CDTF">2018-09-20T17:24:00Z</dcterms:modified>
</cp:coreProperties>
</file>