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9907A" w14:textId="77777777" w:rsidR="006249EB" w:rsidRPr="004922DE" w:rsidRDefault="006249EB" w:rsidP="006249EB">
      <w:bookmarkStart w:id="0" w:name="_GoBack"/>
      <w:bookmarkEnd w:id="0"/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6249EB" w:rsidRPr="00831866" w14:paraId="7D970442" w14:textId="77777777" w:rsidTr="00D276AA">
        <w:trPr>
          <w:jc w:val="center"/>
        </w:trPr>
        <w:tc>
          <w:tcPr>
            <w:tcW w:w="9915" w:type="dxa"/>
            <w:gridSpan w:val="6"/>
          </w:tcPr>
          <w:p w14:paraId="4E285D7B" w14:textId="665E30A8" w:rsidR="006249EB" w:rsidRPr="001A4AEF" w:rsidRDefault="006249EB" w:rsidP="00D276AA">
            <w:pPr>
              <w:pStyle w:val="03TITULOTABELAS2"/>
            </w:pPr>
            <w:r w:rsidRPr="001A4AEF">
              <w:t>Grade de correção</w:t>
            </w:r>
          </w:p>
        </w:tc>
      </w:tr>
      <w:tr w:rsidR="006249EB" w:rsidRPr="00831866" w14:paraId="6BAC0683" w14:textId="77777777" w:rsidTr="00D276AA">
        <w:trPr>
          <w:jc w:val="center"/>
        </w:trPr>
        <w:tc>
          <w:tcPr>
            <w:tcW w:w="9915" w:type="dxa"/>
            <w:gridSpan w:val="6"/>
          </w:tcPr>
          <w:p w14:paraId="258B4A3F" w14:textId="77777777" w:rsidR="006249EB" w:rsidRPr="001A4AEF" w:rsidRDefault="006249EB" w:rsidP="00D276AA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1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6249EB" w:rsidRPr="00831866" w14:paraId="4D8808AD" w14:textId="77777777" w:rsidTr="00D276AA">
        <w:trPr>
          <w:jc w:val="center"/>
        </w:trPr>
        <w:tc>
          <w:tcPr>
            <w:tcW w:w="9915" w:type="dxa"/>
            <w:gridSpan w:val="6"/>
          </w:tcPr>
          <w:p w14:paraId="4182AF33" w14:textId="77777777" w:rsidR="006249EB" w:rsidRPr="001A4AEF" w:rsidRDefault="006249EB" w:rsidP="00D276AA">
            <w:pPr>
              <w:pStyle w:val="04TEXTOTABELAS"/>
            </w:pPr>
            <w:r w:rsidRPr="001A4AEF">
              <w:t>Escola:</w:t>
            </w:r>
          </w:p>
        </w:tc>
      </w:tr>
      <w:tr w:rsidR="006249EB" w:rsidRPr="00831866" w14:paraId="7DB69A5C" w14:textId="77777777" w:rsidTr="00D276AA">
        <w:trPr>
          <w:jc w:val="center"/>
        </w:trPr>
        <w:tc>
          <w:tcPr>
            <w:tcW w:w="9915" w:type="dxa"/>
            <w:gridSpan w:val="6"/>
          </w:tcPr>
          <w:p w14:paraId="76C1A3D2" w14:textId="6D59287C" w:rsidR="006249EB" w:rsidRPr="001A4AEF" w:rsidRDefault="006249EB" w:rsidP="00D276AA">
            <w:pPr>
              <w:pStyle w:val="04TEXTOTABELAS"/>
            </w:pPr>
            <w:r w:rsidRPr="001A4AEF">
              <w:t>Alun</w:t>
            </w:r>
            <w:r w:rsidR="00016AC4">
              <w:t>o(a)</w:t>
            </w:r>
            <w:r w:rsidRPr="001A4AEF">
              <w:t>:</w:t>
            </w:r>
          </w:p>
        </w:tc>
      </w:tr>
      <w:tr w:rsidR="006249EB" w:rsidRPr="00831866" w14:paraId="663AC29A" w14:textId="77777777" w:rsidTr="00D276AA">
        <w:trPr>
          <w:jc w:val="center"/>
        </w:trPr>
        <w:tc>
          <w:tcPr>
            <w:tcW w:w="2714" w:type="dxa"/>
            <w:gridSpan w:val="2"/>
          </w:tcPr>
          <w:p w14:paraId="614CAAFD" w14:textId="77777777" w:rsidR="006249EB" w:rsidRPr="001A4AEF" w:rsidRDefault="006249EB" w:rsidP="00D276AA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55489795" w14:textId="77777777" w:rsidR="006249EB" w:rsidRPr="001A4AEF" w:rsidRDefault="006249EB" w:rsidP="00D276AA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5CEC09A4" w14:textId="77777777" w:rsidR="006249EB" w:rsidRPr="001A4AEF" w:rsidRDefault="006249EB" w:rsidP="00D276AA">
            <w:pPr>
              <w:pStyle w:val="04TEXTOTABELAS"/>
            </w:pPr>
            <w:r w:rsidRPr="001A4AEF">
              <w:t>Data:</w:t>
            </w:r>
          </w:p>
        </w:tc>
      </w:tr>
      <w:tr w:rsidR="006249EB" w:rsidRPr="00831866" w14:paraId="2FE1FA45" w14:textId="77777777" w:rsidTr="00D276AA">
        <w:trPr>
          <w:jc w:val="center"/>
        </w:trPr>
        <w:tc>
          <w:tcPr>
            <w:tcW w:w="9915" w:type="dxa"/>
            <w:gridSpan w:val="6"/>
          </w:tcPr>
          <w:p w14:paraId="7748689B" w14:textId="77777777" w:rsidR="006249EB" w:rsidRPr="001A4AEF" w:rsidRDefault="006249EB" w:rsidP="00D276AA">
            <w:pPr>
              <w:pStyle w:val="04TEXTOTABELAS"/>
            </w:pPr>
            <w:r w:rsidRPr="001A4AEF">
              <w:t>Professor(a):</w:t>
            </w:r>
          </w:p>
        </w:tc>
      </w:tr>
      <w:tr w:rsidR="006249EB" w:rsidRPr="00831866" w14:paraId="2AEAD643" w14:textId="77777777" w:rsidTr="00416C54">
        <w:trPr>
          <w:jc w:val="center"/>
        </w:trPr>
        <w:tc>
          <w:tcPr>
            <w:tcW w:w="1192" w:type="dxa"/>
            <w:vAlign w:val="center"/>
          </w:tcPr>
          <w:p w14:paraId="0B4AFB91" w14:textId="77777777" w:rsidR="006249EB" w:rsidRPr="00831866" w:rsidRDefault="006249EB" w:rsidP="00416C54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6A19CA0" w14:textId="77777777" w:rsidR="006249EB" w:rsidRPr="00831866" w:rsidRDefault="006249EB" w:rsidP="00D276AA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110293C0" w14:textId="77777777" w:rsidR="006249EB" w:rsidRPr="00831866" w:rsidRDefault="006249EB" w:rsidP="00D276AA">
            <w:pPr>
              <w:pStyle w:val="03TITULOTABELAS2"/>
            </w:pPr>
            <w:r>
              <w:t>Nota/Conceito</w:t>
            </w:r>
          </w:p>
        </w:tc>
      </w:tr>
      <w:tr w:rsidR="006249EB" w:rsidRPr="00831866" w14:paraId="4CFCCFF9" w14:textId="77777777" w:rsidTr="00077F7D">
        <w:trPr>
          <w:jc w:val="center"/>
        </w:trPr>
        <w:tc>
          <w:tcPr>
            <w:tcW w:w="1192" w:type="dxa"/>
          </w:tcPr>
          <w:p w14:paraId="0E2A93F2" w14:textId="429413F1" w:rsidR="006249EB" w:rsidRPr="00831866" w:rsidRDefault="006249EB" w:rsidP="00D276AA">
            <w:pPr>
              <w:pStyle w:val="04TEXTOTABELAS"/>
            </w:pPr>
            <w:r w:rsidRPr="009854B2">
              <w:t>1</w:t>
            </w:r>
          </w:p>
        </w:tc>
        <w:tc>
          <w:tcPr>
            <w:tcW w:w="6938" w:type="dxa"/>
            <w:gridSpan w:val="4"/>
            <w:vAlign w:val="center"/>
          </w:tcPr>
          <w:p w14:paraId="127A68F5" w14:textId="77777777" w:rsidR="006249EB" w:rsidRPr="00831866" w:rsidRDefault="006249EB" w:rsidP="00077F7D">
            <w:pPr>
              <w:pStyle w:val="04TEXTOTABELAS"/>
            </w:pPr>
            <w:r w:rsidRPr="00D14F69">
              <w:t>Reconhecer que, uma vez fixada uma unidade de comprimento, existem segmentos de reta cujo comprimento não é expresso por</w:t>
            </w:r>
            <w:r>
              <w:t xml:space="preserve"> um</w:t>
            </w:r>
            <w:r w:rsidRPr="00D14F69">
              <w:t xml:space="preserve"> número racional.</w:t>
            </w:r>
          </w:p>
        </w:tc>
        <w:tc>
          <w:tcPr>
            <w:tcW w:w="1785" w:type="dxa"/>
            <w:vAlign w:val="center"/>
          </w:tcPr>
          <w:p w14:paraId="7D1941C3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7171F644" w14:textId="77777777" w:rsidTr="00077F7D">
        <w:trPr>
          <w:jc w:val="center"/>
        </w:trPr>
        <w:tc>
          <w:tcPr>
            <w:tcW w:w="1192" w:type="dxa"/>
          </w:tcPr>
          <w:p w14:paraId="19C3604C" w14:textId="77777777" w:rsidR="006249EB" w:rsidRPr="00831866" w:rsidRDefault="006249EB" w:rsidP="00D276AA">
            <w:pPr>
              <w:pStyle w:val="04TEXTOTABELAS"/>
            </w:pPr>
            <w:r w:rsidRPr="00DD1197">
              <w:t>2</w:t>
            </w:r>
          </w:p>
        </w:tc>
        <w:tc>
          <w:tcPr>
            <w:tcW w:w="6938" w:type="dxa"/>
            <w:gridSpan w:val="4"/>
            <w:vAlign w:val="center"/>
          </w:tcPr>
          <w:p w14:paraId="7751F91B" w14:textId="77777777" w:rsidR="006249EB" w:rsidRPr="00831866" w:rsidRDefault="006249EB" w:rsidP="00077F7D">
            <w:pPr>
              <w:pStyle w:val="04TEXTOTABELAS"/>
            </w:pPr>
            <w:r w:rsidRPr="00D14F69">
              <w:t>Reconhecer um número irracional como um número real cuja representação decimal é infinita e não periódica, e estimar a localização de alguns deles na reta numérica.</w:t>
            </w:r>
          </w:p>
        </w:tc>
        <w:tc>
          <w:tcPr>
            <w:tcW w:w="1785" w:type="dxa"/>
            <w:vAlign w:val="center"/>
          </w:tcPr>
          <w:p w14:paraId="1ECE752D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53D524EF" w14:textId="77777777" w:rsidTr="00077F7D">
        <w:trPr>
          <w:jc w:val="center"/>
        </w:trPr>
        <w:tc>
          <w:tcPr>
            <w:tcW w:w="1192" w:type="dxa"/>
          </w:tcPr>
          <w:p w14:paraId="3C019460" w14:textId="77777777" w:rsidR="006249EB" w:rsidRPr="00831866" w:rsidRDefault="006249EB" w:rsidP="00D276AA">
            <w:pPr>
              <w:pStyle w:val="04TEXTOTABELAS"/>
            </w:pPr>
            <w:r w:rsidRPr="00DD1197">
              <w:t>3</w:t>
            </w:r>
          </w:p>
        </w:tc>
        <w:tc>
          <w:tcPr>
            <w:tcW w:w="6938" w:type="dxa"/>
            <w:gridSpan w:val="4"/>
            <w:vAlign w:val="center"/>
          </w:tcPr>
          <w:p w14:paraId="23A60284" w14:textId="77777777" w:rsidR="006249EB" w:rsidRPr="0064367C" w:rsidRDefault="006249EB" w:rsidP="00077F7D">
            <w:pPr>
              <w:pStyle w:val="04TEXTOTABELAS"/>
            </w:pPr>
            <w:bookmarkStart w:id="1" w:name="_Hlk522450936"/>
            <w:r w:rsidRPr="00D14F69">
              <w:t>Efetuar cálculos com números reais, inclusive potências com expoentes fracionários.</w:t>
            </w:r>
            <w:bookmarkEnd w:id="1"/>
          </w:p>
        </w:tc>
        <w:tc>
          <w:tcPr>
            <w:tcW w:w="1785" w:type="dxa"/>
            <w:vAlign w:val="center"/>
          </w:tcPr>
          <w:p w14:paraId="32BB3B0D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44A2CDD3" w14:textId="77777777" w:rsidTr="00077F7D">
        <w:trPr>
          <w:jc w:val="center"/>
        </w:trPr>
        <w:tc>
          <w:tcPr>
            <w:tcW w:w="1192" w:type="dxa"/>
          </w:tcPr>
          <w:p w14:paraId="32F6BC0B" w14:textId="77777777" w:rsidR="006249EB" w:rsidRPr="00831866" w:rsidRDefault="006249EB" w:rsidP="00D276AA">
            <w:pPr>
              <w:pStyle w:val="04TEXTOTABELAS"/>
            </w:pPr>
            <w:r w:rsidRPr="00DD1197">
              <w:t>4</w:t>
            </w:r>
          </w:p>
        </w:tc>
        <w:tc>
          <w:tcPr>
            <w:tcW w:w="6938" w:type="dxa"/>
            <w:gridSpan w:val="4"/>
            <w:vAlign w:val="center"/>
          </w:tcPr>
          <w:p w14:paraId="3E98B5F5" w14:textId="77777777" w:rsidR="006249EB" w:rsidRPr="00831866" w:rsidRDefault="006249EB" w:rsidP="00077F7D">
            <w:pPr>
              <w:pStyle w:val="04TEXTOTABELAS"/>
            </w:pPr>
            <w:r w:rsidRPr="00D14F69">
              <w:t>Efetuar cálculos com números reais envolvendo radicais.</w:t>
            </w:r>
          </w:p>
        </w:tc>
        <w:tc>
          <w:tcPr>
            <w:tcW w:w="1785" w:type="dxa"/>
            <w:vAlign w:val="center"/>
          </w:tcPr>
          <w:p w14:paraId="0389482E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78DFA30A" w14:textId="77777777" w:rsidTr="00077F7D">
        <w:trPr>
          <w:jc w:val="center"/>
        </w:trPr>
        <w:tc>
          <w:tcPr>
            <w:tcW w:w="1192" w:type="dxa"/>
          </w:tcPr>
          <w:p w14:paraId="34BEEB93" w14:textId="77777777" w:rsidR="006249EB" w:rsidRPr="00831866" w:rsidRDefault="006249EB" w:rsidP="00D276AA">
            <w:pPr>
              <w:pStyle w:val="04TEXTOTABELAS"/>
            </w:pPr>
            <w:r w:rsidRPr="00DD1197">
              <w:t>5</w:t>
            </w:r>
          </w:p>
        </w:tc>
        <w:tc>
          <w:tcPr>
            <w:tcW w:w="6938" w:type="dxa"/>
            <w:gridSpan w:val="4"/>
            <w:vAlign w:val="center"/>
          </w:tcPr>
          <w:p w14:paraId="1B602AAA" w14:textId="77777777" w:rsidR="006249EB" w:rsidRPr="00831866" w:rsidRDefault="006249EB" w:rsidP="00077F7D">
            <w:pPr>
              <w:pStyle w:val="04TEXTOTABELAS"/>
            </w:pPr>
            <w:r w:rsidRPr="00D14F69">
              <w:t>Resolver problemas com números reais, inclusive em notação científica, envolvendo diferentes operações.</w:t>
            </w:r>
          </w:p>
        </w:tc>
        <w:tc>
          <w:tcPr>
            <w:tcW w:w="1785" w:type="dxa"/>
            <w:vAlign w:val="center"/>
          </w:tcPr>
          <w:p w14:paraId="53518171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5D4981D1" w14:textId="77777777" w:rsidTr="00077F7D">
        <w:trPr>
          <w:jc w:val="center"/>
        </w:trPr>
        <w:tc>
          <w:tcPr>
            <w:tcW w:w="1192" w:type="dxa"/>
          </w:tcPr>
          <w:p w14:paraId="367EB26A" w14:textId="77777777" w:rsidR="006249EB" w:rsidRPr="00831866" w:rsidRDefault="006249EB" w:rsidP="00D276AA">
            <w:pPr>
              <w:pStyle w:val="04TEXTOTABELAS"/>
            </w:pPr>
            <w:r w:rsidRPr="00DD1197">
              <w:t>6</w:t>
            </w:r>
          </w:p>
        </w:tc>
        <w:tc>
          <w:tcPr>
            <w:tcW w:w="6938" w:type="dxa"/>
            <w:gridSpan w:val="4"/>
            <w:vAlign w:val="center"/>
          </w:tcPr>
          <w:p w14:paraId="358F690C" w14:textId="3D4EAF4F" w:rsidR="006249EB" w:rsidRPr="00831866" w:rsidRDefault="006249EB" w:rsidP="00077F7D">
            <w:pPr>
              <w:pStyle w:val="04TEXTOTABELAS"/>
            </w:pPr>
            <w:r w:rsidRPr="00D14F69">
              <w:t>Resolver problemas que envolvam porcentagen</w:t>
            </w:r>
            <w:r w:rsidR="009854B2">
              <w:t xml:space="preserve">s </w:t>
            </w:r>
            <w:r w:rsidRPr="00D14F69">
              <w:t>com a ideia de aplicação de percentuais sucessivos e a determinação das taxas percentuais, preferencialmente com o uso de tecnologias digitais, no contexto da educação financeira.</w:t>
            </w:r>
          </w:p>
        </w:tc>
        <w:tc>
          <w:tcPr>
            <w:tcW w:w="1785" w:type="dxa"/>
            <w:vAlign w:val="center"/>
          </w:tcPr>
          <w:p w14:paraId="59BDB159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51245C7F" w14:textId="77777777" w:rsidTr="00077F7D">
        <w:trPr>
          <w:jc w:val="center"/>
        </w:trPr>
        <w:tc>
          <w:tcPr>
            <w:tcW w:w="1192" w:type="dxa"/>
          </w:tcPr>
          <w:p w14:paraId="68060AA3" w14:textId="77777777" w:rsidR="006249EB" w:rsidRPr="00831866" w:rsidRDefault="006249EB" w:rsidP="00D276AA">
            <w:pPr>
              <w:pStyle w:val="04TEXTOTABELAS"/>
            </w:pPr>
            <w:r w:rsidRPr="00DD1197">
              <w:t>7</w:t>
            </w:r>
          </w:p>
        </w:tc>
        <w:tc>
          <w:tcPr>
            <w:tcW w:w="6938" w:type="dxa"/>
            <w:gridSpan w:val="4"/>
            <w:vAlign w:val="center"/>
          </w:tcPr>
          <w:p w14:paraId="4AD2F5A4" w14:textId="64CC0AA5" w:rsidR="006249EB" w:rsidRPr="00C45B65" w:rsidRDefault="006249EB" w:rsidP="00077F7D">
            <w:pPr>
              <w:pStyle w:val="04TEXTOTABELAS"/>
            </w:pPr>
            <w:r w:rsidRPr="00D14F69">
              <w:t>Resolver problemas que envolvam porcentagen</w:t>
            </w:r>
            <w:r w:rsidR="009854B2">
              <w:t>s</w:t>
            </w:r>
            <w:r w:rsidRPr="00D14F69">
              <w:t xml:space="preserve"> com a ideia de aplicação de percentuais sucessivos e a determinação das taxas percentuais, preferencialmente com o uso de tecnologias digitais, no contexto da educação financeira.</w:t>
            </w:r>
          </w:p>
        </w:tc>
        <w:tc>
          <w:tcPr>
            <w:tcW w:w="1785" w:type="dxa"/>
            <w:vAlign w:val="center"/>
          </w:tcPr>
          <w:p w14:paraId="1A267A09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59AE246E" w14:textId="77777777" w:rsidTr="00077F7D">
        <w:trPr>
          <w:jc w:val="center"/>
        </w:trPr>
        <w:tc>
          <w:tcPr>
            <w:tcW w:w="1192" w:type="dxa"/>
          </w:tcPr>
          <w:p w14:paraId="7AFD5AEF" w14:textId="77777777" w:rsidR="006249EB" w:rsidRPr="00831866" w:rsidRDefault="006249EB" w:rsidP="00D276AA">
            <w:pPr>
              <w:pStyle w:val="04TEXTOTABELAS"/>
            </w:pPr>
            <w:r w:rsidRPr="00DD1197">
              <w:t>8</w:t>
            </w:r>
          </w:p>
        </w:tc>
        <w:tc>
          <w:tcPr>
            <w:tcW w:w="6938" w:type="dxa"/>
            <w:gridSpan w:val="4"/>
            <w:vAlign w:val="center"/>
          </w:tcPr>
          <w:p w14:paraId="64968B1E" w14:textId="77777777" w:rsidR="006249EB" w:rsidRPr="00C45B65" w:rsidRDefault="006249EB" w:rsidP="00077F7D">
            <w:pPr>
              <w:pStyle w:val="04TEXTOTABELAS"/>
            </w:pPr>
            <w:r w:rsidRPr="00D14F69">
              <w:t>Reconhecer e empregar unidades usadas para expressar medidas muito grandes ou muito pequenas.</w:t>
            </w:r>
          </w:p>
        </w:tc>
        <w:tc>
          <w:tcPr>
            <w:tcW w:w="1785" w:type="dxa"/>
            <w:vAlign w:val="center"/>
          </w:tcPr>
          <w:p w14:paraId="7E63E752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2B5E77ED" w14:textId="77777777" w:rsidTr="00077F7D">
        <w:trPr>
          <w:jc w:val="center"/>
        </w:trPr>
        <w:tc>
          <w:tcPr>
            <w:tcW w:w="1192" w:type="dxa"/>
          </w:tcPr>
          <w:p w14:paraId="08B882AE" w14:textId="77777777" w:rsidR="006249EB" w:rsidRPr="00831866" w:rsidRDefault="006249EB" w:rsidP="00D276AA">
            <w:pPr>
              <w:pStyle w:val="04TEXTOTABELAS"/>
            </w:pPr>
            <w:r w:rsidRPr="00DD1197">
              <w:t>9</w:t>
            </w:r>
          </w:p>
        </w:tc>
        <w:tc>
          <w:tcPr>
            <w:tcW w:w="6938" w:type="dxa"/>
            <w:gridSpan w:val="4"/>
            <w:vAlign w:val="center"/>
          </w:tcPr>
          <w:p w14:paraId="297A0436" w14:textId="77777777" w:rsidR="006249EB" w:rsidRPr="00C45B65" w:rsidRDefault="006249EB" w:rsidP="00077F7D">
            <w:pPr>
              <w:pStyle w:val="04TEXTOTABELAS"/>
            </w:pPr>
            <w:r w:rsidRPr="00D14F69">
              <w:t>Descrever, por escrito, um algoritmo para a construção de um polígono regular cuja medida do lado é conhecida utilizando régua e compasso.</w:t>
            </w:r>
          </w:p>
        </w:tc>
        <w:tc>
          <w:tcPr>
            <w:tcW w:w="1785" w:type="dxa"/>
            <w:vAlign w:val="center"/>
          </w:tcPr>
          <w:p w14:paraId="49004B88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0D8B60B2" w14:textId="77777777" w:rsidTr="00077F7D">
        <w:trPr>
          <w:trHeight w:val="510"/>
          <w:jc w:val="center"/>
        </w:trPr>
        <w:tc>
          <w:tcPr>
            <w:tcW w:w="1192" w:type="dxa"/>
          </w:tcPr>
          <w:p w14:paraId="622B7891" w14:textId="77777777" w:rsidR="006249EB" w:rsidRPr="00831866" w:rsidRDefault="006249EB" w:rsidP="00D276AA">
            <w:pPr>
              <w:pStyle w:val="04TEXTOTABELAS"/>
            </w:pPr>
            <w:r w:rsidRPr="00DD1197">
              <w:t>10</w:t>
            </w:r>
          </w:p>
        </w:tc>
        <w:tc>
          <w:tcPr>
            <w:tcW w:w="6938" w:type="dxa"/>
            <w:gridSpan w:val="4"/>
            <w:vAlign w:val="center"/>
          </w:tcPr>
          <w:p w14:paraId="38BD38BB" w14:textId="77777777" w:rsidR="006249EB" w:rsidRPr="00C45B65" w:rsidRDefault="006249EB" w:rsidP="00077F7D">
            <w:pPr>
              <w:pStyle w:val="04TEXTOTABELAS"/>
            </w:pPr>
            <w:r w:rsidRPr="00D14F69">
              <w:t>Resolver problemas por meio do estabelecimento de relações entre arcos, ângulos centrais e ângulos inscritos na circunferência.</w:t>
            </w:r>
          </w:p>
        </w:tc>
        <w:tc>
          <w:tcPr>
            <w:tcW w:w="1785" w:type="dxa"/>
            <w:vAlign w:val="center"/>
          </w:tcPr>
          <w:p w14:paraId="4E36208B" w14:textId="77777777" w:rsidR="006249EB" w:rsidRPr="00831866" w:rsidRDefault="006249EB" w:rsidP="00D276AA">
            <w:pPr>
              <w:pStyle w:val="04TEXTOTABELAS"/>
            </w:pPr>
          </w:p>
        </w:tc>
      </w:tr>
      <w:tr w:rsidR="006249EB" w:rsidRPr="00831866" w14:paraId="1941FA64" w14:textId="77777777" w:rsidTr="00D276AA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37094B3B" w14:textId="77777777" w:rsidR="006249EB" w:rsidRDefault="006249EB" w:rsidP="00D276AA">
            <w:pPr>
              <w:pStyle w:val="04TEXTOTABELAS"/>
            </w:pPr>
          </w:p>
        </w:tc>
        <w:tc>
          <w:tcPr>
            <w:tcW w:w="1329" w:type="dxa"/>
          </w:tcPr>
          <w:p w14:paraId="7A97E39B" w14:textId="77777777" w:rsidR="006249EB" w:rsidRPr="008158D4" w:rsidRDefault="006249EB" w:rsidP="00D276AA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3003B4F5" w14:textId="77777777" w:rsidR="006249EB" w:rsidRPr="00831866" w:rsidRDefault="006249EB" w:rsidP="00D276AA">
            <w:pPr>
              <w:pStyle w:val="04TEXTOTABELAS"/>
            </w:pPr>
          </w:p>
        </w:tc>
      </w:tr>
    </w:tbl>
    <w:p w14:paraId="132F8A93" w14:textId="77777777" w:rsidR="006249EB" w:rsidRDefault="006249EB" w:rsidP="006249EB">
      <w:pPr>
        <w:pStyle w:val="04TEXTOTABELAS"/>
      </w:pPr>
    </w:p>
    <w:p w14:paraId="21E3DE61" w14:textId="64771DEB" w:rsidR="006249EB" w:rsidRDefault="006249EB" w:rsidP="006249EB">
      <w:pPr>
        <w:pStyle w:val="01TITULO4"/>
      </w:pPr>
      <w:r>
        <w:t>Observações:</w:t>
      </w:r>
    </w:p>
    <w:p w14:paraId="3DD6F2D3" w14:textId="77777777" w:rsidR="006249EB" w:rsidRDefault="006249EB" w:rsidP="006249EB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A2E5C58" w14:textId="77777777" w:rsidR="006249EB" w:rsidRDefault="006249EB" w:rsidP="006249EB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F99980C" w14:textId="77777777" w:rsidR="006249EB" w:rsidRDefault="006249EB" w:rsidP="006249EB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26AFCC5" w14:textId="77777777" w:rsidR="006249EB" w:rsidRDefault="006249EB" w:rsidP="006249EB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D6FE76E" w14:textId="77777777" w:rsidR="006249EB" w:rsidRPr="00E97485" w:rsidRDefault="006249EB" w:rsidP="006249EB">
      <w:pPr>
        <w:pStyle w:val="06CREDITO"/>
      </w:pPr>
    </w:p>
    <w:p w14:paraId="5EBDA376" w14:textId="77777777" w:rsidR="00586106" w:rsidRPr="004922DE" w:rsidRDefault="00586106" w:rsidP="00BE4C86"/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EF012" w14:textId="77777777" w:rsidR="007D46A3" w:rsidRDefault="007D46A3">
      <w:r>
        <w:separator/>
      </w:r>
    </w:p>
  </w:endnote>
  <w:endnote w:type="continuationSeparator" w:id="0">
    <w:p w14:paraId="620B2CCE" w14:textId="77777777" w:rsidR="007D46A3" w:rsidRDefault="007D4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377FB77-BA7D-4FA6-9E42-4E06438F87BD}"/>
    <w:embedBold r:id="rId2" w:fontKey="{DF404931-7157-4F23-AF81-242D0DF8950F}"/>
    <w:embedItalic r:id="rId3" w:fontKey="{A7BA6358-ECC5-48F4-9E6D-29127264AA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ECC99A-0571-4AF0-961B-4FB18988CBAE}"/>
    <w:embedBold r:id="rId5" w:fontKey="{26EB5A41-CCE7-4F54-B6D9-75364674F01F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2D76AB05-8D7F-4CF7-B2B1-35CD8234E5F3}"/>
    <w:embedBold r:id="rId7" w:fontKey="{76A35F8E-ECCD-43C6-BE22-F6D064C3F7C2}"/>
    <w:embedBoldItalic r:id="rId8" w:fontKey="{CCB8E389-F88F-4082-BB4C-0E7C0FFAE48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5801630-562D-4407-91C6-E65AE483C5B5}"/>
    <w:embedBold r:id="rId10" w:fontKey="{19ACAACC-C517-4B89-998B-F369529916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96F2A89-52CE-410C-9653-1BC3B608EE8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B24E390-9109-4826-A233-CD3EB33130EC}"/>
    <w:embedBold r:id="rId13" w:fontKey="{041EFDD1-B149-4EAD-BCBB-DF59A6B3C4E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4" w:fontKey="{9CE70920-EAF0-4C71-AC63-A54E1E917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A45D2" w:rsidRPr="005A1C11" w14:paraId="3DB32285" w14:textId="77777777" w:rsidTr="003F4463">
      <w:tc>
        <w:tcPr>
          <w:tcW w:w="9606" w:type="dxa"/>
        </w:tcPr>
        <w:p w14:paraId="34CDFDCD" w14:textId="77777777" w:rsidR="004A45D2" w:rsidRPr="005A1C11" w:rsidRDefault="004A45D2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D8E788A" w14:textId="70A85FB7" w:rsidR="004A45D2" w:rsidRPr="005A1C11" w:rsidRDefault="004A45D2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577C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4A45D2" w:rsidRDefault="00852916" w:rsidP="004A45D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975B7" w14:textId="77777777" w:rsidR="007D46A3" w:rsidRDefault="007D46A3">
      <w:r>
        <w:rPr>
          <w:color w:val="000000"/>
        </w:rPr>
        <w:separator/>
      </w:r>
    </w:p>
  </w:footnote>
  <w:footnote w:type="continuationSeparator" w:id="0">
    <w:p w14:paraId="52A6CDFA" w14:textId="77777777" w:rsidR="007D46A3" w:rsidRDefault="007D4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6AC4"/>
    <w:rsid w:val="00037C61"/>
    <w:rsid w:val="00046E18"/>
    <w:rsid w:val="00050457"/>
    <w:rsid w:val="000628EC"/>
    <w:rsid w:val="00076EF4"/>
    <w:rsid w:val="00077F7D"/>
    <w:rsid w:val="000A7F47"/>
    <w:rsid w:val="000C6EC8"/>
    <w:rsid w:val="00122DCF"/>
    <w:rsid w:val="00126F41"/>
    <w:rsid w:val="0013172C"/>
    <w:rsid w:val="00133AA8"/>
    <w:rsid w:val="00182B00"/>
    <w:rsid w:val="001B4098"/>
    <w:rsid w:val="001C384B"/>
    <w:rsid w:val="0020549D"/>
    <w:rsid w:val="00210B7C"/>
    <w:rsid w:val="00221709"/>
    <w:rsid w:val="0024295A"/>
    <w:rsid w:val="00250166"/>
    <w:rsid w:val="0026445C"/>
    <w:rsid w:val="002B1727"/>
    <w:rsid w:val="002B4837"/>
    <w:rsid w:val="002C49D0"/>
    <w:rsid w:val="002C6E52"/>
    <w:rsid w:val="002F294E"/>
    <w:rsid w:val="00317C50"/>
    <w:rsid w:val="00337D4E"/>
    <w:rsid w:val="00341BA6"/>
    <w:rsid w:val="003436F3"/>
    <w:rsid w:val="0036230C"/>
    <w:rsid w:val="003C3801"/>
    <w:rsid w:val="00416C54"/>
    <w:rsid w:val="00426FFF"/>
    <w:rsid w:val="0045456D"/>
    <w:rsid w:val="00484F3A"/>
    <w:rsid w:val="004A45D2"/>
    <w:rsid w:val="004C2C31"/>
    <w:rsid w:val="004D7ABF"/>
    <w:rsid w:val="004E4472"/>
    <w:rsid w:val="00512EF1"/>
    <w:rsid w:val="00546AE5"/>
    <w:rsid w:val="00586106"/>
    <w:rsid w:val="005B2814"/>
    <w:rsid w:val="005D03F2"/>
    <w:rsid w:val="005E7513"/>
    <w:rsid w:val="006249EB"/>
    <w:rsid w:val="00644D36"/>
    <w:rsid w:val="00675254"/>
    <w:rsid w:val="00676297"/>
    <w:rsid w:val="006C745A"/>
    <w:rsid w:val="006D5809"/>
    <w:rsid w:val="007135D5"/>
    <w:rsid w:val="007D46A3"/>
    <w:rsid w:val="00802F95"/>
    <w:rsid w:val="00822054"/>
    <w:rsid w:val="00852135"/>
    <w:rsid w:val="00852916"/>
    <w:rsid w:val="008577C6"/>
    <w:rsid w:val="008C2A24"/>
    <w:rsid w:val="008E09F8"/>
    <w:rsid w:val="008F7795"/>
    <w:rsid w:val="00935D6C"/>
    <w:rsid w:val="00970EF6"/>
    <w:rsid w:val="009854B2"/>
    <w:rsid w:val="009B6A85"/>
    <w:rsid w:val="009E14C7"/>
    <w:rsid w:val="00A50563"/>
    <w:rsid w:val="00A5672E"/>
    <w:rsid w:val="00A74FAE"/>
    <w:rsid w:val="00AB0077"/>
    <w:rsid w:val="00AD0FF7"/>
    <w:rsid w:val="00AD474E"/>
    <w:rsid w:val="00AF3632"/>
    <w:rsid w:val="00B22083"/>
    <w:rsid w:val="00B36FBF"/>
    <w:rsid w:val="00B41C59"/>
    <w:rsid w:val="00BC7DFA"/>
    <w:rsid w:val="00BE0E52"/>
    <w:rsid w:val="00BE346A"/>
    <w:rsid w:val="00BE5F36"/>
    <w:rsid w:val="00C15342"/>
    <w:rsid w:val="00C30FDE"/>
    <w:rsid w:val="00C65D98"/>
    <w:rsid w:val="00C67490"/>
    <w:rsid w:val="00C867EE"/>
    <w:rsid w:val="00CA65E1"/>
    <w:rsid w:val="00CB427E"/>
    <w:rsid w:val="00CC4383"/>
    <w:rsid w:val="00CC5CBB"/>
    <w:rsid w:val="00CD6EB5"/>
    <w:rsid w:val="00CF42D1"/>
    <w:rsid w:val="00CF779D"/>
    <w:rsid w:val="00D418A3"/>
    <w:rsid w:val="00D537E4"/>
    <w:rsid w:val="00D85165"/>
    <w:rsid w:val="00D951A2"/>
    <w:rsid w:val="00DB196E"/>
    <w:rsid w:val="00DB2434"/>
    <w:rsid w:val="00DD1197"/>
    <w:rsid w:val="00DF031A"/>
    <w:rsid w:val="00E05E1E"/>
    <w:rsid w:val="00E14CEA"/>
    <w:rsid w:val="00E17139"/>
    <w:rsid w:val="00E27094"/>
    <w:rsid w:val="00E449E3"/>
    <w:rsid w:val="00E475B8"/>
    <w:rsid w:val="00E50897"/>
    <w:rsid w:val="00E90F29"/>
    <w:rsid w:val="00E97485"/>
    <w:rsid w:val="00F04D2C"/>
    <w:rsid w:val="00F20391"/>
    <w:rsid w:val="00F75FFB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F8C1B63"/>
  <w15:docId w15:val="{0FF4E401-B5E9-48FC-AE20-F7C56378E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1634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Marilu Maranho Tassetto Pellegatti</cp:lastModifiedBy>
  <cp:revision>3</cp:revision>
  <dcterms:created xsi:type="dcterms:W3CDTF">2018-10-29T14:19:00Z</dcterms:created>
  <dcterms:modified xsi:type="dcterms:W3CDTF">2018-10-29T14:20:00Z</dcterms:modified>
</cp:coreProperties>
</file>