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BFE04" w14:textId="20388E76" w:rsidR="00E05AC4" w:rsidRDefault="00E05AC4" w:rsidP="00E05AC4">
      <w:pPr>
        <w:pStyle w:val="01TITULO1"/>
      </w:pPr>
      <w:bookmarkStart w:id="0" w:name="_gjdgxs" w:colFirst="0" w:colLast="0"/>
      <w:bookmarkEnd w:id="0"/>
      <w:r w:rsidRPr="006347CF">
        <w:t>Sequência</w:t>
      </w:r>
      <w:r>
        <w:t xml:space="preserve"> didática 2</w:t>
      </w:r>
    </w:p>
    <w:p w14:paraId="66CCA609" w14:textId="77777777" w:rsidR="00E05AC4" w:rsidRDefault="00E05AC4" w:rsidP="00E05AC4">
      <w:pPr>
        <w:pStyle w:val="02TEXTOPRINCIPAL"/>
      </w:pPr>
    </w:p>
    <w:p w14:paraId="01622E98" w14:textId="72567CAF" w:rsidR="005169D1" w:rsidRDefault="00E67D0F" w:rsidP="005169D1">
      <w:pPr>
        <w:pStyle w:val="01TITULO2"/>
        <w:rPr>
          <w:b w:val="0"/>
        </w:rPr>
      </w:pPr>
      <w:r>
        <w:t>Componente curricular</w:t>
      </w:r>
      <w:r w:rsidR="005169D1">
        <w:rPr>
          <w:b w:val="0"/>
        </w:rPr>
        <w:t>:</w:t>
      </w:r>
      <w:r w:rsidR="005169D1">
        <w:t xml:space="preserve"> </w:t>
      </w:r>
      <w:r w:rsidR="005169D1">
        <w:rPr>
          <w:b w:val="0"/>
        </w:rPr>
        <w:t>Matemática</w:t>
      </w:r>
      <w:r w:rsidR="005169D1">
        <w:t xml:space="preserve">     Ano</w:t>
      </w:r>
      <w:r w:rsidR="005169D1">
        <w:rPr>
          <w:b w:val="0"/>
        </w:rPr>
        <w:t>: 6º</w:t>
      </w:r>
      <w:r w:rsidR="005169D1">
        <w:t xml:space="preserve">     Bimestre</w:t>
      </w:r>
      <w:r w:rsidR="005169D1">
        <w:rPr>
          <w:b w:val="0"/>
        </w:rPr>
        <w:t>: 2º</w:t>
      </w:r>
    </w:p>
    <w:p w14:paraId="32A319DC" w14:textId="77777777" w:rsidR="00E05AC4" w:rsidRDefault="00E05AC4" w:rsidP="00E05AC4">
      <w:pPr>
        <w:pStyle w:val="02TEXTOPRINCIPAL"/>
      </w:pPr>
    </w:p>
    <w:p w14:paraId="3623EDF4" w14:textId="77777777" w:rsidR="00E05AC4" w:rsidRDefault="00E05AC4" w:rsidP="00E05AC4">
      <w:pPr>
        <w:pStyle w:val="01TITULO2"/>
      </w:pPr>
      <w:r w:rsidRPr="00CA456E">
        <w:t>Unidade</w:t>
      </w:r>
      <w:r>
        <w:t xml:space="preserve"> temática</w:t>
      </w:r>
    </w:p>
    <w:p w14:paraId="1B6C8C19" w14:textId="77777777" w:rsidR="00E05AC4" w:rsidRPr="004873C2" w:rsidRDefault="00E05AC4" w:rsidP="00E05AC4">
      <w:pPr>
        <w:pStyle w:val="01TITULO2"/>
        <w:rPr>
          <w:b w:val="0"/>
          <w:bCs w:val="0"/>
          <w:szCs w:val="32"/>
        </w:rPr>
      </w:pPr>
      <w:r w:rsidRPr="004873C2">
        <w:rPr>
          <w:b w:val="0"/>
          <w:bCs w:val="0"/>
        </w:rPr>
        <w:t>Números</w:t>
      </w:r>
    </w:p>
    <w:p w14:paraId="2E47687C" w14:textId="77777777" w:rsidR="00E05AC4" w:rsidRDefault="00E05AC4" w:rsidP="00E05AC4">
      <w:pPr>
        <w:pStyle w:val="02TEXTOPRINCIPAL"/>
      </w:pPr>
    </w:p>
    <w:p w14:paraId="048028E1" w14:textId="77777777" w:rsidR="00E05AC4" w:rsidRDefault="00E05AC4" w:rsidP="00E05AC4">
      <w:pPr>
        <w:pStyle w:val="01TITULO3"/>
      </w:pPr>
      <w:r w:rsidRPr="00CA456E">
        <w:t>Objetivos</w:t>
      </w:r>
      <w:r>
        <w:t xml:space="preserve"> de aprendizagem</w:t>
      </w:r>
    </w:p>
    <w:p w14:paraId="43ACEC52" w14:textId="77777777" w:rsidR="00E05AC4" w:rsidRDefault="00E05AC4" w:rsidP="00E05AC4">
      <w:pPr>
        <w:pStyle w:val="02TEXTOPRINCIPALBULLET"/>
        <w:numPr>
          <w:ilvl w:val="0"/>
          <w:numId w:val="2"/>
        </w:numPr>
        <w:rPr>
          <w:highlight w:val="white"/>
        </w:rPr>
      </w:pPr>
      <w:r w:rsidRPr="00CA456E">
        <w:t>Compreender</w:t>
      </w:r>
      <w:r>
        <w:t xml:space="preserve"> que a fração é a representação das partes de um inteiro.</w:t>
      </w:r>
    </w:p>
    <w:p w14:paraId="5BF2E28D" w14:textId="3D80066D" w:rsidR="00E05AC4" w:rsidRDefault="00E05AC4" w:rsidP="00E05AC4">
      <w:pPr>
        <w:pStyle w:val="02TEXTOPRINCIPALBULLET"/>
        <w:numPr>
          <w:ilvl w:val="0"/>
          <w:numId w:val="2"/>
        </w:numPr>
        <w:rPr>
          <w:highlight w:val="white"/>
        </w:rPr>
      </w:pPr>
      <w:r w:rsidRPr="00CA456E">
        <w:t>Construir</w:t>
      </w:r>
      <w:r>
        <w:rPr>
          <w:highlight w:val="white"/>
        </w:rPr>
        <w:t xml:space="preserve"> o conceito de frações e perceber que o denominador representa em quantas partes o todo foi dividido e </w:t>
      </w:r>
      <w:r w:rsidR="00BF055C">
        <w:rPr>
          <w:highlight w:val="white"/>
        </w:rPr>
        <w:t xml:space="preserve">que </w:t>
      </w:r>
      <w:r>
        <w:rPr>
          <w:highlight w:val="white"/>
        </w:rPr>
        <w:t xml:space="preserve">o numerador representa quantas partes do todo vão ser </w:t>
      </w:r>
      <w:r w:rsidR="007D4788">
        <w:rPr>
          <w:highlight w:val="white"/>
        </w:rPr>
        <w:t>consideradas.</w:t>
      </w:r>
    </w:p>
    <w:p w14:paraId="0FEA101F" w14:textId="77777777" w:rsidR="00E05AC4" w:rsidRDefault="00E05AC4" w:rsidP="00E05AC4">
      <w:pPr>
        <w:pStyle w:val="02TEXTOPRINCIPALBULLET"/>
        <w:numPr>
          <w:ilvl w:val="0"/>
          <w:numId w:val="2"/>
        </w:numPr>
      </w:pPr>
      <w:r w:rsidRPr="00CA456E">
        <w:t>Perceber</w:t>
      </w:r>
      <w:r>
        <w:rPr>
          <w:color w:val="000000"/>
          <w:highlight w:val="white"/>
        </w:rPr>
        <w:t xml:space="preserve"> que duas frações são equivalentes quando ambas representam a mesma quantidade.</w:t>
      </w:r>
    </w:p>
    <w:p w14:paraId="21792106" w14:textId="77777777" w:rsidR="00E05AC4" w:rsidRPr="00CA456E" w:rsidRDefault="00E05AC4" w:rsidP="00E05AC4">
      <w:pPr>
        <w:pStyle w:val="02TEXTOPRINCIPALBULLET"/>
        <w:numPr>
          <w:ilvl w:val="0"/>
          <w:numId w:val="2"/>
        </w:numPr>
      </w:pPr>
      <w:r w:rsidRPr="00CA456E">
        <w:t>Comparar frações.</w:t>
      </w:r>
    </w:p>
    <w:p w14:paraId="3EF499A7" w14:textId="77777777" w:rsidR="00E05AC4" w:rsidRDefault="00E05AC4" w:rsidP="00E05AC4">
      <w:pPr>
        <w:pStyle w:val="02TEXTOPRINCIPAL"/>
      </w:pPr>
    </w:p>
    <w:p w14:paraId="48B77788" w14:textId="508C008E" w:rsidR="00E05AC4" w:rsidRDefault="00E05AC4" w:rsidP="00E05AC4">
      <w:pPr>
        <w:pStyle w:val="01TITULO3"/>
        <w:rPr>
          <w:rFonts w:ascii="Tahoma" w:eastAsia="Tahoma" w:hAnsi="Tahoma" w:cs="Tahoma"/>
          <w:color w:val="000000"/>
          <w:sz w:val="21"/>
          <w:szCs w:val="21"/>
        </w:rPr>
      </w:pPr>
      <w:r w:rsidRPr="000049B6">
        <w:t>Observação</w:t>
      </w:r>
    </w:p>
    <w:p w14:paraId="41716A68" w14:textId="00D668C2" w:rsidR="00E05AC4" w:rsidRDefault="00E05AC4" w:rsidP="00E05AC4">
      <w:pPr>
        <w:pStyle w:val="02TEXTOPRINCIPAL"/>
      </w:pPr>
      <w:r w:rsidRPr="000049B6">
        <w:t>Estes</w:t>
      </w:r>
      <w:r>
        <w:t xml:space="preserve"> objetivos favorecem o desenvolvimento das seguintes habilidades apresentadas na BNCC: </w:t>
      </w:r>
    </w:p>
    <w:p w14:paraId="370BF4FE" w14:textId="5C443BA7" w:rsidR="00E05AC4" w:rsidRDefault="00BF055C" w:rsidP="00E05AC4">
      <w:pPr>
        <w:pStyle w:val="02TEXTOPRINCIPAL"/>
      </w:pPr>
      <w:r>
        <w:t>(</w:t>
      </w:r>
      <w:r w:rsidR="00E05AC4">
        <w:t>EF06MA07</w:t>
      </w:r>
      <w:r>
        <w:t>)</w:t>
      </w:r>
      <w:r w:rsidR="00E05AC4">
        <w:t xml:space="preserve"> Compreender, comparar e ordenar frações associadas às ideias de partes de inteiros e resultado de divisão, identificando frações equivalentes. </w:t>
      </w:r>
    </w:p>
    <w:p w14:paraId="60C28C9D" w14:textId="09288525" w:rsidR="00E05AC4" w:rsidRDefault="00BF055C" w:rsidP="00E05AC4">
      <w:pPr>
        <w:pStyle w:val="02TEXTOPRINCIPAL"/>
      </w:pPr>
      <w:r>
        <w:t>(</w:t>
      </w:r>
      <w:r w:rsidR="00E05AC4">
        <w:t>EF06MA09</w:t>
      </w:r>
      <w:r>
        <w:t>)</w:t>
      </w:r>
      <w:r w:rsidR="00E05AC4">
        <w:t xml:space="preserve"> Resolver e elaborar problemas que envolvam o cálculo da fração de uma quantidade e cujo resultado seja um número natural, com e sem uso de calculadora.</w:t>
      </w:r>
    </w:p>
    <w:p w14:paraId="229942CC" w14:textId="77777777" w:rsidR="00E05AC4" w:rsidRDefault="00E05AC4" w:rsidP="00E05AC4">
      <w:pPr>
        <w:pStyle w:val="02TEXTOPRINCIPAL"/>
      </w:pPr>
    </w:p>
    <w:p w14:paraId="6CA444D4" w14:textId="77777777" w:rsidR="00E05AC4" w:rsidRPr="00A514A9" w:rsidRDefault="00E05AC4" w:rsidP="00E05AC4">
      <w:pPr>
        <w:pStyle w:val="01TITULO3"/>
        <w:rPr>
          <w:b w:val="0"/>
        </w:rPr>
      </w:pPr>
      <w:r w:rsidRPr="000049B6">
        <w:t>Tempo</w:t>
      </w:r>
      <w:r>
        <w:t xml:space="preserve"> previsto:</w:t>
      </w:r>
      <w:r w:rsidRPr="00506E84">
        <w:rPr>
          <w:b w:val="0"/>
        </w:rPr>
        <w:t xml:space="preserve"> </w:t>
      </w:r>
      <w:r w:rsidRPr="00A514A9">
        <w:rPr>
          <w:b w:val="0"/>
        </w:rPr>
        <w:t>4 aulas de 50 minutos cada uma</w:t>
      </w:r>
    </w:p>
    <w:p w14:paraId="74F1661C" w14:textId="77777777" w:rsidR="00E05AC4" w:rsidRDefault="00E05AC4" w:rsidP="00E05AC4">
      <w:pPr>
        <w:pStyle w:val="02TEXTOPRINCIPAL"/>
      </w:pPr>
    </w:p>
    <w:p w14:paraId="6BE72BFE" w14:textId="0E202B8B" w:rsidR="00E05AC4" w:rsidRDefault="00E05AC4" w:rsidP="00E05AC4">
      <w:pPr>
        <w:pStyle w:val="01TITULO3"/>
      </w:pPr>
      <w:r>
        <w:t>Aulas 1 e 2</w:t>
      </w:r>
    </w:p>
    <w:p w14:paraId="1E8F97CD" w14:textId="77777777" w:rsidR="00E05AC4" w:rsidRDefault="00E05AC4" w:rsidP="00E05AC4">
      <w:pPr>
        <w:pStyle w:val="01TITULO3"/>
        <w:rPr>
          <w:b w:val="0"/>
          <w:szCs w:val="32"/>
        </w:rPr>
      </w:pPr>
      <w:r w:rsidRPr="000049B6">
        <w:rPr>
          <w:b w:val="0"/>
          <w:szCs w:val="32"/>
        </w:rPr>
        <w:t>O enigma das frações</w:t>
      </w:r>
    </w:p>
    <w:p w14:paraId="05BF55F0" w14:textId="77777777" w:rsidR="00E05AC4" w:rsidRPr="000049B6" w:rsidRDefault="00E05AC4" w:rsidP="00E05AC4">
      <w:pPr>
        <w:pStyle w:val="02TEXTOPRINCIPAL"/>
      </w:pPr>
    </w:p>
    <w:p w14:paraId="18509016" w14:textId="77777777" w:rsidR="00E05AC4" w:rsidRDefault="00E05AC4" w:rsidP="00E05AC4">
      <w:pPr>
        <w:pStyle w:val="01TITULO3"/>
      </w:pPr>
      <w:r>
        <w:t>Recursos didáticos</w:t>
      </w:r>
    </w:p>
    <w:p w14:paraId="65B462CC" w14:textId="6A0405FA" w:rsidR="00E05AC4" w:rsidRDefault="00E05AC4" w:rsidP="00E05AC4">
      <w:pPr>
        <w:pStyle w:val="02TEXTOPRINCIPALBULLET"/>
        <w:numPr>
          <w:ilvl w:val="0"/>
          <w:numId w:val="2"/>
        </w:numPr>
      </w:pPr>
      <w:r>
        <w:t xml:space="preserve">Caixa de papelão para elaborar moldes da planificação </w:t>
      </w:r>
      <w:r w:rsidR="00171CFD">
        <w:t>da pirâmide de base quadrada</w:t>
      </w:r>
      <w:r>
        <w:t>.</w:t>
      </w:r>
    </w:p>
    <w:p w14:paraId="543F1EE6" w14:textId="3484D02D" w:rsidR="00E05AC4" w:rsidRDefault="00E05AC4" w:rsidP="00E05AC4">
      <w:pPr>
        <w:pStyle w:val="02TEXTOPRINCIPALBULLET"/>
        <w:numPr>
          <w:ilvl w:val="0"/>
          <w:numId w:val="2"/>
        </w:numPr>
      </w:pPr>
      <w:r>
        <w:t>Pesquisa sobre os primeiros registros de frações.</w:t>
      </w:r>
    </w:p>
    <w:p w14:paraId="149141E3" w14:textId="77777777" w:rsidR="00E05AC4" w:rsidRDefault="00E05AC4" w:rsidP="00E05AC4">
      <w:pPr>
        <w:pStyle w:val="02TEXTOPRINCIPALBULLET"/>
        <w:numPr>
          <w:ilvl w:val="0"/>
          <w:numId w:val="2"/>
        </w:numPr>
      </w:pPr>
      <w:r>
        <w:t>Rolos de barbante.</w:t>
      </w:r>
    </w:p>
    <w:p w14:paraId="23995D42" w14:textId="5E1FA6C4" w:rsidR="00E05AC4" w:rsidRDefault="00E05AC4" w:rsidP="00E05AC4">
      <w:pPr>
        <w:pStyle w:val="02TEXTOPRINCIPALBULLET"/>
        <w:numPr>
          <w:ilvl w:val="0"/>
          <w:numId w:val="2"/>
        </w:numPr>
      </w:pPr>
      <w:r>
        <w:t>Tesoura</w:t>
      </w:r>
      <w:r w:rsidR="00EE0745">
        <w:t xml:space="preserve"> com pontas arredondadas</w:t>
      </w:r>
      <w:r>
        <w:t>.</w:t>
      </w:r>
    </w:p>
    <w:p w14:paraId="4D9B84DE" w14:textId="77777777" w:rsidR="00E05AC4" w:rsidRDefault="00E05AC4" w:rsidP="00E05AC4">
      <w:pPr>
        <w:pStyle w:val="02TEXTOPRINCIPALBULLET"/>
        <w:numPr>
          <w:ilvl w:val="0"/>
          <w:numId w:val="2"/>
        </w:numPr>
      </w:pPr>
      <w:r>
        <w:t>Giz de lousa.</w:t>
      </w:r>
    </w:p>
    <w:p w14:paraId="624514F5" w14:textId="77777777" w:rsidR="00E05AC4" w:rsidRDefault="00E05AC4" w:rsidP="00E05AC4">
      <w:pPr>
        <w:pStyle w:val="02TEXTOPRINCIPALBULLET"/>
        <w:numPr>
          <w:ilvl w:val="0"/>
          <w:numId w:val="2"/>
        </w:numPr>
      </w:pPr>
      <w:r>
        <w:t>Trena.</w:t>
      </w:r>
    </w:p>
    <w:p w14:paraId="0F41F2D1" w14:textId="77777777" w:rsidR="00E05AC4" w:rsidRDefault="00E05AC4" w:rsidP="00E05AC4">
      <w:pPr>
        <w:pStyle w:val="02TEXTOPRINCIPALBULLET"/>
        <w:numPr>
          <w:ilvl w:val="0"/>
          <w:numId w:val="2"/>
        </w:numPr>
      </w:pPr>
      <w:r>
        <w:t>Sacolas de pano ou caixas.</w:t>
      </w:r>
    </w:p>
    <w:p w14:paraId="700D0068" w14:textId="77777777" w:rsidR="00E05AC4" w:rsidRDefault="00E05AC4" w:rsidP="00E05AC4">
      <w:pPr>
        <w:pStyle w:val="02TEXTOPRINCIPALBULLET"/>
        <w:numPr>
          <w:ilvl w:val="0"/>
          <w:numId w:val="2"/>
        </w:numPr>
      </w:pPr>
      <w:r>
        <w:t>Laranjas.</w:t>
      </w:r>
    </w:p>
    <w:p w14:paraId="3DD596BC" w14:textId="77777777" w:rsidR="00E05AC4" w:rsidRDefault="00E05AC4" w:rsidP="00E05AC4">
      <w:pPr>
        <w:pStyle w:val="02TEXTOPRINCIPALBULLET"/>
        <w:numPr>
          <w:ilvl w:val="0"/>
          <w:numId w:val="2"/>
        </w:numPr>
      </w:pPr>
      <w:r>
        <w:t>Faca (para manuseio do professor).</w:t>
      </w:r>
    </w:p>
    <w:p w14:paraId="46047500" w14:textId="77777777" w:rsidR="00E05AC4" w:rsidRDefault="00E05AC4" w:rsidP="00E05AC4">
      <w:pPr>
        <w:pStyle w:val="02TEXTOPRINCIPALBULLET"/>
        <w:numPr>
          <w:ilvl w:val="0"/>
          <w:numId w:val="2"/>
        </w:numPr>
      </w:pPr>
      <w:r>
        <w:t>EVA amarela.</w:t>
      </w:r>
    </w:p>
    <w:p w14:paraId="34095E83" w14:textId="77777777" w:rsidR="00E05AC4" w:rsidRDefault="00E05AC4" w:rsidP="00E05AC4">
      <w:pPr>
        <w:pStyle w:val="02TEXTOPRINCIPALBULLET"/>
        <w:numPr>
          <w:ilvl w:val="0"/>
          <w:numId w:val="2"/>
        </w:numPr>
      </w:pPr>
      <w:r>
        <w:t>Fita adesiva transparente.</w:t>
      </w:r>
    </w:p>
    <w:p w14:paraId="667B9570" w14:textId="77777777" w:rsidR="00E05AC4" w:rsidRDefault="00E05AC4" w:rsidP="00E05AC4">
      <w:pPr>
        <w:pStyle w:val="02TEXTOPRINCIPALBULLET"/>
        <w:numPr>
          <w:ilvl w:val="0"/>
          <w:numId w:val="2"/>
        </w:numPr>
      </w:pPr>
      <w:r>
        <w:t>Cola.</w:t>
      </w:r>
    </w:p>
    <w:p w14:paraId="2E20DF54" w14:textId="77777777" w:rsidR="00E05AC4" w:rsidRDefault="00E05AC4" w:rsidP="00E05AC4">
      <w:pPr>
        <w:pStyle w:val="02TEXTOPRINCIPAL"/>
      </w:pPr>
      <w:r>
        <w:br w:type="page"/>
      </w:r>
    </w:p>
    <w:p w14:paraId="3E2453BC" w14:textId="77777777" w:rsidR="00E05AC4" w:rsidRDefault="00E05AC4" w:rsidP="00E05AC4">
      <w:pPr>
        <w:pStyle w:val="02TEXTOPRINCIPAL"/>
      </w:pPr>
    </w:p>
    <w:p w14:paraId="12AD324F" w14:textId="66332377" w:rsidR="00E05AC4" w:rsidRDefault="00E05AC4" w:rsidP="00E05AC4">
      <w:pPr>
        <w:pStyle w:val="01TITULO3"/>
      </w:pPr>
      <w:r>
        <w:t>Desenvolvimento</w:t>
      </w:r>
    </w:p>
    <w:p w14:paraId="196FC077" w14:textId="52E47342" w:rsidR="00E05AC4" w:rsidRDefault="00E05AC4" w:rsidP="00E05AC4">
      <w:pPr>
        <w:pStyle w:val="02TEXTOPRINCIPALBULLET"/>
        <w:numPr>
          <w:ilvl w:val="0"/>
          <w:numId w:val="2"/>
        </w:numPr>
      </w:pPr>
      <w:r>
        <w:t xml:space="preserve">Inicie a aula informando aos alunos que </w:t>
      </w:r>
      <w:r w:rsidR="00BF055C">
        <w:t xml:space="preserve">vão </w:t>
      </w:r>
      <w:r>
        <w:t xml:space="preserve">aprofundar seus conhecimentos de fração. Para isso, explique que os primeiros registros de fração foram encontrados no antigo Egito, onde os funcionários do faraó as utilizavam para marcar as terras férteis às margens do rio Nilo utilizadas na agricultura. O instrumento de medição era uma corda que continha nós </w:t>
      </w:r>
      <w:r w:rsidR="009F04CC">
        <w:t>feitos a</w:t>
      </w:r>
      <w:r>
        <w:t xml:space="preserve"> distâncias regulares</w:t>
      </w:r>
      <w:r w:rsidR="00A22574">
        <w:t>. A distância entre dois nós consecutivos representa</w:t>
      </w:r>
      <w:r w:rsidR="009F04CC">
        <w:t>va</w:t>
      </w:r>
      <w:r w:rsidR="00A22574">
        <w:t xml:space="preserve"> uma unidade de medida de comprimento</w:t>
      </w:r>
      <w:r>
        <w:t xml:space="preserve">. Mas essa unidade de medida geralmente não cabia inteira no comprimento do terreno, tornando necessário o uso de </w:t>
      </w:r>
      <w:r w:rsidR="00AF6D51">
        <w:t xml:space="preserve">partes da distância de um nó a outro. Essa prática </w:t>
      </w:r>
      <w:r w:rsidR="00EE1679">
        <w:t>indica que os egípcios</w:t>
      </w:r>
      <w:r w:rsidR="00DB7C5D">
        <w:t>,</w:t>
      </w:r>
      <w:r w:rsidR="00EE1679">
        <w:t xml:space="preserve"> ao considerar parte de uma unidade de medida</w:t>
      </w:r>
      <w:r w:rsidR="00DB7C5D">
        <w:t>,</w:t>
      </w:r>
      <w:r w:rsidR="00EE1679">
        <w:t xml:space="preserve"> estavam </w:t>
      </w:r>
      <w:r w:rsidR="00DB7C5D">
        <w:t>utilizando frações</w:t>
      </w:r>
      <w:r>
        <w:t xml:space="preserve">. </w:t>
      </w:r>
      <w:r w:rsidR="00CD0D6F" w:rsidRPr="00153520">
        <w:rPr>
          <w:rStyle w:val="Refdecomentrio"/>
          <w:rFonts w:eastAsia="SimSun"/>
          <w:sz w:val="21"/>
          <w:szCs w:val="21"/>
        </w:rPr>
        <w:t>Pelos registros arqueológicos</w:t>
      </w:r>
      <w:r w:rsidR="00153520">
        <w:rPr>
          <w:rStyle w:val="Refdecomentrio"/>
          <w:rFonts w:eastAsia="SimSun"/>
          <w:sz w:val="21"/>
          <w:szCs w:val="21"/>
        </w:rPr>
        <w:t xml:space="preserve">, </w:t>
      </w:r>
      <w:r w:rsidR="004C6CD4">
        <w:rPr>
          <w:rStyle w:val="Refdecomentrio"/>
          <w:rFonts w:eastAsia="SimSun"/>
          <w:sz w:val="21"/>
          <w:szCs w:val="21"/>
        </w:rPr>
        <w:t>sabe-se</w:t>
      </w:r>
      <w:r w:rsidR="00153520">
        <w:rPr>
          <w:rStyle w:val="Refdecomentrio"/>
          <w:rFonts w:eastAsia="SimSun"/>
          <w:sz w:val="21"/>
          <w:szCs w:val="21"/>
        </w:rPr>
        <w:t xml:space="preserve"> que,</w:t>
      </w:r>
      <w:r w:rsidR="00CD0D6F" w:rsidRPr="00153520">
        <w:rPr>
          <w:rStyle w:val="Refdecomentrio"/>
          <w:rFonts w:eastAsia="SimSun"/>
          <w:sz w:val="21"/>
          <w:szCs w:val="21"/>
        </w:rPr>
        <w:t xml:space="preserve"> </w:t>
      </w:r>
      <w:r w:rsidR="00153520">
        <w:t>n</w:t>
      </w:r>
      <w:r w:rsidRPr="00153520">
        <w:t>a</w:t>
      </w:r>
      <w:r>
        <w:t xml:space="preserve"> época d</w:t>
      </w:r>
      <w:r w:rsidR="004C6CD4">
        <w:t>as</w:t>
      </w:r>
      <w:r>
        <w:t xml:space="preserve"> chuvas, o rio Nilo transbordava e apagava as marcações</w:t>
      </w:r>
      <w:r w:rsidR="008750B9">
        <w:t xml:space="preserve"> que delimitavam as terras cultivadas</w:t>
      </w:r>
      <w:r w:rsidR="00BF055C">
        <w:t xml:space="preserve"> e</w:t>
      </w:r>
      <w:r>
        <w:t xml:space="preserve">, </w:t>
      </w:r>
      <w:r w:rsidR="007673D2">
        <w:t>por isso, as marcas</w:t>
      </w:r>
      <w:r>
        <w:t xml:space="preserve"> tinham que ser</w:t>
      </w:r>
      <w:r w:rsidR="007673D2">
        <w:t xml:space="preserve"> medidas e</w:t>
      </w:r>
      <w:r>
        <w:t xml:space="preserve"> refeitas. Se julgar oportuno, leia antecipadamente mais informações sobre os primeiros registros de fração e comente-as com os alunos. Sugestão de artigo: “</w:t>
      </w:r>
      <w:r w:rsidRPr="00AD2A69">
        <w:t>As frações em algumas civilizações antigas</w:t>
      </w:r>
      <w:r>
        <w:t xml:space="preserve">”, de </w:t>
      </w:r>
      <w:proofErr w:type="spellStart"/>
      <w:r w:rsidRPr="00313C8F">
        <w:t>Kamila</w:t>
      </w:r>
      <w:proofErr w:type="spellEnd"/>
      <w:r w:rsidRPr="00313C8F">
        <w:t xml:space="preserve"> Gonçalves Celestino</w:t>
      </w:r>
      <w:r>
        <w:t xml:space="preserve">, disponível em: </w:t>
      </w:r>
      <w:r w:rsidRPr="00313C8F">
        <w:t>&lt;</w:t>
      </w:r>
      <w:hyperlink r:id="rId8" w:history="1">
        <w:r w:rsidRPr="005E38D0">
          <w:rPr>
            <w:rStyle w:val="Hyperlink"/>
          </w:rPr>
          <w:t>http://sbemparana.com.br/eventos/index.php/EPREM/XIV_EPREM/paper/viewFile/157/205</w:t>
        </w:r>
        <w:r w:rsidRPr="008C667C">
          <w:rPr>
            <w:rStyle w:val="Hyperlink"/>
            <w:color w:val="auto"/>
            <w:u w:val="none"/>
          </w:rPr>
          <w:t>&gt;;</w:t>
        </w:r>
      </w:hyperlink>
      <w:r>
        <w:t xml:space="preserve"> acesso em: </w:t>
      </w:r>
      <w:r w:rsidR="005E38D0">
        <w:t>19</w:t>
      </w:r>
      <w:r>
        <w:t xml:space="preserve"> </w:t>
      </w:r>
      <w:r w:rsidR="005E38D0">
        <w:t>jun.</w:t>
      </w:r>
      <w:r>
        <w:t xml:space="preserve"> 2018.</w:t>
      </w:r>
    </w:p>
    <w:p w14:paraId="6F375ECF" w14:textId="60BFD15E" w:rsidR="00E05AC4" w:rsidRDefault="00E05AC4" w:rsidP="00E05AC4">
      <w:pPr>
        <w:pStyle w:val="02TEXTOPRINCIPALBULLET"/>
        <w:numPr>
          <w:ilvl w:val="0"/>
          <w:numId w:val="2"/>
        </w:numPr>
      </w:pPr>
      <w:r>
        <w:t xml:space="preserve">A seguir, informe aos alunos que eles vão fazer uma viagem no tempo e voltar ao antigo Egito para decifrar enigmas. Para cada enigma decifrado, eles vão ganhar uma parte de um molde de uma construção que </w:t>
      </w:r>
      <w:r w:rsidR="00991A66">
        <w:t>ainda hoje encontramos</w:t>
      </w:r>
      <w:r>
        <w:t xml:space="preserve"> no Egito. Vence quem montá-la primeiro. Se julgar oportuno, combine uma premiação com a turma.</w:t>
      </w:r>
    </w:p>
    <w:p w14:paraId="3A3D1346" w14:textId="55D1399D" w:rsidR="00E05AC4" w:rsidRDefault="00E05AC4" w:rsidP="00E05AC4">
      <w:pPr>
        <w:pStyle w:val="02TEXTOPRINCIPALBULLET"/>
        <w:numPr>
          <w:ilvl w:val="0"/>
          <w:numId w:val="2"/>
        </w:numPr>
      </w:pPr>
      <w:r>
        <w:t xml:space="preserve">Monte uma sacola ou uma caixa para cada três alunos, contendo o material necessário para </w:t>
      </w:r>
      <w:r w:rsidR="00E520AD">
        <w:t xml:space="preserve">a </w:t>
      </w:r>
      <w:r>
        <w:t>resolução dos enigmas: um rolo de barbante, trena, giz de lousa (para serem usados no enigma 1); três laranjas, caneta hidrográfica (para serem usadas no enigma 2);</w:t>
      </w:r>
      <w:r w:rsidRPr="00DB3FC8">
        <w:t xml:space="preserve"> </w:t>
      </w:r>
      <w:r>
        <w:t xml:space="preserve">3 tiras de EVA amarela </w:t>
      </w:r>
      <w:r w:rsidR="00DE3097">
        <w:t>de mesmo c</w:t>
      </w:r>
      <w:r w:rsidR="001D5387">
        <w:t xml:space="preserve">omprimento, </w:t>
      </w:r>
      <w:r w:rsidR="00D0760B">
        <w:t xml:space="preserve">mas </w:t>
      </w:r>
      <w:r w:rsidR="001545EC">
        <w:t>conforme indicado:</w:t>
      </w:r>
      <w:r>
        <w:t xml:space="preserve"> uma delas deve ficar inteira, uma cortada em seis partes iguais e a outra em nove partes iguais (para serem usadas no enigma 3), e, por fim, uma face de um molde de planificação de um</w:t>
      </w:r>
      <w:r w:rsidR="00971547">
        <w:t>a</w:t>
      </w:r>
      <w:r>
        <w:t xml:space="preserve"> </w:t>
      </w:r>
      <w:r w:rsidR="009F4A2D">
        <w:t>pirâmide de base quadrada</w:t>
      </w:r>
      <w:r>
        <w:t xml:space="preserve"> </w:t>
      </w:r>
      <w:r w:rsidR="0082770D">
        <w:t xml:space="preserve">com </w:t>
      </w:r>
      <w:r>
        <w:t>abas em todos os lados (as demais faces serão entregues conforme os alunos desvendarem os enigmas).</w:t>
      </w:r>
    </w:p>
    <w:p w14:paraId="541949CF" w14:textId="7D7C6C73" w:rsidR="00E05AC4" w:rsidRDefault="00E05AC4" w:rsidP="00E05AC4">
      <w:pPr>
        <w:pStyle w:val="02TEXTOPRINCIPALBULLET"/>
        <w:numPr>
          <w:ilvl w:val="0"/>
          <w:numId w:val="2"/>
        </w:numPr>
      </w:pPr>
      <w:r>
        <w:t>Divida os alunos em trios, entregue as sacolas e convide-os a embarcar na máquina do tempo, iniciando a história: “O faraó disse que</w:t>
      </w:r>
      <w:r w:rsidR="009F0E7A">
        <w:t>,</w:t>
      </w:r>
      <w:r>
        <w:t xml:space="preserve"> para montar </w:t>
      </w:r>
      <w:r w:rsidR="003E0145">
        <w:t>su</w:t>
      </w:r>
      <w:r>
        <w:t>a construção</w:t>
      </w:r>
      <w:r w:rsidR="003E0145">
        <w:t xml:space="preserve"> preferida</w:t>
      </w:r>
      <w:r w:rsidR="009F0E7A">
        <w:t>,</w:t>
      </w:r>
      <w:r>
        <w:t xml:space="preserve"> será preciso dividir o todo em partes iguais”. Nesse momento, leia o primeiro enigma:</w:t>
      </w:r>
    </w:p>
    <w:p w14:paraId="69315AD2" w14:textId="21267B74" w:rsidR="00E05AC4" w:rsidRDefault="00E05AC4" w:rsidP="008C667C">
      <w:pPr>
        <w:pStyle w:val="02TEXTOPRINCIPAL"/>
        <w:spacing w:before="0" w:after="20" w:line="280" w:lineRule="atLeast"/>
        <w:ind w:left="227"/>
      </w:pPr>
      <w:r>
        <w:t>–</w:t>
      </w:r>
      <w:r w:rsidR="009F0E7A" w:rsidRPr="00ED7250">
        <w:rPr>
          <w:rStyle w:val="Refdecomentrio"/>
          <w:rFonts w:eastAsia="SimSun"/>
          <w:sz w:val="21"/>
          <w:szCs w:val="21"/>
        </w:rPr>
        <w:t xml:space="preserve"> </w:t>
      </w:r>
      <w:r>
        <w:t xml:space="preserve">“Nas terras do Egito, às margens do rio Nilo, viviam três irmãos. O faraó deu para eles uma parte de terra para que a dividissem. Os irmãos começaram a demarcar seu espaço da maneira que </w:t>
      </w:r>
      <w:r w:rsidR="00D66D70">
        <w:t>quiseram.</w:t>
      </w:r>
      <w:r>
        <w:t xml:space="preserve"> </w:t>
      </w:r>
      <w:r w:rsidR="00D66D70">
        <w:t>Q</w:t>
      </w:r>
      <w:r>
        <w:t>uando terminaram, um deles percebeu que sua parte havia ficado muito pequena e reclamou para os outros, dizendo que era uma injustiça, pois as partes que couberam a eles estavam bem maiores. Para resolver a questão, um deles propôs que dividissem a terra em partes iguais. Mas como fazer isso?”</w:t>
      </w:r>
    </w:p>
    <w:p w14:paraId="25761537" w14:textId="4EC2F9F7" w:rsidR="00E05AC4" w:rsidRDefault="00E05AC4" w:rsidP="00E05AC4">
      <w:pPr>
        <w:pStyle w:val="02TEXTOPRINCIPALBULLET"/>
        <w:numPr>
          <w:ilvl w:val="0"/>
          <w:numId w:val="2"/>
        </w:numPr>
      </w:pPr>
      <w:r>
        <w:rPr>
          <w:color w:val="000000"/>
        </w:rPr>
        <w:t>Leve os alunos à quadra e diga-lhes o seguinte: “Imaginem que o terreno recebido pelos irmãos tenha o mesmo tamanho da quadra. Vocês vão medir o terreno e fazer as marcações utilizando somente o conteúdo da sacola”. Deixe que explorem os materiais e observe quais deles foram usados</w:t>
      </w:r>
      <w:r>
        <w:t>.</w:t>
      </w:r>
      <w:r>
        <w:rPr>
          <w:color w:val="000000"/>
        </w:rPr>
        <w:t xml:space="preserve"> </w:t>
      </w:r>
      <w:r>
        <w:t>E</w:t>
      </w:r>
      <w:r>
        <w:rPr>
          <w:color w:val="000000"/>
        </w:rPr>
        <w:t xml:space="preserve">spera-se que </w:t>
      </w:r>
      <w:r w:rsidR="00BF055C">
        <w:rPr>
          <w:color w:val="000000"/>
        </w:rPr>
        <w:t xml:space="preserve">eles </w:t>
      </w:r>
      <w:r>
        <w:rPr>
          <w:color w:val="000000"/>
        </w:rPr>
        <w:t>utilizem o barbante para medir</w:t>
      </w:r>
      <w:r w:rsidR="008E7451">
        <w:rPr>
          <w:color w:val="000000"/>
        </w:rPr>
        <w:t>,</w:t>
      </w:r>
      <w:r>
        <w:rPr>
          <w:color w:val="000000"/>
        </w:rPr>
        <w:t xml:space="preserve"> cortando-o em três partes iguais, ou </w:t>
      </w:r>
      <w:r>
        <w:t xml:space="preserve">que </w:t>
      </w:r>
      <w:r>
        <w:rPr>
          <w:color w:val="000000"/>
        </w:rPr>
        <w:t>utilizem a trena par</w:t>
      </w:r>
      <w:r>
        <w:t>a fazer a medição</w:t>
      </w:r>
      <w:r>
        <w:rPr>
          <w:color w:val="000000"/>
        </w:rPr>
        <w:t>, divid</w:t>
      </w:r>
      <w:r>
        <w:t>indo</w:t>
      </w:r>
      <w:r>
        <w:rPr>
          <w:color w:val="000000"/>
        </w:rPr>
        <w:t xml:space="preserve"> a medida obtida em três partes iguais com o giz.</w:t>
      </w:r>
      <w:r w:rsidR="0062662E">
        <w:rPr>
          <w:color w:val="000000"/>
        </w:rPr>
        <w:t xml:space="preserve"> Aqui acaba o 1</w:t>
      </w:r>
      <w:r w:rsidR="0062662E" w:rsidRPr="0062662E">
        <w:rPr>
          <w:color w:val="000000"/>
          <w:u w:val="single"/>
          <w:vertAlign w:val="superscript"/>
        </w:rPr>
        <w:t>o</w:t>
      </w:r>
      <w:r w:rsidR="0062662E">
        <w:rPr>
          <w:color w:val="000000"/>
        </w:rPr>
        <w:t xml:space="preserve"> enigma</w:t>
      </w:r>
      <w:r w:rsidR="00AF40D7">
        <w:rPr>
          <w:color w:val="000000"/>
        </w:rPr>
        <w:t>, quem conseguir resolvê-lo ganha uma parte da figura recortada.</w:t>
      </w:r>
    </w:p>
    <w:p w14:paraId="3E189A2D" w14:textId="7DA7327B" w:rsidR="00E05AC4" w:rsidRDefault="00E05AC4" w:rsidP="008C667C">
      <w:pPr>
        <w:pStyle w:val="02TEXTOPRINCIPAL"/>
        <w:spacing w:before="0" w:after="20" w:line="280" w:lineRule="atLeast"/>
        <w:ind w:left="227"/>
      </w:pPr>
      <w:r>
        <w:t>–</w:t>
      </w:r>
      <w:r w:rsidR="00AF40D7" w:rsidRPr="002B39E4">
        <w:rPr>
          <w:rStyle w:val="Refdecomentrio"/>
          <w:rFonts w:eastAsia="SimSun"/>
          <w:sz w:val="20"/>
          <w:szCs w:val="20"/>
        </w:rPr>
        <w:t xml:space="preserve"> </w:t>
      </w:r>
      <w:r>
        <w:t xml:space="preserve">Continue: “É época das chuvas, começou a chover muito e o rio Nilo transbordou apagando as marcações do terreno. Os três irmãos precisavam da ajuda do funcionário do faraó para remarcá-las. Mas, para fazer o pedido no palácio, eles deveriam atravessar o rio e, para isso, precisavam de um barco. Perto deles avistaram um barco que era de quatro irmãos, seus vizinhos, e foram pedir ajuda a eles para atravessar o rio, mas os vizinhos disseram que queriam receber algo em troca pela travessia. Os três irmãos procuraram em suas bolsas e viram que, em cada uma, havia uma laranja e as ofereceram como pagamento. Os </w:t>
      </w:r>
      <w:r w:rsidR="004567D9">
        <w:t>vizinhos</w:t>
      </w:r>
      <w:r>
        <w:t xml:space="preserve"> aceitaram, porém com a condição de que recebessem partes iguais das laranjas. E agora, como dividir três laranjas </w:t>
      </w:r>
      <w:r w:rsidR="00200169">
        <w:t xml:space="preserve">entre os quatro vizinhos donos </w:t>
      </w:r>
      <w:r w:rsidR="00004E9A">
        <w:t>do barco</w:t>
      </w:r>
      <w:r>
        <w:t>?”.</w:t>
      </w:r>
    </w:p>
    <w:p w14:paraId="50DF76DB" w14:textId="77777777" w:rsidR="00E05AC4" w:rsidRDefault="00E05AC4" w:rsidP="00E05AC4">
      <w:pPr>
        <w:pStyle w:val="02TEXTOPRINCIPAL"/>
      </w:pPr>
      <w:r>
        <w:br w:type="page"/>
      </w:r>
    </w:p>
    <w:p w14:paraId="27DF867A" w14:textId="77777777" w:rsidR="00E05AC4" w:rsidRDefault="00E05AC4" w:rsidP="00E05AC4">
      <w:pPr>
        <w:pStyle w:val="02TEXTOPRINCIPAL"/>
      </w:pPr>
    </w:p>
    <w:p w14:paraId="4536C4C5" w14:textId="5D77F827" w:rsidR="00E05AC4" w:rsidRDefault="00E05AC4" w:rsidP="00A451B0">
      <w:pPr>
        <w:pStyle w:val="02TEXTOPRINCIPALBULLET"/>
      </w:pPr>
      <w:r>
        <w:t xml:space="preserve">Deixe novamente que explorem as sacolas e decidam a divisão que vão fazer. </w:t>
      </w:r>
      <w:r w:rsidR="00AE28FA">
        <w:t>De acordo com o que decidirem</w:t>
      </w:r>
      <w:r w:rsidR="007240ED">
        <w:t>,</w:t>
      </w:r>
      <w:r w:rsidR="00AE28FA">
        <w:t xml:space="preserve"> corte as laranjas. Mas mostre-lhes que o mais adequado é cortar </w:t>
      </w:r>
      <w:r>
        <w:t>laranjas</w:t>
      </w:r>
      <w:r w:rsidR="00004E9A">
        <w:t xml:space="preserve"> pelos gomos</w:t>
      </w:r>
      <w:r w:rsidR="007240ED">
        <w:t>,</w:t>
      </w:r>
      <w:r w:rsidR="00004E9A">
        <w:t xml:space="preserve"> separando</w:t>
      </w:r>
      <w:r w:rsidR="004359C8">
        <w:t xml:space="preserve"> cada uma</w:t>
      </w:r>
      <w:r w:rsidR="00004E9A">
        <w:t xml:space="preserve"> em quatro p</w:t>
      </w:r>
      <w:r w:rsidR="00F132D9">
        <w:t>artes</w:t>
      </w:r>
      <w:r w:rsidR="007240ED">
        <w:t>,</w:t>
      </w:r>
      <w:r>
        <w:t xml:space="preserve"> e entregue as partes aos trios.</w:t>
      </w:r>
      <w:r w:rsidR="00A451B0">
        <w:t xml:space="preserve"> </w:t>
      </w:r>
      <w:r w:rsidR="00A451B0" w:rsidRPr="00A451B0">
        <w:rPr>
          <w:color w:val="000000"/>
        </w:rPr>
        <w:t xml:space="preserve">Aqui acaba o </w:t>
      </w:r>
      <w:r w:rsidR="00A451B0">
        <w:rPr>
          <w:color w:val="000000"/>
        </w:rPr>
        <w:t>2</w:t>
      </w:r>
      <w:r w:rsidR="00A451B0" w:rsidRPr="00A451B0">
        <w:rPr>
          <w:color w:val="000000"/>
          <w:u w:val="single"/>
          <w:vertAlign w:val="superscript"/>
        </w:rPr>
        <w:t>o</w:t>
      </w:r>
      <w:r w:rsidR="00A451B0" w:rsidRPr="00A451B0">
        <w:rPr>
          <w:color w:val="000000"/>
        </w:rPr>
        <w:t xml:space="preserve"> enigma, quem conseguir resolvê-lo ganha </w:t>
      </w:r>
      <w:r w:rsidR="00A451B0">
        <w:rPr>
          <w:color w:val="000000"/>
        </w:rPr>
        <w:t>outra</w:t>
      </w:r>
      <w:r w:rsidR="00A451B0" w:rsidRPr="00A451B0">
        <w:rPr>
          <w:color w:val="000000"/>
        </w:rPr>
        <w:t xml:space="preserve"> parte da figura recortada.</w:t>
      </w:r>
    </w:p>
    <w:p w14:paraId="61279A39" w14:textId="05BC529D" w:rsidR="00E05AC4" w:rsidRDefault="00E05AC4" w:rsidP="008C667C">
      <w:pPr>
        <w:pStyle w:val="02TEXTOPRINCIPAL"/>
        <w:spacing w:before="0" w:after="20" w:line="280" w:lineRule="atLeast"/>
        <w:ind w:left="227"/>
      </w:pPr>
      <w:r>
        <w:t>–</w:t>
      </w:r>
      <w:r w:rsidR="00A451B0" w:rsidRPr="00E831C4">
        <w:rPr>
          <w:rStyle w:val="Refdecomentrio"/>
          <w:rFonts w:eastAsia="SimSun"/>
          <w:sz w:val="20"/>
          <w:szCs w:val="20"/>
        </w:rPr>
        <w:t xml:space="preserve"> </w:t>
      </w:r>
      <w:r>
        <w:t>Continue: “Depois de atravessar o rio, os irmãos chegaram ao palácio e pediram ao funcionário do faraó que remarcasse suas terras, mas eles deveriam pagar por esse serviço. Então, o primeiro irmão tirou de sua sacola uma barra de ouro. O segundo tirou seis pedaços de barra de ouro e o terceiro tirou nove pedaços. No entanto, o funcionário queria que todos pagassem a mesma quantidade de ouro</w:t>
      </w:r>
      <w:r w:rsidR="00CB5528">
        <w:t>, a maior possível</w:t>
      </w:r>
      <w:r>
        <w:t>. E agora, o que fazer? Será que os irmãos vão perder suas terras?”.</w:t>
      </w:r>
    </w:p>
    <w:p w14:paraId="475462AF" w14:textId="55DD674B" w:rsidR="00E05AC4" w:rsidRDefault="00E05AC4" w:rsidP="00E05AC4">
      <w:pPr>
        <w:pStyle w:val="02TEXTOPRINCIPALBULLET"/>
        <w:numPr>
          <w:ilvl w:val="0"/>
          <w:numId w:val="2"/>
        </w:numPr>
      </w:pPr>
      <w:r>
        <w:t xml:space="preserve">Espera-se que os alunos peguem as tiras de EVA e as comparem, verificando que todas têm o mesmo tamanho. </w:t>
      </w:r>
      <w:r w:rsidR="00F2536B">
        <w:t>Aqui acaba o 3</w:t>
      </w:r>
      <w:r w:rsidR="00F2536B" w:rsidRPr="00F2536B">
        <w:rPr>
          <w:u w:val="single"/>
          <w:vertAlign w:val="superscript"/>
        </w:rPr>
        <w:t>o</w:t>
      </w:r>
      <w:r w:rsidR="00F2536B">
        <w:t xml:space="preserve"> enigma.</w:t>
      </w:r>
    </w:p>
    <w:p w14:paraId="0B5AB595" w14:textId="2CF67CBF" w:rsidR="00E05AC4" w:rsidRDefault="00E05AC4" w:rsidP="00E05AC4">
      <w:pPr>
        <w:pStyle w:val="02TEXTOPRINCIPALBULLET"/>
        <w:numPr>
          <w:ilvl w:val="0"/>
          <w:numId w:val="2"/>
        </w:numPr>
      </w:pPr>
      <w:r>
        <w:t xml:space="preserve">Conforme os alunos forem solucionando os enigmas, entregue um dos triângulos a cada trio para que, utilizando cola ou fita adesiva, montem </w:t>
      </w:r>
      <w:r w:rsidR="0037606D">
        <w:t>a pirâmide</w:t>
      </w:r>
      <w:r>
        <w:t>. O trio que conseguir montá-l</w:t>
      </w:r>
      <w:r w:rsidR="00575514">
        <w:t>a</w:t>
      </w:r>
      <w:bookmarkStart w:id="1" w:name="_GoBack"/>
      <w:bookmarkEnd w:id="1"/>
      <w:r>
        <w:t xml:space="preserve"> primeiro vai descobrir qual é “a construção preferida do faraó”.</w:t>
      </w:r>
    </w:p>
    <w:p w14:paraId="31F4DF16" w14:textId="0D6AC9F1" w:rsidR="00E05AC4" w:rsidRDefault="00E05AC4" w:rsidP="00E05AC4">
      <w:pPr>
        <w:pStyle w:val="02TEXTOPRINCIPALBULLET"/>
        <w:numPr>
          <w:ilvl w:val="0"/>
          <w:numId w:val="2"/>
        </w:numPr>
      </w:pPr>
      <w:r>
        <w:t xml:space="preserve">Quando terminarem, socialize as soluções encontradas nos enigmas. Verifique se, durante a socialização, aparecem os registros das frações, ou seja, no primeiro enigma, cada irmão recebeu </w:t>
      </w:r>
      <m:oMath>
        <m:f>
          <m:fPr>
            <m:ctrlPr>
              <w:rPr>
                <w:rFonts w:ascii="Cambria Math" w:hAnsi="Cambria Math"/>
                <w:i/>
                <w:sz w:val="28"/>
                <w:szCs w:val="28"/>
              </w:rPr>
            </m:ctrlPr>
          </m:fPr>
          <m:num>
            <m:r>
              <w:rPr>
                <w:rFonts w:ascii="Cambria Math" w:hAnsi="Cambria Math"/>
                <w:sz w:val="28"/>
                <w:szCs w:val="28"/>
              </w:rPr>
              <m:t xml:space="preserve">1 </m:t>
            </m:r>
          </m:num>
          <m:den>
            <m:r>
              <w:rPr>
                <w:rFonts w:ascii="Cambria Math" w:hAnsi="Cambria Math"/>
                <w:sz w:val="28"/>
                <w:szCs w:val="28"/>
              </w:rPr>
              <m:t>3</m:t>
            </m:r>
          </m:den>
        </m:f>
      </m:oMath>
      <w:r>
        <w:t xml:space="preserve"> do terreno, no segundo, cada vizinho </w:t>
      </w:r>
      <w:r w:rsidRPr="00D24B67">
        <w:t>recebeu</w:t>
      </w:r>
      <w: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t xml:space="preserve"> da laranja pela travessia do rio e, por fim, os irmãos pagaram ao funcionário do faraó a mesma quantidade do ouro, pois um irmão tinha uma barra inteira, o outro,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6</m:t>
            </m:r>
          </m:den>
        </m:f>
      </m:oMath>
      <w:r>
        <w:t xml:space="preserve">, e o último,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9</m:t>
            </m:r>
          </m:den>
        </m:f>
      </m:oMath>
      <w:r>
        <w:t xml:space="preserve">, que totalizam 3 barras de ouro inteiras. Aproveite o momento para explorar frações equivalentes. </w:t>
      </w:r>
    </w:p>
    <w:p w14:paraId="1A1F0D2F" w14:textId="77777777" w:rsidR="00E05AC4" w:rsidRDefault="00E05AC4" w:rsidP="00E05AC4">
      <w:pPr>
        <w:pStyle w:val="02TEXTOPRINCIPALBULLET"/>
        <w:numPr>
          <w:ilvl w:val="0"/>
          <w:numId w:val="2"/>
        </w:numPr>
      </w:pPr>
      <w:r>
        <w:t xml:space="preserve">Como forma de avaliação, observe a participação e o envolvimento dos alunos na atividade. </w:t>
      </w:r>
    </w:p>
    <w:p w14:paraId="344994C6" w14:textId="77777777" w:rsidR="00E05AC4" w:rsidRDefault="00E05AC4" w:rsidP="00E05AC4">
      <w:pPr>
        <w:pStyle w:val="02TEXTOPRINCIPAL"/>
      </w:pPr>
    </w:p>
    <w:p w14:paraId="05DD3B76" w14:textId="77777777" w:rsidR="00E05AC4" w:rsidRDefault="00E05AC4" w:rsidP="00E05AC4">
      <w:pPr>
        <w:pStyle w:val="01TITULO3"/>
      </w:pPr>
      <w:r>
        <w:t>Aula 3</w:t>
      </w:r>
    </w:p>
    <w:p w14:paraId="133ED4F1" w14:textId="14640147" w:rsidR="00E05AC4" w:rsidRPr="00A514A9" w:rsidRDefault="00E05AC4" w:rsidP="00E05AC4">
      <w:pPr>
        <w:pStyle w:val="01TITULO3"/>
        <w:rPr>
          <w:b w:val="0"/>
        </w:rPr>
      </w:pPr>
      <w:r w:rsidRPr="00A514A9">
        <w:rPr>
          <w:b w:val="0"/>
        </w:rPr>
        <w:t>Elaborando um jogo com frações</w:t>
      </w:r>
    </w:p>
    <w:p w14:paraId="6C7BE86E" w14:textId="77777777" w:rsidR="00E05AC4" w:rsidRDefault="00E05AC4" w:rsidP="00E05AC4">
      <w:pPr>
        <w:pStyle w:val="02TEXTOPRINCIPAL"/>
      </w:pPr>
    </w:p>
    <w:p w14:paraId="6890BDB8" w14:textId="77777777" w:rsidR="00E05AC4" w:rsidRDefault="00E05AC4" w:rsidP="00E05AC4">
      <w:pPr>
        <w:pStyle w:val="01TITULO3"/>
      </w:pPr>
      <w:r>
        <w:t>Recursos didáticos</w:t>
      </w:r>
    </w:p>
    <w:p w14:paraId="13CB1C21" w14:textId="77777777" w:rsidR="00E05AC4" w:rsidRDefault="00E05AC4" w:rsidP="00E05AC4">
      <w:pPr>
        <w:pStyle w:val="02TEXTOPRINCIPALBULLET"/>
        <w:numPr>
          <w:ilvl w:val="0"/>
          <w:numId w:val="2"/>
        </w:numPr>
      </w:pPr>
      <w:r>
        <w:t>Cartolina.</w:t>
      </w:r>
    </w:p>
    <w:p w14:paraId="7202E11F" w14:textId="77777777" w:rsidR="00E05AC4" w:rsidRDefault="00E05AC4" w:rsidP="00E05AC4">
      <w:pPr>
        <w:pStyle w:val="02TEXTOPRINCIPALBULLET"/>
        <w:numPr>
          <w:ilvl w:val="0"/>
          <w:numId w:val="2"/>
        </w:numPr>
      </w:pPr>
      <w:r>
        <w:t>Régua.</w:t>
      </w:r>
    </w:p>
    <w:p w14:paraId="738358DF" w14:textId="46C32CD7" w:rsidR="00E05AC4" w:rsidRDefault="00EE0745" w:rsidP="00E05AC4">
      <w:pPr>
        <w:pStyle w:val="02TEXTOPRINCIPALBULLET"/>
        <w:numPr>
          <w:ilvl w:val="0"/>
          <w:numId w:val="2"/>
        </w:numPr>
      </w:pPr>
      <w:r>
        <w:t>Tesoura com pontas arredondadas</w:t>
      </w:r>
      <w:r w:rsidR="00E05AC4">
        <w:t>.</w:t>
      </w:r>
    </w:p>
    <w:p w14:paraId="10F55189" w14:textId="77777777" w:rsidR="00E05AC4" w:rsidRDefault="00E05AC4" w:rsidP="00E05AC4">
      <w:pPr>
        <w:pStyle w:val="02TEXTOPRINCIPALBULLET"/>
        <w:numPr>
          <w:ilvl w:val="0"/>
          <w:numId w:val="2"/>
        </w:numPr>
      </w:pPr>
      <w:r>
        <w:t>Caneta hidrográfica.</w:t>
      </w:r>
    </w:p>
    <w:p w14:paraId="2E45A540" w14:textId="109CDFCB" w:rsidR="000C0999" w:rsidRDefault="00E05AC4" w:rsidP="00E05AC4">
      <w:pPr>
        <w:pStyle w:val="02TEXTOPRINCIPALBULLET"/>
        <w:numPr>
          <w:ilvl w:val="0"/>
          <w:numId w:val="2"/>
        </w:numPr>
      </w:pPr>
      <w:r>
        <w:t xml:space="preserve">Livro </w:t>
      </w:r>
      <w:r>
        <w:rPr>
          <w:i/>
        </w:rPr>
        <w:t>O homem que calculava</w:t>
      </w:r>
      <w:r w:rsidRPr="007A684E">
        <w:t>,</w:t>
      </w:r>
      <w:r>
        <w:t xml:space="preserve"> de </w:t>
      </w:r>
      <w:proofErr w:type="spellStart"/>
      <w:r>
        <w:t>Malba</w:t>
      </w:r>
      <w:proofErr w:type="spellEnd"/>
      <w:r>
        <w:t xml:space="preserve"> Tahan. Rio de Janeiro: Record, 2001.</w:t>
      </w:r>
    </w:p>
    <w:p w14:paraId="6D423BD8" w14:textId="77777777" w:rsidR="000C0999" w:rsidRDefault="000C0999">
      <w:pPr>
        <w:rPr>
          <w:rFonts w:eastAsia="Tahoma"/>
        </w:rPr>
      </w:pPr>
      <w:r>
        <w:br w:type="page"/>
      </w:r>
    </w:p>
    <w:p w14:paraId="40E14FBB" w14:textId="77777777" w:rsidR="00E05AC4" w:rsidRDefault="00E05AC4" w:rsidP="00E05AC4">
      <w:pPr>
        <w:pStyle w:val="02TEXTOPRINCIPAL"/>
      </w:pPr>
    </w:p>
    <w:p w14:paraId="1EBC9DB7" w14:textId="77777777" w:rsidR="00E05AC4" w:rsidRDefault="00E05AC4" w:rsidP="00E05AC4">
      <w:pPr>
        <w:pStyle w:val="01TITULO3"/>
      </w:pPr>
      <w:r>
        <w:t>Desenvolvimento</w:t>
      </w:r>
    </w:p>
    <w:p w14:paraId="653E8712" w14:textId="135A39F6" w:rsidR="00E05AC4" w:rsidRDefault="00E05AC4" w:rsidP="00E05AC4">
      <w:pPr>
        <w:pStyle w:val="02TEXTOPRINCIPALBULLET"/>
        <w:numPr>
          <w:ilvl w:val="0"/>
          <w:numId w:val="2"/>
        </w:numPr>
      </w:pPr>
      <w:r w:rsidRPr="005C2867">
        <w:t>Inicie a aula retomando frações: comparação de frações, frações equivalentes</w:t>
      </w:r>
      <w:r>
        <w:t xml:space="preserve"> e</w:t>
      </w:r>
      <w:r w:rsidRPr="005C2867">
        <w:t xml:space="preserve"> números mistos. Coloque no quadro de giz situações cotidianas em que as frações sejam utilizadas. </w:t>
      </w:r>
      <w:r>
        <w:t>Se</w:t>
      </w:r>
      <w:r w:rsidRPr="005C2867">
        <w:t xml:space="preserve"> julgar oportuno, leia </w:t>
      </w:r>
      <w:r>
        <w:t>para a turma alguns capítulos d</w:t>
      </w:r>
      <w:r w:rsidRPr="005C2867">
        <w:t xml:space="preserve">o livro </w:t>
      </w:r>
      <w:r w:rsidRPr="00F363C4">
        <w:rPr>
          <w:i/>
        </w:rPr>
        <w:t>O homem que calculava</w:t>
      </w:r>
      <w:r>
        <w:t>,</w:t>
      </w:r>
      <w:r w:rsidRPr="005C2867">
        <w:t xml:space="preserve"> de </w:t>
      </w:r>
      <w:proofErr w:type="spellStart"/>
      <w:r w:rsidRPr="005C2867">
        <w:t>Malba</w:t>
      </w:r>
      <w:proofErr w:type="spellEnd"/>
      <w:r w:rsidRPr="005C2867">
        <w:t xml:space="preserve"> Tahan</w:t>
      </w:r>
      <w:r>
        <w:t>.</w:t>
      </w:r>
      <w:r w:rsidRPr="005C2867">
        <w:t xml:space="preserve"> O </w:t>
      </w:r>
      <w:r>
        <w:t>autor</w:t>
      </w:r>
      <w:r w:rsidRPr="005C2867">
        <w:t xml:space="preserve"> narra a história de </w:t>
      </w:r>
      <w:proofErr w:type="spellStart"/>
      <w:r w:rsidRPr="005C2867">
        <w:t>Beremiz</w:t>
      </w:r>
      <w:proofErr w:type="spellEnd"/>
      <w:r w:rsidRPr="005C2867">
        <w:t xml:space="preserve">, um </w:t>
      </w:r>
      <w:r>
        <w:t>sábio matemático que</w:t>
      </w:r>
      <w:r w:rsidRPr="005C2867">
        <w:t>, em suas viagens</w:t>
      </w:r>
      <w:r>
        <w:t>,</w:t>
      </w:r>
      <w:r w:rsidRPr="005C2867">
        <w:t xml:space="preserve"> ajuda pessoas a solucionar problemas que aparentemente não t</w:t>
      </w:r>
      <w:r>
        <w:t>ê</w:t>
      </w:r>
      <w:r w:rsidRPr="005C2867">
        <w:t xml:space="preserve">m solução. Leia </w:t>
      </w:r>
      <w:r>
        <w:t>especialmente</w:t>
      </w:r>
      <w:r w:rsidRPr="005C2867">
        <w:t xml:space="preserve"> o capítulo III, no qual </w:t>
      </w:r>
      <w:proofErr w:type="spellStart"/>
      <w:r w:rsidRPr="005C2867">
        <w:t>Beremiz</w:t>
      </w:r>
      <w:proofErr w:type="spellEnd"/>
      <w:r w:rsidRPr="005C2867">
        <w:t xml:space="preserve"> ajuda três irmãos a dividir 35 camelos </w:t>
      </w:r>
      <w:r>
        <w:t>de acordo com</w:t>
      </w:r>
      <w:r w:rsidRPr="005C2867">
        <w:t xml:space="preserve"> a vontade do pai. </w:t>
      </w:r>
      <w:proofErr w:type="spellStart"/>
      <w:r>
        <w:t>Beremiz</w:t>
      </w:r>
      <w:proofErr w:type="spellEnd"/>
      <w:r w:rsidRPr="005C2867">
        <w:t xml:space="preserve"> encontra com facilidade a resposta para o problema</w:t>
      </w:r>
      <w:r>
        <w:t>,</w:t>
      </w:r>
      <w:r w:rsidRPr="005C2867">
        <w:t xml:space="preserve"> que parecia ser impossível de resolver.</w:t>
      </w:r>
    </w:p>
    <w:p w14:paraId="0B1E58E2" w14:textId="36F89280" w:rsidR="009F2023" w:rsidRPr="003F492D" w:rsidRDefault="009F2023" w:rsidP="00F90853">
      <w:pPr>
        <w:pStyle w:val="02TEXTOPRINCIPALBULLET"/>
      </w:pPr>
      <w:r w:rsidRPr="00F90853">
        <w:t>Informe aos alunos que eles farão um jogo usando todos os conteúdos de fração que aprenderam até o momento. Para isso, organize-os em grupos de quatro, entregue a cartolina e solicite que façam 20 cartões de 4 cm × 5 cm. Em cada cartão, eles devem escrever afirmações sobre frações, algumas verdadeiras e outras falsas, indicando em uma folha avulsa a correção das falsas. Por exemplo: “O número misto 3</w:t>
      </w:r>
      <w:r w:rsidR="00526C36">
        <w:t xml:space="preserve">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F90853">
        <w:t xml:space="preserve"> é equivalente à fração </w:t>
      </w:r>
      <m:oMath>
        <m:f>
          <m:fPr>
            <m:ctrlPr>
              <w:rPr>
                <w:rFonts w:ascii="Cambria Math" w:hAnsi="Cambria Math"/>
                <w:sz w:val="28"/>
                <w:szCs w:val="28"/>
              </w:rPr>
            </m:ctrlPr>
          </m:fPr>
          <m:num>
            <m:r>
              <m:rPr>
                <m:sty m:val="p"/>
              </m:rPr>
              <w:rPr>
                <w:rFonts w:ascii="Cambria Math" w:hAnsi="Cambria Math"/>
                <w:sz w:val="28"/>
                <w:szCs w:val="28"/>
              </w:rPr>
              <m:t>19</m:t>
            </m:r>
          </m:num>
          <m:den>
            <m:r>
              <m:rPr>
                <m:sty m:val="p"/>
              </m:rPr>
              <w:rPr>
                <w:rFonts w:ascii="Cambria Math" w:hAnsi="Cambria Math"/>
                <w:sz w:val="28"/>
                <w:szCs w:val="28"/>
              </w:rPr>
              <m:t>5</m:t>
            </m:r>
          </m:den>
        </m:f>
      </m:oMath>
      <w:r w:rsidRPr="00F90853">
        <w:t xml:space="preserve">”; “A fração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F90853">
        <w:t xml:space="preserve"> é menor que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sidRPr="00F90853">
        <w:t xml:space="preserve">”; “A fração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F90853">
        <w:t xml:space="preserve"> é equivalente a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9</m:t>
            </m:r>
          </m:den>
        </m:f>
      </m:oMath>
      <w:r w:rsidRPr="00F90853">
        <w:t xml:space="preserve">”; “Fui à feira e comprei 20 laranjas. Ao cortá-las para fazer um suco, percebi que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F90853">
        <w:t xml:space="preserve"> estavam estragadas; logo, joguei fora 6</w:t>
      </w:r>
      <w:r w:rsidR="009C5455">
        <w:t xml:space="preserve"> </w:t>
      </w:r>
      <w:r w:rsidRPr="00F90853">
        <w:t xml:space="preserve">laranjas”; “Comprei uma </w:t>
      </w:r>
      <w:r w:rsidRPr="00990B8F">
        <w:t>pizza</w:t>
      </w:r>
      <w:r w:rsidRPr="00F90853">
        <w:t xml:space="preserve"> e a comi todinha, nossa como sou gulosa! Comi</w:t>
      </w:r>
      <w:r w:rsidR="00322307" w:rsidRPr="00F90853">
        <w:t xml:space="preserve">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8</m:t>
            </m:r>
          </m:den>
        </m:f>
      </m:oMath>
      <w:r w:rsidR="00322307" w:rsidRPr="00F90853">
        <w:t xml:space="preserve"> </w:t>
      </w:r>
      <w:r w:rsidRPr="00F90853">
        <w:t xml:space="preserve">da </w:t>
      </w:r>
      <w:r w:rsidRPr="00990B8F">
        <w:t>pizza</w:t>
      </w:r>
      <w:r w:rsidRPr="00F90853">
        <w:t>”;</w:t>
      </w:r>
      <w:r w:rsidR="00DE5897">
        <w:br/>
      </w:r>
      <w:r w:rsidR="00F90545" w:rsidRPr="003F492D">
        <w:t>“Na fração</w:t>
      </w:r>
      <w:r w:rsidR="00194268">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6C03CD">
        <w:t>,</w:t>
      </w:r>
      <w:r w:rsidR="00E260A9">
        <w:t xml:space="preserve"> o </w:t>
      </w:r>
      <w:r w:rsidR="00F90545" w:rsidRPr="003F492D">
        <w:t>denominador é o 3”.</w:t>
      </w:r>
    </w:p>
    <w:p w14:paraId="20A52665" w14:textId="482B7252" w:rsidR="00E05AC4" w:rsidRPr="005C2867" w:rsidRDefault="00E05AC4" w:rsidP="00E05AC4">
      <w:pPr>
        <w:pStyle w:val="02TEXTOPRINCIPALBULLET"/>
        <w:numPr>
          <w:ilvl w:val="0"/>
          <w:numId w:val="2"/>
        </w:numPr>
      </w:pPr>
      <w:r w:rsidRPr="005C2867">
        <w:t xml:space="preserve">Caminhe pela sala observando como </w:t>
      </w:r>
      <w:r w:rsidR="009B26F9">
        <w:t xml:space="preserve">os alunos </w:t>
      </w:r>
      <w:r w:rsidRPr="005C2867">
        <w:t>estão fazendo o registro nos cartões. Cuide para que, mesmo nas afirmações falsas, eles encontrem a resposta correta, para que</w:t>
      </w:r>
      <w:r>
        <w:t>,</w:t>
      </w:r>
      <w:r w:rsidRPr="005C2867">
        <w:t xml:space="preserve"> no momento do jogo</w:t>
      </w:r>
      <w:r>
        <w:t>,</w:t>
      </w:r>
      <w:r w:rsidRPr="005C2867">
        <w:t xml:space="preserve"> possam conferir a resposta do colega. Caso seja necessário</w:t>
      </w:r>
      <w:r>
        <w:t>,</w:t>
      </w:r>
      <w:r w:rsidRPr="005C2867">
        <w:t xml:space="preserve"> </w:t>
      </w:r>
      <w:r>
        <w:t>faça</w:t>
      </w:r>
      <w:r w:rsidRPr="005C2867">
        <w:t xml:space="preserve"> intervenções. Reserve os cartões</w:t>
      </w:r>
      <w:r>
        <w:t>,</w:t>
      </w:r>
      <w:r w:rsidRPr="005C2867">
        <w:t xml:space="preserve"> pois serão utilizados na </w:t>
      </w:r>
      <w:r>
        <w:t xml:space="preserve">próxima </w:t>
      </w:r>
      <w:r w:rsidRPr="005C2867">
        <w:t>aula.</w:t>
      </w:r>
    </w:p>
    <w:p w14:paraId="7ABEA7E9" w14:textId="77777777" w:rsidR="00E05AC4" w:rsidRPr="005C2867" w:rsidRDefault="00E05AC4" w:rsidP="00E05AC4">
      <w:pPr>
        <w:pStyle w:val="02TEXTOPRINCIPALBULLET"/>
        <w:numPr>
          <w:ilvl w:val="0"/>
          <w:numId w:val="2"/>
        </w:numPr>
      </w:pPr>
      <w:r w:rsidRPr="005C2867">
        <w:t>Como forma de avaliação, observe a participação e o envolvimento dos alunos nas atividades.</w:t>
      </w:r>
    </w:p>
    <w:p w14:paraId="7F3C90D3" w14:textId="77777777" w:rsidR="00E05AC4" w:rsidRDefault="00E05AC4" w:rsidP="00E05AC4">
      <w:pPr>
        <w:pStyle w:val="02TEXTOPRINCIPAL"/>
      </w:pPr>
    </w:p>
    <w:p w14:paraId="518CE02B" w14:textId="77777777" w:rsidR="00E05AC4" w:rsidRDefault="00E05AC4" w:rsidP="00E05AC4">
      <w:pPr>
        <w:pStyle w:val="01TITULO3"/>
      </w:pPr>
      <w:r>
        <w:t>Aula 4</w:t>
      </w:r>
    </w:p>
    <w:p w14:paraId="2480B2A8" w14:textId="77777777" w:rsidR="00E05AC4" w:rsidRDefault="00E05AC4" w:rsidP="00E05AC4">
      <w:pPr>
        <w:pStyle w:val="01TITULO3"/>
        <w:rPr>
          <w:b w:val="0"/>
        </w:rPr>
      </w:pPr>
      <w:r w:rsidRPr="007A684E">
        <w:rPr>
          <w:b w:val="0"/>
        </w:rPr>
        <w:t>Jogo das frações</w:t>
      </w:r>
    </w:p>
    <w:p w14:paraId="7852931F" w14:textId="77777777" w:rsidR="00E05AC4" w:rsidRPr="007A684E" w:rsidRDefault="00E05AC4" w:rsidP="00E05AC4">
      <w:pPr>
        <w:pStyle w:val="02TEXTOPRINCIPAL"/>
      </w:pPr>
    </w:p>
    <w:p w14:paraId="12E30007" w14:textId="77777777" w:rsidR="00E05AC4" w:rsidRDefault="00E05AC4" w:rsidP="00E05AC4">
      <w:pPr>
        <w:pStyle w:val="01TITULO3"/>
      </w:pPr>
      <w:r>
        <w:t>Recursos didáticos</w:t>
      </w:r>
    </w:p>
    <w:p w14:paraId="2984D872" w14:textId="77777777" w:rsidR="00E05AC4" w:rsidRDefault="00E05AC4" w:rsidP="00E05AC4">
      <w:pPr>
        <w:pStyle w:val="02TEXTOPRINCIPALBULLET"/>
        <w:numPr>
          <w:ilvl w:val="0"/>
          <w:numId w:val="2"/>
        </w:numPr>
      </w:pPr>
      <w:r>
        <w:t>Garrafa plástica de 500 m</w:t>
      </w:r>
      <w:r>
        <w:rPr>
          <w:rFonts w:ascii="Cambria Math" w:hAnsi="Cambria Math"/>
        </w:rPr>
        <w:t>𝓁</w:t>
      </w:r>
      <w:r>
        <w:t>.</w:t>
      </w:r>
    </w:p>
    <w:p w14:paraId="68706753" w14:textId="77777777" w:rsidR="00E05AC4" w:rsidRDefault="00E05AC4" w:rsidP="00E05AC4">
      <w:pPr>
        <w:pStyle w:val="02TEXTOPRINCIPALBULLET"/>
        <w:numPr>
          <w:ilvl w:val="0"/>
          <w:numId w:val="2"/>
        </w:numPr>
      </w:pPr>
      <w:r>
        <w:t>Cartões da aula anterior.</w:t>
      </w:r>
    </w:p>
    <w:p w14:paraId="3B38DA28" w14:textId="567E9305" w:rsidR="008C667C" w:rsidRDefault="00E05AC4" w:rsidP="00E05AC4">
      <w:pPr>
        <w:pStyle w:val="02TEXTOPRINCIPALBULLET"/>
        <w:numPr>
          <w:ilvl w:val="0"/>
          <w:numId w:val="2"/>
        </w:numPr>
      </w:pPr>
      <w:r>
        <w:t xml:space="preserve">Papel </w:t>
      </w:r>
      <w:r w:rsidR="00507F71">
        <w:t>para cartaz</w:t>
      </w:r>
      <w:r>
        <w:t>.</w:t>
      </w:r>
    </w:p>
    <w:p w14:paraId="6EC4185A" w14:textId="77777777" w:rsidR="008C667C" w:rsidRDefault="008C667C" w:rsidP="008C667C">
      <w:pPr>
        <w:pStyle w:val="02TEXTOPRINCIPAL"/>
      </w:pPr>
      <w:r>
        <w:br w:type="page"/>
      </w:r>
    </w:p>
    <w:p w14:paraId="0F1605CE" w14:textId="77777777" w:rsidR="00E05AC4" w:rsidRDefault="00E05AC4" w:rsidP="00E05AC4">
      <w:pPr>
        <w:pStyle w:val="02TEXTOPRINCIPAL"/>
      </w:pPr>
    </w:p>
    <w:p w14:paraId="5AE95812" w14:textId="77777777" w:rsidR="00E05AC4" w:rsidRDefault="00E05AC4" w:rsidP="00E05AC4">
      <w:pPr>
        <w:pStyle w:val="01TITULO3"/>
      </w:pPr>
      <w:r>
        <w:t>Desenvolvimento</w:t>
      </w:r>
    </w:p>
    <w:p w14:paraId="44E49922" w14:textId="5F1A279D" w:rsidR="00E05AC4" w:rsidRDefault="00E05AC4" w:rsidP="00E05AC4">
      <w:pPr>
        <w:pStyle w:val="02TEXTOPRINCIPALBULLET"/>
        <w:numPr>
          <w:ilvl w:val="0"/>
          <w:numId w:val="2"/>
        </w:numPr>
      </w:pPr>
      <w:r>
        <w:t xml:space="preserve">Nesta aula, os alunos vão jogar “Verdadeiro ou falso das frações”. Para isso, mantenha-os nos mesmos grupos da aula anterior, entregue os cartões </w:t>
      </w:r>
      <w:r w:rsidR="007319D8">
        <w:t xml:space="preserve">de cada grupo </w:t>
      </w:r>
      <w:r>
        <w:t xml:space="preserve">e explique as regras do jogo. O jogo tem como objetivo classificar cada afirmação como verdadeira ou falsa. Solicite que, a cada rodada, elejam um representante do grupo, que deverá escolher uma de suas cartas e se sentar junto aos colegas de outro grupo, formando uma roda. No centro dessa roda, coloque a garrafa e peça a um dos alunos para girá-la. Quando a garrafa parar, o aluno que ficou na direção da tampa será o desafiante e deverá ler a afirmação do seu cartão; o aluno que ficou no lado oposto deverá responder se é verdadeira ou falsa. Antes de responder, o aluno desafiado terá um tempo, combinado antecipadamente, para consultar seu grupo. Se o grupo acertar a resposta, ganhará dois pontos, se errar, o grupo do desafiante receberá um ponto. O jogo termina quando todos do grupo tiverem passado pelo menos uma vez na roda. Vence o grupo que fizer mais pontos. Caso julgue oportuno, construa no papel </w:t>
      </w:r>
      <w:r w:rsidR="00F8512E">
        <w:t>para cartaz</w:t>
      </w:r>
      <w:r>
        <w:t xml:space="preserve"> uma tabela para que os grupos registrem sua pontuação.</w:t>
      </w:r>
    </w:p>
    <w:p w14:paraId="10D38B17" w14:textId="77777777" w:rsidR="00E05AC4" w:rsidRDefault="00E05AC4" w:rsidP="00E05AC4">
      <w:pPr>
        <w:pStyle w:val="02TEXTOPRINCIPAL"/>
      </w:pPr>
    </w:p>
    <w:tbl>
      <w:tblPr>
        <w:tblStyle w:val="Tabelacomgrade"/>
        <w:tblW w:w="8505" w:type="dxa"/>
        <w:jc w:val="center"/>
        <w:tblLayout w:type="fixed"/>
        <w:tblLook w:val="0400" w:firstRow="0" w:lastRow="0" w:firstColumn="0" w:lastColumn="0" w:noHBand="0" w:noVBand="1"/>
      </w:tblPr>
      <w:tblGrid>
        <w:gridCol w:w="1701"/>
        <w:gridCol w:w="1701"/>
        <w:gridCol w:w="1701"/>
        <w:gridCol w:w="1701"/>
        <w:gridCol w:w="1701"/>
      </w:tblGrid>
      <w:tr w:rsidR="00E05AC4" w14:paraId="76FF140F" w14:textId="77777777" w:rsidTr="00141149">
        <w:trPr>
          <w:trHeight w:val="454"/>
          <w:jc w:val="center"/>
        </w:trPr>
        <w:tc>
          <w:tcPr>
            <w:tcW w:w="1701" w:type="dxa"/>
            <w:vAlign w:val="center"/>
          </w:tcPr>
          <w:p w14:paraId="1E8BADC0" w14:textId="77777777" w:rsidR="00E05AC4" w:rsidRDefault="00E05AC4" w:rsidP="00141149">
            <w:pPr>
              <w:pStyle w:val="03TITULOTABELAS2"/>
            </w:pPr>
          </w:p>
        </w:tc>
        <w:tc>
          <w:tcPr>
            <w:tcW w:w="1701" w:type="dxa"/>
            <w:vAlign w:val="center"/>
          </w:tcPr>
          <w:p w14:paraId="6F9561A9" w14:textId="77777777" w:rsidR="00E05AC4" w:rsidRDefault="00E05AC4" w:rsidP="00141149">
            <w:pPr>
              <w:pStyle w:val="03TITULOTABELAS2"/>
            </w:pPr>
            <w:r>
              <w:t>Rodada 1</w:t>
            </w:r>
          </w:p>
        </w:tc>
        <w:tc>
          <w:tcPr>
            <w:tcW w:w="1701" w:type="dxa"/>
            <w:vAlign w:val="center"/>
          </w:tcPr>
          <w:p w14:paraId="50D0721A" w14:textId="77777777" w:rsidR="00E05AC4" w:rsidRDefault="00E05AC4" w:rsidP="00141149">
            <w:pPr>
              <w:pStyle w:val="03TITULOTABELAS2"/>
            </w:pPr>
            <w:r>
              <w:t>Rodada 2</w:t>
            </w:r>
          </w:p>
        </w:tc>
        <w:tc>
          <w:tcPr>
            <w:tcW w:w="1701" w:type="dxa"/>
            <w:vAlign w:val="center"/>
          </w:tcPr>
          <w:p w14:paraId="67B623E3" w14:textId="77777777" w:rsidR="00E05AC4" w:rsidRDefault="00E05AC4" w:rsidP="00141149">
            <w:pPr>
              <w:pStyle w:val="03TITULOTABELAS2"/>
            </w:pPr>
            <w:r>
              <w:t>Rodada 3</w:t>
            </w:r>
          </w:p>
        </w:tc>
        <w:tc>
          <w:tcPr>
            <w:tcW w:w="1701" w:type="dxa"/>
            <w:vAlign w:val="center"/>
          </w:tcPr>
          <w:p w14:paraId="518BB081" w14:textId="77777777" w:rsidR="00E05AC4" w:rsidRDefault="00E05AC4" w:rsidP="00141149">
            <w:pPr>
              <w:pStyle w:val="03TITULOTABELAS2"/>
            </w:pPr>
            <w:r>
              <w:t>Rodada 4</w:t>
            </w:r>
          </w:p>
        </w:tc>
      </w:tr>
      <w:tr w:rsidR="00E05AC4" w14:paraId="31B0B1E4" w14:textId="77777777" w:rsidTr="00141149">
        <w:trPr>
          <w:trHeight w:val="454"/>
          <w:jc w:val="center"/>
        </w:trPr>
        <w:tc>
          <w:tcPr>
            <w:tcW w:w="1701" w:type="dxa"/>
            <w:vAlign w:val="center"/>
          </w:tcPr>
          <w:p w14:paraId="32B1836E" w14:textId="77777777" w:rsidR="00E05AC4" w:rsidRDefault="00E05AC4" w:rsidP="00141149">
            <w:pPr>
              <w:pStyle w:val="03TITULOTABELAS2"/>
            </w:pPr>
            <w:r>
              <w:t>Grupo 1</w:t>
            </w:r>
          </w:p>
        </w:tc>
        <w:tc>
          <w:tcPr>
            <w:tcW w:w="1701" w:type="dxa"/>
            <w:vAlign w:val="center"/>
          </w:tcPr>
          <w:p w14:paraId="5F0BCFBA" w14:textId="77777777" w:rsidR="00E05AC4" w:rsidRDefault="00E05AC4" w:rsidP="00141149">
            <w:pPr>
              <w:pStyle w:val="02TEXTOPRINCIPAL"/>
              <w:jc w:val="center"/>
            </w:pPr>
          </w:p>
        </w:tc>
        <w:tc>
          <w:tcPr>
            <w:tcW w:w="1701" w:type="dxa"/>
            <w:vAlign w:val="center"/>
          </w:tcPr>
          <w:p w14:paraId="632CF852" w14:textId="77777777" w:rsidR="00E05AC4" w:rsidRDefault="00E05AC4" w:rsidP="00141149">
            <w:pPr>
              <w:pStyle w:val="02TEXTOPRINCIPAL"/>
              <w:jc w:val="center"/>
            </w:pPr>
          </w:p>
        </w:tc>
        <w:tc>
          <w:tcPr>
            <w:tcW w:w="1701" w:type="dxa"/>
            <w:vAlign w:val="center"/>
          </w:tcPr>
          <w:p w14:paraId="4F3F5541" w14:textId="77777777" w:rsidR="00E05AC4" w:rsidRDefault="00E05AC4" w:rsidP="00141149">
            <w:pPr>
              <w:pStyle w:val="02TEXTOPRINCIPAL"/>
              <w:jc w:val="center"/>
            </w:pPr>
          </w:p>
        </w:tc>
        <w:tc>
          <w:tcPr>
            <w:tcW w:w="1701" w:type="dxa"/>
            <w:vAlign w:val="center"/>
          </w:tcPr>
          <w:p w14:paraId="4BB674EE" w14:textId="77777777" w:rsidR="00E05AC4" w:rsidRDefault="00E05AC4" w:rsidP="00141149">
            <w:pPr>
              <w:pStyle w:val="02TEXTOPRINCIPAL"/>
              <w:jc w:val="center"/>
            </w:pPr>
          </w:p>
        </w:tc>
      </w:tr>
      <w:tr w:rsidR="00E05AC4" w14:paraId="65331BAF" w14:textId="77777777" w:rsidTr="00141149">
        <w:trPr>
          <w:trHeight w:val="454"/>
          <w:jc w:val="center"/>
        </w:trPr>
        <w:tc>
          <w:tcPr>
            <w:tcW w:w="1701" w:type="dxa"/>
            <w:vAlign w:val="center"/>
          </w:tcPr>
          <w:p w14:paraId="62A55317" w14:textId="77777777" w:rsidR="00E05AC4" w:rsidRDefault="00E05AC4" w:rsidP="00141149">
            <w:pPr>
              <w:pStyle w:val="03TITULOTABELAS2"/>
            </w:pPr>
            <w:r>
              <w:t>Grupo 2</w:t>
            </w:r>
          </w:p>
        </w:tc>
        <w:tc>
          <w:tcPr>
            <w:tcW w:w="1701" w:type="dxa"/>
            <w:vAlign w:val="center"/>
          </w:tcPr>
          <w:p w14:paraId="7B717C55" w14:textId="77777777" w:rsidR="00E05AC4" w:rsidRDefault="00E05AC4" w:rsidP="00141149">
            <w:pPr>
              <w:pStyle w:val="02TEXTOPRINCIPAL"/>
              <w:jc w:val="center"/>
            </w:pPr>
          </w:p>
        </w:tc>
        <w:tc>
          <w:tcPr>
            <w:tcW w:w="1701" w:type="dxa"/>
            <w:vAlign w:val="center"/>
          </w:tcPr>
          <w:p w14:paraId="4BBBC70F" w14:textId="77777777" w:rsidR="00E05AC4" w:rsidRDefault="00E05AC4" w:rsidP="00141149">
            <w:pPr>
              <w:pStyle w:val="02TEXTOPRINCIPAL"/>
              <w:jc w:val="center"/>
            </w:pPr>
          </w:p>
        </w:tc>
        <w:tc>
          <w:tcPr>
            <w:tcW w:w="1701" w:type="dxa"/>
            <w:vAlign w:val="center"/>
          </w:tcPr>
          <w:p w14:paraId="7DD05FCA" w14:textId="77777777" w:rsidR="00E05AC4" w:rsidRDefault="00E05AC4" w:rsidP="00141149">
            <w:pPr>
              <w:pStyle w:val="02TEXTOPRINCIPAL"/>
              <w:jc w:val="center"/>
            </w:pPr>
          </w:p>
        </w:tc>
        <w:tc>
          <w:tcPr>
            <w:tcW w:w="1701" w:type="dxa"/>
            <w:vAlign w:val="center"/>
          </w:tcPr>
          <w:p w14:paraId="3DF7C451" w14:textId="77777777" w:rsidR="00E05AC4" w:rsidRDefault="00E05AC4" w:rsidP="00141149">
            <w:pPr>
              <w:pStyle w:val="02TEXTOPRINCIPAL"/>
              <w:jc w:val="center"/>
            </w:pPr>
          </w:p>
        </w:tc>
      </w:tr>
      <w:tr w:rsidR="00E05AC4" w14:paraId="7A223B9A" w14:textId="77777777" w:rsidTr="00141149">
        <w:trPr>
          <w:trHeight w:val="454"/>
          <w:jc w:val="center"/>
        </w:trPr>
        <w:tc>
          <w:tcPr>
            <w:tcW w:w="1701" w:type="dxa"/>
            <w:vAlign w:val="center"/>
          </w:tcPr>
          <w:p w14:paraId="74B9F49E" w14:textId="77777777" w:rsidR="00E05AC4" w:rsidRDefault="00E05AC4" w:rsidP="00141149">
            <w:pPr>
              <w:pStyle w:val="03TITULOTABELAS2"/>
            </w:pPr>
            <w:r>
              <w:t>Grupo 3</w:t>
            </w:r>
          </w:p>
        </w:tc>
        <w:tc>
          <w:tcPr>
            <w:tcW w:w="1701" w:type="dxa"/>
            <w:vAlign w:val="center"/>
          </w:tcPr>
          <w:p w14:paraId="1CEA4EC2" w14:textId="77777777" w:rsidR="00E05AC4" w:rsidRDefault="00E05AC4" w:rsidP="00141149">
            <w:pPr>
              <w:pStyle w:val="02TEXTOPRINCIPAL"/>
              <w:jc w:val="center"/>
            </w:pPr>
          </w:p>
        </w:tc>
        <w:tc>
          <w:tcPr>
            <w:tcW w:w="1701" w:type="dxa"/>
            <w:vAlign w:val="center"/>
          </w:tcPr>
          <w:p w14:paraId="63DC179B" w14:textId="77777777" w:rsidR="00E05AC4" w:rsidRDefault="00E05AC4" w:rsidP="00141149">
            <w:pPr>
              <w:pStyle w:val="02TEXTOPRINCIPAL"/>
              <w:jc w:val="center"/>
            </w:pPr>
          </w:p>
        </w:tc>
        <w:tc>
          <w:tcPr>
            <w:tcW w:w="1701" w:type="dxa"/>
            <w:vAlign w:val="center"/>
          </w:tcPr>
          <w:p w14:paraId="0D8278D1" w14:textId="77777777" w:rsidR="00E05AC4" w:rsidRDefault="00E05AC4" w:rsidP="00141149">
            <w:pPr>
              <w:pStyle w:val="02TEXTOPRINCIPAL"/>
              <w:jc w:val="center"/>
            </w:pPr>
          </w:p>
        </w:tc>
        <w:tc>
          <w:tcPr>
            <w:tcW w:w="1701" w:type="dxa"/>
            <w:vAlign w:val="center"/>
          </w:tcPr>
          <w:p w14:paraId="6161A5CB" w14:textId="77777777" w:rsidR="00E05AC4" w:rsidRDefault="00E05AC4" w:rsidP="00141149">
            <w:pPr>
              <w:pStyle w:val="02TEXTOPRINCIPAL"/>
              <w:jc w:val="center"/>
            </w:pPr>
          </w:p>
        </w:tc>
      </w:tr>
      <w:tr w:rsidR="00E05AC4" w14:paraId="08392AE7" w14:textId="77777777" w:rsidTr="00141149">
        <w:trPr>
          <w:trHeight w:val="454"/>
          <w:jc w:val="center"/>
        </w:trPr>
        <w:tc>
          <w:tcPr>
            <w:tcW w:w="1701" w:type="dxa"/>
            <w:vAlign w:val="center"/>
          </w:tcPr>
          <w:p w14:paraId="0E558181" w14:textId="77777777" w:rsidR="00E05AC4" w:rsidRDefault="00E05AC4" w:rsidP="00141149">
            <w:pPr>
              <w:pStyle w:val="03TITULOTABELAS2"/>
            </w:pPr>
            <w:r>
              <w:t>Grupo 4</w:t>
            </w:r>
          </w:p>
        </w:tc>
        <w:tc>
          <w:tcPr>
            <w:tcW w:w="1701" w:type="dxa"/>
            <w:vAlign w:val="center"/>
          </w:tcPr>
          <w:p w14:paraId="0155DD67" w14:textId="77777777" w:rsidR="00E05AC4" w:rsidRDefault="00E05AC4" w:rsidP="00141149">
            <w:pPr>
              <w:pStyle w:val="02TEXTOPRINCIPAL"/>
              <w:jc w:val="center"/>
            </w:pPr>
          </w:p>
        </w:tc>
        <w:tc>
          <w:tcPr>
            <w:tcW w:w="1701" w:type="dxa"/>
            <w:vAlign w:val="center"/>
          </w:tcPr>
          <w:p w14:paraId="561B59FC" w14:textId="77777777" w:rsidR="00E05AC4" w:rsidRDefault="00E05AC4" w:rsidP="00141149">
            <w:pPr>
              <w:pStyle w:val="02TEXTOPRINCIPAL"/>
              <w:jc w:val="center"/>
            </w:pPr>
          </w:p>
        </w:tc>
        <w:tc>
          <w:tcPr>
            <w:tcW w:w="1701" w:type="dxa"/>
            <w:vAlign w:val="center"/>
          </w:tcPr>
          <w:p w14:paraId="725800C5" w14:textId="77777777" w:rsidR="00E05AC4" w:rsidRDefault="00E05AC4" w:rsidP="00141149">
            <w:pPr>
              <w:pStyle w:val="02TEXTOPRINCIPAL"/>
              <w:jc w:val="center"/>
            </w:pPr>
          </w:p>
        </w:tc>
        <w:tc>
          <w:tcPr>
            <w:tcW w:w="1701" w:type="dxa"/>
            <w:vAlign w:val="center"/>
          </w:tcPr>
          <w:p w14:paraId="35228445" w14:textId="77777777" w:rsidR="00E05AC4" w:rsidRDefault="00E05AC4" w:rsidP="00141149">
            <w:pPr>
              <w:pStyle w:val="02TEXTOPRINCIPAL"/>
              <w:jc w:val="center"/>
            </w:pPr>
          </w:p>
        </w:tc>
      </w:tr>
    </w:tbl>
    <w:p w14:paraId="020AE64A" w14:textId="77777777" w:rsidR="00E05AC4" w:rsidRDefault="00E05AC4" w:rsidP="00E05AC4">
      <w:pPr>
        <w:pStyle w:val="02TEXTOPRINCIPAL"/>
      </w:pPr>
    </w:p>
    <w:p w14:paraId="7731445A" w14:textId="3BACE27E" w:rsidR="00E05AC4" w:rsidRDefault="00E05AC4" w:rsidP="00E05AC4">
      <w:pPr>
        <w:pStyle w:val="02TEXTOPRINCIPALBULLET"/>
        <w:numPr>
          <w:ilvl w:val="0"/>
          <w:numId w:val="2"/>
        </w:numPr>
      </w:pPr>
      <w:r>
        <w:t xml:space="preserve">Após explicar as regras do jogo, certifique-se de que todos </w:t>
      </w:r>
      <w:r w:rsidR="006B0163">
        <w:t xml:space="preserve">os alunos </w:t>
      </w:r>
      <w:r>
        <w:t>as compreenderam e inicie as jogadas. Observe como os alunos se organizam durante o jogo; se participam colaborando com o colega que está respondendo à afirmação e se conseguem responder aos desafios. Caso seja necessário, faça intervenções individuais.</w:t>
      </w:r>
    </w:p>
    <w:p w14:paraId="381815A0" w14:textId="77777777" w:rsidR="00E05AC4" w:rsidRDefault="00E05AC4" w:rsidP="00E05AC4">
      <w:pPr>
        <w:pStyle w:val="02TEXTOPRINCIPALBULLET"/>
        <w:numPr>
          <w:ilvl w:val="0"/>
          <w:numId w:val="2"/>
        </w:numPr>
      </w:pPr>
      <w:r>
        <w:t>Quando o jogo terminar, retome a tabela para verificar qual grupo é o vencedor e deixe que expressem suas opiniões sobre o jogo. Aproveite para verificar se algum aluno tem dúvidas sobre o conteúdo e, caso seja necessário, retome-o com a ajuda da turma.</w:t>
      </w:r>
    </w:p>
    <w:p w14:paraId="0F027F4F" w14:textId="0E9DF747" w:rsidR="008C667C" w:rsidRDefault="00E05AC4" w:rsidP="00E05AC4">
      <w:pPr>
        <w:pStyle w:val="02TEXTOPRINCIPALBULLET"/>
        <w:numPr>
          <w:ilvl w:val="0"/>
          <w:numId w:val="2"/>
        </w:numPr>
        <w:rPr>
          <w:color w:val="000000"/>
        </w:rPr>
      </w:pPr>
      <w:r>
        <w:t>Como forma de avaliação, observe a participação e o envolvimento dos alunos durante o jogo.</w:t>
      </w:r>
    </w:p>
    <w:p w14:paraId="5D240588" w14:textId="77777777" w:rsidR="008C667C" w:rsidRDefault="008C667C">
      <w:pPr>
        <w:rPr>
          <w:rFonts w:eastAsia="Tahoma"/>
          <w:color w:val="000000"/>
        </w:rPr>
      </w:pPr>
      <w:r>
        <w:rPr>
          <w:color w:val="000000"/>
        </w:rPr>
        <w:br w:type="page"/>
      </w:r>
    </w:p>
    <w:p w14:paraId="6DDAA78E" w14:textId="77777777" w:rsidR="00E05AC4" w:rsidRDefault="00E05AC4" w:rsidP="00E05AC4">
      <w:pPr>
        <w:pStyle w:val="02TEXTOPRINCIPAL"/>
      </w:pPr>
    </w:p>
    <w:p w14:paraId="785AD2B7" w14:textId="05A020F0" w:rsidR="00E05AC4" w:rsidRDefault="00E05AC4" w:rsidP="00E05AC4">
      <w:pPr>
        <w:pStyle w:val="01TITULO3"/>
      </w:pPr>
      <w:r>
        <w:t>Mais sugestões para acompanhar o desenvolvimento dos alunos</w:t>
      </w:r>
    </w:p>
    <w:p w14:paraId="337C2638" w14:textId="035418D0" w:rsidR="00E05AC4" w:rsidRDefault="00E05AC4" w:rsidP="00E05AC4">
      <w:pPr>
        <w:pStyle w:val="02TEXTOPRINCIPAL"/>
        <w:rPr>
          <w:color w:val="000000"/>
        </w:rPr>
      </w:pPr>
      <w:r w:rsidRPr="007A684E">
        <w:t>Proponha</w:t>
      </w:r>
      <w:r>
        <w:rPr>
          <w:color w:val="000000"/>
        </w:rPr>
        <w:t xml:space="preserve"> aos alunos as atividades a seguir e a ficha de autoavaliação, que pode</w:t>
      </w:r>
      <w:r w:rsidR="00151AD4">
        <w:rPr>
          <w:color w:val="000000"/>
        </w:rPr>
        <w:t>m</w:t>
      </w:r>
      <w:r>
        <w:rPr>
          <w:color w:val="000000"/>
        </w:rPr>
        <w:t xml:space="preserve"> ser reproduzida</w:t>
      </w:r>
      <w:r w:rsidR="00151AD4">
        <w:rPr>
          <w:color w:val="000000"/>
        </w:rPr>
        <w:t>s</w:t>
      </w:r>
      <w:r>
        <w:rPr>
          <w:color w:val="000000"/>
        </w:rPr>
        <w:t xml:space="preserve"> no quadro de giz para os alunos copiarem e responderem em uma folha avulsa, ou impressa</w:t>
      </w:r>
      <w:r w:rsidR="00151AD4">
        <w:rPr>
          <w:color w:val="000000"/>
        </w:rPr>
        <w:t>s</w:t>
      </w:r>
      <w:r>
        <w:rPr>
          <w:color w:val="000000"/>
        </w:rPr>
        <w:t xml:space="preserve"> e distribuída</w:t>
      </w:r>
      <w:r w:rsidR="00151AD4">
        <w:rPr>
          <w:color w:val="000000"/>
        </w:rPr>
        <w:t>s</w:t>
      </w:r>
      <w:r>
        <w:rPr>
          <w:color w:val="000000"/>
        </w:rPr>
        <w:t>, se houver disponibilidade.</w:t>
      </w:r>
    </w:p>
    <w:p w14:paraId="3CD2FC86" w14:textId="77777777" w:rsidR="00E05AC4" w:rsidRDefault="00E05AC4" w:rsidP="00E05AC4">
      <w:pPr>
        <w:pStyle w:val="02TEXTOPRINCIPAL"/>
      </w:pPr>
    </w:p>
    <w:p w14:paraId="052E73C7" w14:textId="77777777" w:rsidR="00E05AC4" w:rsidRDefault="00E05AC4" w:rsidP="00E05AC4">
      <w:pPr>
        <w:pStyle w:val="01TITULO3"/>
      </w:pPr>
      <w:r>
        <w:t>Atividades</w:t>
      </w:r>
    </w:p>
    <w:p w14:paraId="7540B623" w14:textId="77777777" w:rsidR="00E05AC4" w:rsidRPr="007A684E" w:rsidRDefault="00E05AC4" w:rsidP="00E05AC4">
      <w:pPr>
        <w:pStyle w:val="02TEXTOPRINCIPAL"/>
      </w:pPr>
      <w:r w:rsidRPr="002460FB">
        <w:t xml:space="preserve">1. Registre </w:t>
      </w:r>
      <w:r>
        <w:t>em uma</w:t>
      </w:r>
      <w:r w:rsidRPr="002460FB">
        <w:t xml:space="preserve"> folha o que você entende por frações equivalentes </w:t>
      </w:r>
      <w:r>
        <w:t>e dê três exemplos.</w:t>
      </w:r>
    </w:p>
    <w:p w14:paraId="4E9855F3" w14:textId="77777777" w:rsidR="00E05AC4" w:rsidRPr="002460FB" w:rsidRDefault="00E05AC4" w:rsidP="00E05AC4">
      <w:pPr>
        <w:pStyle w:val="02TEXTOPRINCIPAL"/>
      </w:pPr>
    </w:p>
    <w:p w14:paraId="45262138" w14:textId="780D9902" w:rsidR="00E05AC4" w:rsidRPr="007A684E" w:rsidRDefault="00E05AC4" w:rsidP="00E05AC4">
      <w:pPr>
        <w:pStyle w:val="02TEXTOPRINCIPAL"/>
      </w:pPr>
      <w:r w:rsidRPr="002460FB">
        <w:t xml:space="preserve">2. Escreva um problema que </w:t>
      </w:r>
      <w:r>
        <w:t>apresente</w:t>
      </w:r>
      <w:r w:rsidRPr="002460FB">
        <w:t xml:space="preserve"> uma situação d</w:t>
      </w:r>
      <w:r w:rsidR="009E4524">
        <w:t>e</w:t>
      </w:r>
      <w:r w:rsidRPr="002460FB">
        <w:t xml:space="preserve"> fração como parte</w:t>
      </w:r>
      <w:r>
        <w:t xml:space="preserve"> de um </w:t>
      </w:r>
      <w:r w:rsidRPr="002460FB">
        <w:t>todo.</w:t>
      </w:r>
    </w:p>
    <w:p w14:paraId="62D5484B" w14:textId="77777777" w:rsidR="00E05AC4" w:rsidRDefault="00E05AC4" w:rsidP="00E05AC4">
      <w:pPr>
        <w:pStyle w:val="02TEXTOPRINCIPAL"/>
      </w:pPr>
    </w:p>
    <w:p w14:paraId="2B43551E" w14:textId="77777777" w:rsidR="00E05AC4" w:rsidRDefault="00E05AC4" w:rsidP="00E05AC4">
      <w:pPr>
        <w:pStyle w:val="01TITULO3"/>
      </w:pPr>
      <w:r>
        <w:t>Comentário</w:t>
      </w:r>
    </w:p>
    <w:p w14:paraId="177BEF01" w14:textId="77777777" w:rsidR="00E05AC4" w:rsidRDefault="00E05AC4" w:rsidP="00E05AC4">
      <w:pPr>
        <w:pStyle w:val="02TEXTOPRINCIPAL"/>
      </w:pPr>
      <w:r>
        <w:t>Observe os registros dos alunos para avaliar se compreenderam os enunciados e se resolveram as atividades corretamente. Se for preciso, faça intervenções individuais e a correção coletiva.</w:t>
      </w:r>
    </w:p>
    <w:p w14:paraId="088CC2A6" w14:textId="77777777" w:rsidR="00E05AC4" w:rsidRDefault="00E05AC4" w:rsidP="00E05AC4">
      <w:pPr>
        <w:pStyle w:val="02TEXTOPRINCIPAL"/>
      </w:pPr>
      <w:r>
        <w:br w:type="page"/>
      </w:r>
    </w:p>
    <w:p w14:paraId="1B140025" w14:textId="77777777" w:rsidR="00E05AC4" w:rsidRPr="008665C1" w:rsidRDefault="00E05AC4" w:rsidP="00E05AC4">
      <w:pPr>
        <w:pStyle w:val="02TEXTOPRINCIPAL"/>
      </w:pPr>
    </w:p>
    <w:p w14:paraId="69565ADD" w14:textId="2FEA3C5F" w:rsidR="00E05AC4" w:rsidRDefault="00E05AC4" w:rsidP="00E05AC4">
      <w:pPr>
        <w:pStyle w:val="01TITULO3"/>
      </w:pPr>
      <w:r>
        <w:t>Ficha para autoavaliação</w:t>
      </w:r>
    </w:p>
    <w:p w14:paraId="30E8BECE" w14:textId="77777777" w:rsidR="00E05AC4" w:rsidRDefault="00E05AC4" w:rsidP="00E05AC4">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E05AC4" w:rsidRPr="00343B43" w14:paraId="3FFA6092" w14:textId="77777777" w:rsidTr="00141149">
        <w:trPr>
          <w:trHeight w:val="788"/>
        </w:trPr>
        <w:tc>
          <w:tcPr>
            <w:tcW w:w="5669" w:type="dxa"/>
            <w:vAlign w:val="center"/>
          </w:tcPr>
          <w:p w14:paraId="6BECBB9A" w14:textId="77777777" w:rsidR="00E05AC4" w:rsidRPr="00D077A9" w:rsidRDefault="00E05AC4" w:rsidP="00141149">
            <w:pPr>
              <w:pStyle w:val="03TITULOTABELAS1"/>
              <w:jc w:val="left"/>
            </w:pPr>
            <w:r w:rsidRPr="00F23AB6">
              <w:t>Como você avalia seu conhecimento dos conteúdos desta sequência?</w:t>
            </w:r>
          </w:p>
        </w:tc>
        <w:tc>
          <w:tcPr>
            <w:tcW w:w="1417" w:type="dxa"/>
            <w:vAlign w:val="center"/>
          </w:tcPr>
          <w:p w14:paraId="73E5E9D2" w14:textId="77777777" w:rsidR="00E05AC4" w:rsidRPr="00D077A9" w:rsidRDefault="00E05AC4" w:rsidP="00141149">
            <w:pPr>
              <w:pStyle w:val="03TITULOTABELAS1"/>
            </w:pPr>
            <w:r>
              <w:t>Sim</w:t>
            </w:r>
          </w:p>
        </w:tc>
        <w:tc>
          <w:tcPr>
            <w:tcW w:w="1417" w:type="dxa"/>
            <w:vAlign w:val="center"/>
          </w:tcPr>
          <w:p w14:paraId="56480643" w14:textId="77777777" w:rsidR="00E05AC4" w:rsidRPr="00D077A9" w:rsidRDefault="00E05AC4" w:rsidP="00141149">
            <w:pPr>
              <w:pStyle w:val="03TITULOTABELAS1"/>
            </w:pPr>
            <w:r>
              <w:t>Mais ou menos</w:t>
            </w:r>
          </w:p>
        </w:tc>
        <w:tc>
          <w:tcPr>
            <w:tcW w:w="1417" w:type="dxa"/>
            <w:vAlign w:val="center"/>
          </w:tcPr>
          <w:p w14:paraId="2425249D" w14:textId="77777777" w:rsidR="00E05AC4" w:rsidRPr="00D077A9" w:rsidRDefault="00E05AC4" w:rsidP="00141149">
            <w:pPr>
              <w:pStyle w:val="03TITULOTABELAS1"/>
            </w:pPr>
            <w:r>
              <w:t>Não</w:t>
            </w:r>
          </w:p>
        </w:tc>
      </w:tr>
      <w:tr w:rsidR="00E05AC4" w:rsidRPr="00343B43" w14:paraId="320DD4BC" w14:textId="77777777" w:rsidTr="00141149">
        <w:trPr>
          <w:trHeight w:val="737"/>
        </w:trPr>
        <w:tc>
          <w:tcPr>
            <w:tcW w:w="5669" w:type="dxa"/>
            <w:vAlign w:val="center"/>
          </w:tcPr>
          <w:p w14:paraId="03578A19" w14:textId="77777777" w:rsidR="00E05AC4" w:rsidRPr="00D077A9" w:rsidRDefault="00E05AC4" w:rsidP="00141149">
            <w:pPr>
              <w:pStyle w:val="04TEXTOTABELAS"/>
            </w:pPr>
            <w:r>
              <w:t>1. Sei ler uma fração?</w:t>
            </w:r>
          </w:p>
        </w:tc>
        <w:tc>
          <w:tcPr>
            <w:tcW w:w="1417" w:type="dxa"/>
            <w:vAlign w:val="center"/>
          </w:tcPr>
          <w:p w14:paraId="50599861" w14:textId="77777777" w:rsidR="00E05AC4" w:rsidRPr="00343B43" w:rsidRDefault="00E05AC4" w:rsidP="00141149">
            <w:pPr>
              <w:pStyle w:val="04TEXTOTABELAS"/>
              <w:rPr>
                <w:rFonts w:ascii="Arial" w:hAnsi="Arial" w:cs="Arial"/>
              </w:rPr>
            </w:pPr>
          </w:p>
        </w:tc>
        <w:tc>
          <w:tcPr>
            <w:tcW w:w="1417" w:type="dxa"/>
            <w:vAlign w:val="center"/>
          </w:tcPr>
          <w:p w14:paraId="18379D07" w14:textId="77777777" w:rsidR="00E05AC4" w:rsidRPr="00343B43" w:rsidRDefault="00E05AC4" w:rsidP="00141149">
            <w:pPr>
              <w:pStyle w:val="04TEXTOTABELAS"/>
              <w:rPr>
                <w:rFonts w:ascii="Arial" w:hAnsi="Arial" w:cs="Arial"/>
              </w:rPr>
            </w:pPr>
          </w:p>
        </w:tc>
        <w:tc>
          <w:tcPr>
            <w:tcW w:w="1417" w:type="dxa"/>
            <w:vAlign w:val="center"/>
          </w:tcPr>
          <w:p w14:paraId="288FDC94" w14:textId="77777777" w:rsidR="00E05AC4" w:rsidRPr="00343B43" w:rsidRDefault="00E05AC4" w:rsidP="00141149">
            <w:pPr>
              <w:pStyle w:val="04TEXTOTABELAS"/>
              <w:rPr>
                <w:rFonts w:ascii="Arial" w:hAnsi="Arial" w:cs="Arial"/>
              </w:rPr>
            </w:pPr>
          </w:p>
        </w:tc>
      </w:tr>
      <w:tr w:rsidR="00E05AC4" w:rsidRPr="00343B43" w14:paraId="5CF2A21F" w14:textId="77777777" w:rsidTr="00141149">
        <w:trPr>
          <w:trHeight w:val="737"/>
        </w:trPr>
        <w:tc>
          <w:tcPr>
            <w:tcW w:w="5669" w:type="dxa"/>
            <w:vAlign w:val="center"/>
          </w:tcPr>
          <w:p w14:paraId="57A70843" w14:textId="77777777" w:rsidR="00E05AC4" w:rsidRPr="00D077A9" w:rsidRDefault="00E05AC4" w:rsidP="00141149">
            <w:pPr>
              <w:pStyle w:val="04TEXTOTABELAS"/>
            </w:pPr>
            <w:r>
              <w:t>2. Consigo comparar frações?</w:t>
            </w:r>
          </w:p>
        </w:tc>
        <w:tc>
          <w:tcPr>
            <w:tcW w:w="1417" w:type="dxa"/>
            <w:vAlign w:val="center"/>
          </w:tcPr>
          <w:p w14:paraId="3DF4D59F" w14:textId="77777777" w:rsidR="00E05AC4" w:rsidRPr="00343B43" w:rsidRDefault="00E05AC4" w:rsidP="00141149">
            <w:pPr>
              <w:pStyle w:val="04TEXTOTABELAS"/>
              <w:rPr>
                <w:rFonts w:ascii="Arial" w:hAnsi="Arial" w:cs="Arial"/>
              </w:rPr>
            </w:pPr>
          </w:p>
        </w:tc>
        <w:tc>
          <w:tcPr>
            <w:tcW w:w="1417" w:type="dxa"/>
            <w:vAlign w:val="center"/>
          </w:tcPr>
          <w:p w14:paraId="74B40216" w14:textId="77777777" w:rsidR="00E05AC4" w:rsidRPr="00343B43" w:rsidRDefault="00E05AC4" w:rsidP="00141149">
            <w:pPr>
              <w:pStyle w:val="04TEXTOTABELAS"/>
              <w:rPr>
                <w:rFonts w:ascii="Arial" w:hAnsi="Arial" w:cs="Arial"/>
              </w:rPr>
            </w:pPr>
          </w:p>
        </w:tc>
        <w:tc>
          <w:tcPr>
            <w:tcW w:w="1417" w:type="dxa"/>
            <w:vAlign w:val="center"/>
          </w:tcPr>
          <w:p w14:paraId="38C0F137" w14:textId="77777777" w:rsidR="00E05AC4" w:rsidRPr="00343B43" w:rsidRDefault="00E05AC4" w:rsidP="00141149">
            <w:pPr>
              <w:pStyle w:val="04TEXTOTABELAS"/>
              <w:rPr>
                <w:rFonts w:ascii="Arial" w:hAnsi="Arial" w:cs="Arial"/>
              </w:rPr>
            </w:pPr>
          </w:p>
        </w:tc>
      </w:tr>
      <w:tr w:rsidR="00E05AC4" w:rsidRPr="00343B43" w14:paraId="45635ADD" w14:textId="77777777" w:rsidTr="00141149">
        <w:trPr>
          <w:trHeight w:val="737"/>
        </w:trPr>
        <w:tc>
          <w:tcPr>
            <w:tcW w:w="5669" w:type="dxa"/>
            <w:vAlign w:val="center"/>
          </w:tcPr>
          <w:p w14:paraId="6342629D" w14:textId="77777777" w:rsidR="00E05AC4" w:rsidRPr="00D077A9" w:rsidRDefault="00E05AC4" w:rsidP="00141149">
            <w:pPr>
              <w:pStyle w:val="04TEXTOTABELAS"/>
            </w:pPr>
            <w:r>
              <w:t>3. Sei indicar quando uma fração é equivalente a outra?</w:t>
            </w:r>
          </w:p>
        </w:tc>
        <w:tc>
          <w:tcPr>
            <w:tcW w:w="1417" w:type="dxa"/>
            <w:vAlign w:val="center"/>
          </w:tcPr>
          <w:p w14:paraId="04CE1BB2" w14:textId="77777777" w:rsidR="00E05AC4" w:rsidRPr="00343B43" w:rsidRDefault="00E05AC4" w:rsidP="00141149">
            <w:pPr>
              <w:pStyle w:val="04TEXTOTABELAS"/>
              <w:rPr>
                <w:rFonts w:ascii="Arial" w:hAnsi="Arial" w:cs="Arial"/>
              </w:rPr>
            </w:pPr>
          </w:p>
        </w:tc>
        <w:tc>
          <w:tcPr>
            <w:tcW w:w="1417" w:type="dxa"/>
            <w:vAlign w:val="center"/>
          </w:tcPr>
          <w:p w14:paraId="72093C66" w14:textId="77777777" w:rsidR="00E05AC4" w:rsidRPr="00343B43" w:rsidRDefault="00E05AC4" w:rsidP="00141149">
            <w:pPr>
              <w:pStyle w:val="04TEXTOTABELAS"/>
              <w:rPr>
                <w:rFonts w:ascii="Arial" w:hAnsi="Arial" w:cs="Arial"/>
              </w:rPr>
            </w:pPr>
          </w:p>
        </w:tc>
        <w:tc>
          <w:tcPr>
            <w:tcW w:w="1417" w:type="dxa"/>
            <w:vAlign w:val="center"/>
          </w:tcPr>
          <w:p w14:paraId="675F12DB" w14:textId="77777777" w:rsidR="00E05AC4" w:rsidRPr="00343B43" w:rsidRDefault="00E05AC4" w:rsidP="00141149">
            <w:pPr>
              <w:pStyle w:val="04TEXTOTABELAS"/>
              <w:rPr>
                <w:rFonts w:ascii="Arial" w:hAnsi="Arial" w:cs="Arial"/>
              </w:rPr>
            </w:pPr>
          </w:p>
        </w:tc>
      </w:tr>
      <w:tr w:rsidR="00E05AC4" w:rsidRPr="00343B43" w14:paraId="0E79F9BC" w14:textId="77777777" w:rsidTr="00141149">
        <w:trPr>
          <w:trHeight w:val="737"/>
        </w:trPr>
        <w:tc>
          <w:tcPr>
            <w:tcW w:w="5669" w:type="dxa"/>
            <w:vAlign w:val="center"/>
          </w:tcPr>
          <w:p w14:paraId="0FA19B11" w14:textId="77777777" w:rsidR="00E05AC4" w:rsidRPr="007D6D5D" w:rsidRDefault="00E05AC4" w:rsidP="00141149">
            <w:pPr>
              <w:pStyle w:val="04TEXTOTABELAS"/>
            </w:pPr>
            <w:r>
              <w:t>4. Sei representar um número misto na forma de fração imprópria?</w:t>
            </w:r>
          </w:p>
        </w:tc>
        <w:tc>
          <w:tcPr>
            <w:tcW w:w="1417" w:type="dxa"/>
            <w:vAlign w:val="center"/>
          </w:tcPr>
          <w:p w14:paraId="45C6994B" w14:textId="77777777" w:rsidR="00E05AC4" w:rsidRPr="00343B43" w:rsidRDefault="00E05AC4" w:rsidP="00141149">
            <w:pPr>
              <w:pStyle w:val="04TEXTOTABELAS"/>
              <w:rPr>
                <w:rFonts w:ascii="Arial" w:hAnsi="Arial" w:cs="Arial"/>
              </w:rPr>
            </w:pPr>
          </w:p>
        </w:tc>
        <w:tc>
          <w:tcPr>
            <w:tcW w:w="1417" w:type="dxa"/>
            <w:vAlign w:val="center"/>
          </w:tcPr>
          <w:p w14:paraId="6EF39BF9" w14:textId="77777777" w:rsidR="00E05AC4" w:rsidRPr="00343B43" w:rsidRDefault="00E05AC4" w:rsidP="00141149">
            <w:pPr>
              <w:pStyle w:val="04TEXTOTABELAS"/>
              <w:rPr>
                <w:rFonts w:ascii="Arial" w:hAnsi="Arial" w:cs="Arial"/>
              </w:rPr>
            </w:pPr>
          </w:p>
        </w:tc>
        <w:tc>
          <w:tcPr>
            <w:tcW w:w="1417" w:type="dxa"/>
            <w:vAlign w:val="center"/>
          </w:tcPr>
          <w:p w14:paraId="12B39579" w14:textId="77777777" w:rsidR="00E05AC4" w:rsidRPr="00343B43" w:rsidRDefault="00E05AC4" w:rsidP="00141149">
            <w:pPr>
              <w:pStyle w:val="04TEXTOTABELAS"/>
              <w:rPr>
                <w:rFonts w:ascii="Arial" w:hAnsi="Arial" w:cs="Arial"/>
              </w:rPr>
            </w:pPr>
          </w:p>
        </w:tc>
      </w:tr>
      <w:tr w:rsidR="00E05AC4" w:rsidRPr="00343B43" w14:paraId="638A878A" w14:textId="77777777" w:rsidTr="00141149">
        <w:trPr>
          <w:trHeight w:val="737"/>
        </w:trPr>
        <w:tc>
          <w:tcPr>
            <w:tcW w:w="5669" w:type="dxa"/>
            <w:vAlign w:val="center"/>
          </w:tcPr>
          <w:p w14:paraId="786E4C4D" w14:textId="77777777" w:rsidR="00E05AC4" w:rsidRPr="007D6D5D" w:rsidRDefault="00E05AC4" w:rsidP="00141149">
            <w:pPr>
              <w:pStyle w:val="04TEXTOTABELAS"/>
            </w:pPr>
            <w:r>
              <w:t>5. Sei identificar o denominador de uma fração?</w:t>
            </w:r>
          </w:p>
        </w:tc>
        <w:tc>
          <w:tcPr>
            <w:tcW w:w="1417" w:type="dxa"/>
            <w:vAlign w:val="center"/>
          </w:tcPr>
          <w:p w14:paraId="3A723037" w14:textId="77777777" w:rsidR="00E05AC4" w:rsidRPr="00343B43" w:rsidRDefault="00E05AC4" w:rsidP="00141149">
            <w:pPr>
              <w:pStyle w:val="04TEXTOTABELAS"/>
              <w:rPr>
                <w:rFonts w:ascii="Arial" w:hAnsi="Arial" w:cs="Arial"/>
              </w:rPr>
            </w:pPr>
          </w:p>
        </w:tc>
        <w:tc>
          <w:tcPr>
            <w:tcW w:w="1417" w:type="dxa"/>
            <w:vAlign w:val="center"/>
          </w:tcPr>
          <w:p w14:paraId="49B08CC4" w14:textId="77777777" w:rsidR="00E05AC4" w:rsidRPr="00343B43" w:rsidRDefault="00E05AC4" w:rsidP="00141149">
            <w:pPr>
              <w:pStyle w:val="04TEXTOTABELAS"/>
              <w:rPr>
                <w:rFonts w:ascii="Arial" w:hAnsi="Arial" w:cs="Arial"/>
              </w:rPr>
            </w:pPr>
          </w:p>
        </w:tc>
        <w:tc>
          <w:tcPr>
            <w:tcW w:w="1417" w:type="dxa"/>
            <w:vAlign w:val="center"/>
          </w:tcPr>
          <w:p w14:paraId="15150C6E" w14:textId="77777777" w:rsidR="00E05AC4" w:rsidRPr="00343B43" w:rsidRDefault="00E05AC4" w:rsidP="00141149">
            <w:pPr>
              <w:pStyle w:val="04TEXTOTABELAS"/>
              <w:rPr>
                <w:rFonts w:ascii="Arial" w:hAnsi="Arial" w:cs="Arial"/>
              </w:rPr>
            </w:pPr>
          </w:p>
        </w:tc>
      </w:tr>
      <w:tr w:rsidR="00E05AC4" w:rsidRPr="00343B43" w14:paraId="445FB48F" w14:textId="77777777" w:rsidTr="00141149">
        <w:trPr>
          <w:trHeight w:val="737"/>
        </w:trPr>
        <w:tc>
          <w:tcPr>
            <w:tcW w:w="5669" w:type="dxa"/>
            <w:vAlign w:val="center"/>
          </w:tcPr>
          <w:p w14:paraId="547EA015" w14:textId="77777777" w:rsidR="00E05AC4" w:rsidRDefault="00E05AC4" w:rsidP="00141149">
            <w:pPr>
              <w:pStyle w:val="04TEXTOTABELAS"/>
            </w:pPr>
            <w:r>
              <w:t>6. Sei identificar o numerador de uma fração?</w:t>
            </w:r>
          </w:p>
        </w:tc>
        <w:tc>
          <w:tcPr>
            <w:tcW w:w="1417" w:type="dxa"/>
            <w:vAlign w:val="center"/>
          </w:tcPr>
          <w:p w14:paraId="18D03580" w14:textId="77777777" w:rsidR="00E05AC4" w:rsidRPr="00343B43" w:rsidRDefault="00E05AC4" w:rsidP="00141149">
            <w:pPr>
              <w:pStyle w:val="04TEXTOTABELAS"/>
              <w:rPr>
                <w:rFonts w:ascii="Arial" w:hAnsi="Arial" w:cs="Arial"/>
              </w:rPr>
            </w:pPr>
          </w:p>
        </w:tc>
        <w:tc>
          <w:tcPr>
            <w:tcW w:w="1417" w:type="dxa"/>
            <w:vAlign w:val="center"/>
          </w:tcPr>
          <w:p w14:paraId="06A12A3F" w14:textId="77777777" w:rsidR="00E05AC4" w:rsidRPr="00343B43" w:rsidRDefault="00E05AC4" w:rsidP="00141149">
            <w:pPr>
              <w:pStyle w:val="04TEXTOTABELAS"/>
              <w:rPr>
                <w:rFonts w:ascii="Arial" w:hAnsi="Arial" w:cs="Arial"/>
              </w:rPr>
            </w:pPr>
          </w:p>
        </w:tc>
        <w:tc>
          <w:tcPr>
            <w:tcW w:w="1417" w:type="dxa"/>
            <w:vAlign w:val="center"/>
          </w:tcPr>
          <w:p w14:paraId="6FDE75F2" w14:textId="77777777" w:rsidR="00E05AC4" w:rsidRPr="00343B43" w:rsidRDefault="00E05AC4" w:rsidP="00141149">
            <w:pPr>
              <w:pStyle w:val="04TEXTOTABELAS"/>
              <w:rPr>
                <w:rFonts w:ascii="Arial" w:hAnsi="Arial" w:cs="Arial"/>
              </w:rPr>
            </w:pPr>
          </w:p>
        </w:tc>
      </w:tr>
    </w:tbl>
    <w:p w14:paraId="269E9E4E" w14:textId="3C51562E" w:rsidR="00E05AC4" w:rsidRDefault="00E05AC4" w:rsidP="00E05AC4">
      <w:pPr>
        <w:pStyle w:val="02TEXTOPRINCIPAL"/>
      </w:pPr>
    </w:p>
    <w:p w14:paraId="1764010C" w14:textId="77777777" w:rsidR="002A7588" w:rsidRDefault="002A7588" w:rsidP="00E05AC4">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E05AC4" w:rsidRPr="00343B43" w14:paraId="0A40D32C" w14:textId="77777777" w:rsidTr="00141149">
        <w:trPr>
          <w:trHeight w:val="788"/>
        </w:trPr>
        <w:tc>
          <w:tcPr>
            <w:tcW w:w="5669" w:type="dxa"/>
            <w:vAlign w:val="center"/>
          </w:tcPr>
          <w:p w14:paraId="61711C28" w14:textId="77777777" w:rsidR="00E05AC4" w:rsidRPr="00D077A9" w:rsidRDefault="00E05AC4" w:rsidP="00141149">
            <w:pPr>
              <w:pStyle w:val="03TITULOTABELAS1"/>
              <w:jc w:val="left"/>
            </w:pPr>
            <w:r w:rsidRPr="00F23AB6">
              <w:t>Como você avalia seu conhecimento dos conteúdos desta sequência?</w:t>
            </w:r>
          </w:p>
        </w:tc>
        <w:tc>
          <w:tcPr>
            <w:tcW w:w="1417" w:type="dxa"/>
            <w:vAlign w:val="center"/>
          </w:tcPr>
          <w:p w14:paraId="4B52020C" w14:textId="77777777" w:rsidR="00E05AC4" w:rsidRPr="00D077A9" w:rsidRDefault="00E05AC4" w:rsidP="00141149">
            <w:pPr>
              <w:pStyle w:val="03TITULOTABELAS1"/>
            </w:pPr>
            <w:r>
              <w:t>Sim</w:t>
            </w:r>
          </w:p>
        </w:tc>
        <w:tc>
          <w:tcPr>
            <w:tcW w:w="1417" w:type="dxa"/>
            <w:vAlign w:val="center"/>
          </w:tcPr>
          <w:p w14:paraId="24256632" w14:textId="77777777" w:rsidR="00E05AC4" w:rsidRPr="00D077A9" w:rsidRDefault="00E05AC4" w:rsidP="00141149">
            <w:pPr>
              <w:pStyle w:val="03TITULOTABELAS1"/>
            </w:pPr>
            <w:r>
              <w:t>Mais ou menos</w:t>
            </w:r>
          </w:p>
        </w:tc>
        <w:tc>
          <w:tcPr>
            <w:tcW w:w="1417" w:type="dxa"/>
            <w:vAlign w:val="center"/>
          </w:tcPr>
          <w:p w14:paraId="49CE4BDA" w14:textId="77777777" w:rsidR="00E05AC4" w:rsidRPr="00D077A9" w:rsidRDefault="00E05AC4" w:rsidP="00141149">
            <w:pPr>
              <w:pStyle w:val="03TITULOTABELAS1"/>
            </w:pPr>
            <w:r>
              <w:t>Não</w:t>
            </w:r>
          </w:p>
        </w:tc>
      </w:tr>
      <w:tr w:rsidR="00E05AC4" w:rsidRPr="00343B43" w14:paraId="015D4255" w14:textId="77777777" w:rsidTr="00141149">
        <w:trPr>
          <w:trHeight w:val="737"/>
        </w:trPr>
        <w:tc>
          <w:tcPr>
            <w:tcW w:w="5669" w:type="dxa"/>
            <w:vAlign w:val="center"/>
          </w:tcPr>
          <w:p w14:paraId="73F204D1" w14:textId="77777777" w:rsidR="00E05AC4" w:rsidRPr="00D077A9" w:rsidRDefault="00E05AC4" w:rsidP="00141149">
            <w:pPr>
              <w:pStyle w:val="04TEXTOTABELAS"/>
            </w:pPr>
            <w:r>
              <w:t>1. Sei ler uma fração?</w:t>
            </w:r>
          </w:p>
        </w:tc>
        <w:tc>
          <w:tcPr>
            <w:tcW w:w="1417" w:type="dxa"/>
            <w:vAlign w:val="center"/>
          </w:tcPr>
          <w:p w14:paraId="26AFAADB" w14:textId="77777777" w:rsidR="00E05AC4" w:rsidRPr="00343B43" w:rsidRDefault="00E05AC4" w:rsidP="00141149">
            <w:pPr>
              <w:pStyle w:val="04TEXTOTABELAS"/>
              <w:rPr>
                <w:rFonts w:ascii="Arial" w:hAnsi="Arial" w:cs="Arial"/>
              </w:rPr>
            </w:pPr>
          </w:p>
        </w:tc>
        <w:tc>
          <w:tcPr>
            <w:tcW w:w="1417" w:type="dxa"/>
            <w:vAlign w:val="center"/>
          </w:tcPr>
          <w:p w14:paraId="3C3A60CF" w14:textId="77777777" w:rsidR="00E05AC4" w:rsidRPr="00343B43" w:rsidRDefault="00E05AC4" w:rsidP="00141149">
            <w:pPr>
              <w:pStyle w:val="04TEXTOTABELAS"/>
              <w:rPr>
                <w:rFonts w:ascii="Arial" w:hAnsi="Arial" w:cs="Arial"/>
              </w:rPr>
            </w:pPr>
          </w:p>
        </w:tc>
        <w:tc>
          <w:tcPr>
            <w:tcW w:w="1417" w:type="dxa"/>
            <w:vAlign w:val="center"/>
          </w:tcPr>
          <w:p w14:paraId="26A0C975" w14:textId="77777777" w:rsidR="00E05AC4" w:rsidRPr="00343B43" w:rsidRDefault="00E05AC4" w:rsidP="00141149">
            <w:pPr>
              <w:pStyle w:val="04TEXTOTABELAS"/>
              <w:rPr>
                <w:rFonts w:ascii="Arial" w:hAnsi="Arial" w:cs="Arial"/>
              </w:rPr>
            </w:pPr>
          </w:p>
        </w:tc>
      </w:tr>
      <w:tr w:rsidR="00E05AC4" w:rsidRPr="00343B43" w14:paraId="5DD642BE" w14:textId="77777777" w:rsidTr="00141149">
        <w:trPr>
          <w:trHeight w:val="737"/>
        </w:trPr>
        <w:tc>
          <w:tcPr>
            <w:tcW w:w="5669" w:type="dxa"/>
            <w:vAlign w:val="center"/>
          </w:tcPr>
          <w:p w14:paraId="71C66C86" w14:textId="77777777" w:rsidR="00E05AC4" w:rsidRPr="00D077A9" w:rsidRDefault="00E05AC4" w:rsidP="00141149">
            <w:pPr>
              <w:pStyle w:val="04TEXTOTABELAS"/>
            </w:pPr>
            <w:r>
              <w:t>2. Consigo comparar frações?</w:t>
            </w:r>
          </w:p>
        </w:tc>
        <w:tc>
          <w:tcPr>
            <w:tcW w:w="1417" w:type="dxa"/>
            <w:vAlign w:val="center"/>
          </w:tcPr>
          <w:p w14:paraId="643E52FB" w14:textId="77777777" w:rsidR="00E05AC4" w:rsidRPr="00343B43" w:rsidRDefault="00E05AC4" w:rsidP="00141149">
            <w:pPr>
              <w:pStyle w:val="04TEXTOTABELAS"/>
              <w:rPr>
                <w:rFonts w:ascii="Arial" w:hAnsi="Arial" w:cs="Arial"/>
              </w:rPr>
            </w:pPr>
          </w:p>
        </w:tc>
        <w:tc>
          <w:tcPr>
            <w:tcW w:w="1417" w:type="dxa"/>
            <w:vAlign w:val="center"/>
          </w:tcPr>
          <w:p w14:paraId="460247C4" w14:textId="77777777" w:rsidR="00E05AC4" w:rsidRPr="00343B43" w:rsidRDefault="00E05AC4" w:rsidP="00141149">
            <w:pPr>
              <w:pStyle w:val="04TEXTOTABELAS"/>
              <w:rPr>
                <w:rFonts w:ascii="Arial" w:hAnsi="Arial" w:cs="Arial"/>
              </w:rPr>
            </w:pPr>
          </w:p>
        </w:tc>
        <w:tc>
          <w:tcPr>
            <w:tcW w:w="1417" w:type="dxa"/>
            <w:vAlign w:val="center"/>
          </w:tcPr>
          <w:p w14:paraId="60880936" w14:textId="77777777" w:rsidR="00E05AC4" w:rsidRPr="00343B43" w:rsidRDefault="00E05AC4" w:rsidP="00141149">
            <w:pPr>
              <w:pStyle w:val="04TEXTOTABELAS"/>
              <w:rPr>
                <w:rFonts w:ascii="Arial" w:hAnsi="Arial" w:cs="Arial"/>
              </w:rPr>
            </w:pPr>
          </w:p>
        </w:tc>
      </w:tr>
      <w:tr w:rsidR="00E05AC4" w:rsidRPr="00343B43" w14:paraId="14F991DF" w14:textId="77777777" w:rsidTr="00141149">
        <w:trPr>
          <w:trHeight w:val="737"/>
        </w:trPr>
        <w:tc>
          <w:tcPr>
            <w:tcW w:w="5669" w:type="dxa"/>
            <w:vAlign w:val="center"/>
          </w:tcPr>
          <w:p w14:paraId="7FCB62F6" w14:textId="77777777" w:rsidR="00E05AC4" w:rsidRPr="00D077A9" w:rsidRDefault="00E05AC4" w:rsidP="00141149">
            <w:pPr>
              <w:pStyle w:val="04TEXTOTABELAS"/>
            </w:pPr>
            <w:r>
              <w:t>3. Sei indicar quando uma fração é equivalente a outra?</w:t>
            </w:r>
          </w:p>
        </w:tc>
        <w:tc>
          <w:tcPr>
            <w:tcW w:w="1417" w:type="dxa"/>
            <w:vAlign w:val="center"/>
          </w:tcPr>
          <w:p w14:paraId="38A085CF" w14:textId="77777777" w:rsidR="00E05AC4" w:rsidRPr="00343B43" w:rsidRDefault="00E05AC4" w:rsidP="00141149">
            <w:pPr>
              <w:pStyle w:val="04TEXTOTABELAS"/>
              <w:rPr>
                <w:rFonts w:ascii="Arial" w:hAnsi="Arial" w:cs="Arial"/>
              </w:rPr>
            </w:pPr>
          </w:p>
        </w:tc>
        <w:tc>
          <w:tcPr>
            <w:tcW w:w="1417" w:type="dxa"/>
            <w:vAlign w:val="center"/>
          </w:tcPr>
          <w:p w14:paraId="013A1538" w14:textId="77777777" w:rsidR="00E05AC4" w:rsidRPr="00343B43" w:rsidRDefault="00E05AC4" w:rsidP="00141149">
            <w:pPr>
              <w:pStyle w:val="04TEXTOTABELAS"/>
              <w:rPr>
                <w:rFonts w:ascii="Arial" w:hAnsi="Arial" w:cs="Arial"/>
              </w:rPr>
            </w:pPr>
          </w:p>
        </w:tc>
        <w:tc>
          <w:tcPr>
            <w:tcW w:w="1417" w:type="dxa"/>
            <w:vAlign w:val="center"/>
          </w:tcPr>
          <w:p w14:paraId="2C4CAF9B" w14:textId="77777777" w:rsidR="00E05AC4" w:rsidRPr="00343B43" w:rsidRDefault="00E05AC4" w:rsidP="00141149">
            <w:pPr>
              <w:pStyle w:val="04TEXTOTABELAS"/>
              <w:rPr>
                <w:rFonts w:ascii="Arial" w:hAnsi="Arial" w:cs="Arial"/>
              </w:rPr>
            </w:pPr>
          </w:p>
        </w:tc>
      </w:tr>
      <w:tr w:rsidR="00E05AC4" w:rsidRPr="00343B43" w14:paraId="4031B9D7" w14:textId="77777777" w:rsidTr="00141149">
        <w:trPr>
          <w:trHeight w:val="737"/>
        </w:trPr>
        <w:tc>
          <w:tcPr>
            <w:tcW w:w="5669" w:type="dxa"/>
            <w:vAlign w:val="center"/>
          </w:tcPr>
          <w:p w14:paraId="455DDEB5" w14:textId="77777777" w:rsidR="00E05AC4" w:rsidRPr="007D6D5D" w:rsidRDefault="00E05AC4" w:rsidP="00141149">
            <w:pPr>
              <w:pStyle w:val="04TEXTOTABELAS"/>
            </w:pPr>
            <w:r>
              <w:t>4. Sei representar um número misto na forma de fração imprópria?</w:t>
            </w:r>
          </w:p>
        </w:tc>
        <w:tc>
          <w:tcPr>
            <w:tcW w:w="1417" w:type="dxa"/>
            <w:vAlign w:val="center"/>
          </w:tcPr>
          <w:p w14:paraId="3D359AE9" w14:textId="77777777" w:rsidR="00E05AC4" w:rsidRPr="00343B43" w:rsidRDefault="00E05AC4" w:rsidP="00141149">
            <w:pPr>
              <w:pStyle w:val="04TEXTOTABELAS"/>
              <w:rPr>
                <w:rFonts w:ascii="Arial" w:hAnsi="Arial" w:cs="Arial"/>
              </w:rPr>
            </w:pPr>
          </w:p>
        </w:tc>
        <w:tc>
          <w:tcPr>
            <w:tcW w:w="1417" w:type="dxa"/>
            <w:vAlign w:val="center"/>
          </w:tcPr>
          <w:p w14:paraId="4C84B403" w14:textId="77777777" w:rsidR="00E05AC4" w:rsidRPr="00343B43" w:rsidRDefault="00E05AC4" w:rsidP="00141149">
            <w:pPr>
              <w:pStyle w:val="04TEXTOTABELAS"/>
              <w:rPr>
                <w:rFonts w:ascii="Arial" w:hAnsi="Arial" w:cs="Arial"/>
              </w:rPr>
            </w:pPr>
          </w:p>
        </w:tc>
        <w:tc>
          <w:tcPr>
            <w:tcW w:w="1417" w:type="dxa"/>
            <w:vAlign w:val="center"/>
          </w:tcPr>
          <w:p w14:paraId="19FAA8FD" w14:textId="77777777" w:rsidR="00E05AC4" w:rsidRPr="00343B43" w:rsidRDefault="00E05AC4" w:rsidP="00141149">
            <w:pPr>
              <w:pStyle w:val="04TEXTOTABELAS"/>
              <w:rPr>
                <w:rFonts w:ascii="Arial" w:hAnsi="Arial" w:cs="Arial"/>
              </w:rPr>
            </w:pPr>
          </w:p>
        </w:tc>
      </w:tr>
      <w:tr w:rsidR="00E05AC4" w:rsidRPr="00343B43" w14:paraId="021E1F1F" w14:textId="77777777" w:rsidTr="00141149">
        <w:trPr>
          <w:trHeight w:val="737"/>
        </w:trPr>
        <w:tc>
          <w:tcPr>
            <w:tcW w:w="5669" w:type="dxa"/>
            <w:vAlign w:val="center"/>
          </w:tcPr>
          <w:p w14:paraId="4EB35555" w14:textId="77777777" w:rsidR="00E05AC4" w:rsidRPr="007D6D5D" w:rsidRDefault="00E05AC4" w:rsidP="00141149">
            <w:pPr>
              <w:pStyle w:val="04TEXTOTABELAS"/>
            </w:pPr>
            <w:r>
              <w:t>5. Sei identificar o denominador de uma fração?</w:t>
            </w:r>
          </w:p>
        </w:tc>
        <w:tc>
          <w:tcPr>
            <w:tcW w:w="1417" w:type="dxa"/>
            <w:vAlign w:val="center"/>
          </w:tcPr>
          <w:p w14:paraId="50DD6AC1" w14:textId="77777777" w:rsidR="00E05AC4" w:rsidRPr="00343B43" w:rsidRDefault="00E05AC4" w:rsidP="00141149">
            <w:pPr>
              <w:pStyle w:val="04TEXTOTABELAS"/>
              <w:rPr>
                <w:rFonts w:ascii="Arial" w:hAnsi="Arial" w:cs="Arial"/>
              </w:rPr>
            </w:pPr>
          </w:p>
        </w:tc>
        <w:tc>
          <w:tcPr>
            <w:tcW w:w="1417" w:type="dxa"/>
            <w:vAlign w:val="center"/>
          </w:tcPr>
          <w:p w14:paraId="595555E3" w14:textId="77777777" w:rsidR="00E05AC4" w:rsidRPr="00343B43" w:rsidRDefault="00E05AC4" w:rsidP="00141149">
            <w:pPr>
              <w:pStyle w:val="04TEXTOTABELAS"/>
              <w:rPr>
                <w:rFonts w:ascii="Arial" w:hAnsi="Arial" w:cs="Arial"/>
              </w:rPr>
            </w:pPr>
          </w:p>
        </w:tc>
        <w:tc>
          <w:tcPr>
            <w:tcW w:w="1417" w:type="dxa"/>
            <w:vAlign w:val="center"/>
          </w:tcPr>
          <w:p w14:paraId="39CCD542" w14:textId="77777777" w:rsidR="00E05AC4" w:rsidRPr="00343B43" w:rsidRDefault="00E05AC4" w:rsidP="00141149">
            <w:pPr>
              <w:pStyle w:val="04TEXTOTABELAS"/>
              <w:rPr>
                <w:rFonts w:ascii="Arial" w:hAnsi="Arial" w:cs="Arial"/>
              </w:rPr>
            </w:pPr>
          </w:p>
        </w:tc>
      </w:tr>
      <w:tr w:rsidR="00E05AC4" w:rsidRPr="00343B43" w14:paraId="54F8008D" w14:textId="77777777" w:rsidTr="00141149">
        <w:trPr>
          <w:trHeight w:val="737"/>
        </w:trPr>
        <w:tc>
          <w:tcPr>
            <w:tcW w:w="5669" w:type="dxa"/>
            <w:vAlign w:val="center"/>
          </w:tcPr>
          <w:p w14:paraId="589C8914" w14:textId="77777777" w:rsidR="00E05AC4" w:rsidRDefault="00E05AC4" w:rsidP="00141149">
            <w:pPr>
              <w:pStyle w:val="04TEXTOTABELAS"/>
            </w:pPr>
            <w:r>
              <w:t>6. Sei identificar o numerador de uma fração?</w:t>
            </w:r>
          </w:p>
        </w:tc>
        <w:tc>
          <w:tcPr>
            <w:tcW w:w="1417" w:type="dxa"/>
            <w:vAlign w:val="center"/>
          </w:tcPr>
          <w:p w14:paraId="0843B38A" w14:textId="77777777" w:rsidR="00E05AC4" w:rsidRPr="00343B43" w:rsidRDefault="00E05AC4" w:rsidP="00141149">
            <w:pPr>
              <w:pStyle w:val="04TEXTOTABELAS"/>
              <w:rPr>
                <w:rFonts w:ascii="Arial" w:hAnsi="Arial" w:cs="Arial"/>
              </w:rPr>
            </w:pPr>
          </w:p>
        </w:tc>
        <w:tc>
          <w:tcPr>
            <w:tcW w:w="1417" w:type="dxa"/>
            <w:vAlign w:val="center"/>
          </w:tcPr>
          <w:p w14:paraId="284B757F" w14:textId="77777777" w:rsidR="00E05AC4" w:rsidRPr="00343B43" w:rsidRDefault="00E05AC4" w:rsidP="00141149">
            <w:pPr>
              <w:pStyle w:val="04TEXTOTABELAS"/>
              <w:rPr>
                <w:rFonts w:ascii="Arial" w:hAnsi="Arial" w:cs="Arial"/>
              </w:rPr>
            </w:pPr>
          </w:p>
        </w:tc>
        <w:tc>
          <w:tcPr>
            <w:tcW w:w="1417" w:type="dxa"/>
            <w:vAlign w:val="center"/>
          </w:tcPr>
          <w:p w14:paraId="71E76419" w14:textId="77777777" w:rsidR="00E05AC4" w:rsidRPr="00343B43" w:rsidRDefault="00E05AC4" w:rsidP="00141149">
            <w:pPr>
              <w:pStyle w:val="04TEXTOTABELAS"/>
              <w:rPr>
                <w:rFonts w:ascii="Arial" w:hAnsi="Arial" w:cs="Arial"/>
              </w:rPr>
            </w:pPr>
          </w:p>
        </w:tc>
      </w:tr>
    </w:tbl>
    <w:p w14:paraId="49E624CD" w14:textId="2BE5BE7E" w:rsidR="00B21505" w:rsidRDefault="00B21505" w:rsidP="00017EF6">
      <w:pPr>
        <w:pStyle w:val="02TEXTOPRINCIPAL"/>
      </w:pPr>
    </w:p>
    <w:p w14:paraId="27C9A31E" w14:textId="77777777" w:rsidR="00A26399" w:rsidRPr="00E05AC4" w:rsidRDefault="00A26399" w:rsidP="00017EF6">
      <w:pPr>
        <w:pStyle w:val="02TEXTOPRINCIPAL"/>
      </w:pPr>
    </w:p>
    <w:sectPr w:rsidR="00A26399" w:rsidRPr="00E05AC4"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FCB81" w14:textId="77777777" w:rsidR="00D11476" w:rsidRDefault="00D11476">
      <w:r>
        <w:separator/>
      </w:r>
    </w:p>
  </w:endnote>
  <w:endnote w:type="continuationSeparator" w:id="0">
    <w:p w14:paraId="46D9E1F0" w14:textId="77777777" w:rsidR="00D11476" w:rsidRDefault="00D1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CBEA73F-488A-4E5D-BAF7-D9397D944871}"/>
    <w:embedBold r:id="rId2" w:fontKey="{FCD32C1D-5BA0-4836-9233-42C7DE01F832}"/>
    <w:embedItalic r:id="rId3" w:fontKey="{C3737EF2-D009-4197-8E92-B45F4FF1D57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0E53001-E815-4ED9-97FF-704F2270F708}"/>
    <w:embedBold r:id="rId5" w:fontKey="{04665FAD-8E67-450E-8D43-3761023BA530}"/>
  </w:font>
  <w:font w:name="Liberation Sans">
    <w:panose1 w:val="020B0604020202020204"/>
    <w:charset w:val="00"/>
    <w:family w:val="swiss"/>
    <w:pitch w:val="variable"/>
    <w:sig w:usb0="E0000AFF" w:usb1="500078FF" w:usb2="00000021" w:usb3="00000000" w:csb0="000001BF" w:csb1="00000000"/>
    <w:embedRegular r:id="rId6" w:fontKey="{A2424E90-149A-416C-BCE9-94217617E4A8}"/>
    <w:embedBold r:id="rId7" w:fontKey="{78E4C047-C1CE-4BED-BDF8-07D36E0AF245}"/>
    <w:embedBoldItalic r:id="rId8" w:fontKey="{4152E1D4-4ACD-4B8E-967B-E3EB9F39B6F2}"/>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F8604F9-FD8D-4B37-9432-D9F73CD3140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DF8AE0D-D587-4AC0-8922-19C5711988A2}"/>
    <w:embedBold r:id="rId11" w:fontKey="{B1A5D563-11DA-41F8-9511-6C0E1A1DF497}"/>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2" w:fontKey="{B723FF21-C04B-49FF-BD0D-CB4D26135C65}"/>
    <w:embedItalic r:id="rId13" w:fontKey="{BCFDFB6F-15AD-497F-BBCC-944A9CA6A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BE4C816" w:rsidR="00C67490" w:rsidRPr="005A1C11" w:rsidRDefault="00A27812"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sidR="00791C57">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2A7A57B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E0745">
            <w:rPr>
              <w:rStyle w:val="RodapChar"/>
              <w:noProof/>
            </w:rPr>
            <w:t>4</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2C523" w14:textId="77777777" w:rsidR="00D11476" w:rsidRDefault="00D11476">
      <w:r>
        <w:rPr>
          <w:color w:val="000000"/>
        </w:rPr>
        <w:separator/>
      </w:r>
    </w:p>
  </w:footnote>
  <w:footnote w:type="continuationSeparator" w:id="0">
    <w:p w14:paraId="340906FF" w14:textId="77777777" w:rsidR="00D11476" w:rsidRDefault="00D11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268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E9A"/>
    <w:rsid w:val="00017EF6"/>
    <w:rsid w:val="000357C7"/>
    <w:rsid w:val="00035AB9"/>
    <w:rsid w:val="00045F12"/>
    <w:rsid w:val="000628EC"/>
    <w:rsid w:val="0006671C"/>
    <w:rsid w:val="00076EF4"/>
    <w:rsid w:val="0008070B"/>
    <w:rsid w:val="000A7F47"/>
    <w:rsid w:val="000B0E98"/>
    <w:rsid w:val="000B207E"/>
    <w:rsid w:val="000B6A20"/>
    <w:rsid w:val="000C0065"/>
    <w:rsid w:val="000C0999"/>
    <w:rsid w:val="000C6EC8"/>
    <w:rsid w:val="000D45F6"/>
    <w:rsid w:val="00103D1D"/>
    <w:rsid w:val="00126F41"/>
    <w:rsid w:val="00133AA8"/>
    <w:rsid w:val="00150220"/>
    <w:rsid w:val="00151AD4"/>
    <w:rsid w:val="00153520"/>
    <w:rsid w:val="001545EC"/>
    <w:rsid w:val="00162B6F"/>
    <w:rsid w:val="00164196"/>
    <w:rsid w:val="00171CFD"/>
    <w:rsid w:val="001737CC"/>
    <w:rsid w:val="00175E18"/>
    <w:rsid w:val="00182B00"/>
    <w:rsid w:val="0019294E"/>
    <w:rsid w:val="00192D5F"/>
    <w:rsid w:val="00193A41"/>
    <w:rsid w:val="00194268"/>
    <w:rsid w:val="001A5135"/>
    <w:rsid w:val="001B4098"/>
    <w:rsid w:val="001B5E90"/>
    <w:rsid w:val="001C0D48"/>
    <w:rsid w:val="001C384B"/>
    <w:rsid w:val="001D4F8F"/>
    <w:rsid w:val="001D52A0"/>
    <w:rsid w:val="001D5387"/>
    <w:rsid w:val="001E400E"/>
    <w:rsid w:val="00200169"/>
    <w:rsid w:val="00201B76"/>
    <w:rsid w:val="0020549D"/>
    <w:rsid w:val="00206BC7"/>
    <w:rsid w:val="00210B7C"/>
    <w:rsid w:val="0021139A"/>
    <w:rsid w:val="00242F9C"/>
    <w:rsid w:val="00253AB8"/>
    <w:rsid w:val="00254390"/>
    <w:rsid w:val="00260F51"/>
    <w:rsid w:val="002616D1"/>
    <w:rsid w:val="0026445C"/>
    <w:rsid w:val="00272CF2"/>
    <w:rsid w:val="0028163C"/>
    <w:rsid w:val="00283EC6"/>
    <w:rsid w:val="00297DC5"/>
    <w:rsid w:val="002A7588"/>
    <w:rsid w:val="002B39E4"/>
    <w:rsid w:val="002B4837"/>
    <w:rsid w:val="002C0FEC"/>
    <w:rsid w:val="002C49D0"/>
    <w:rsid w:val="002C6E52"/>
    <w:rsid w:val="002D7DCD"/>
    <w:rsid w:val="002E32B5"/>
    <w:rsid w:val="002E795A"/>
    <w:rsid w:val="002F294E"/>
    <w:rsid w:val="0032122A"/>
    <w:rsid w:val="00322307"/>
    <w:rsid w:val="0037606D"/>
    <w:rsid w:val="003A599A"/>
    <w:rsid w:val="003B3C78"/>
    <w:rsid w:val="003C3801"/>
    <w:rsid w:val="003C6674"/>
    <w:rsid w:val="003E0145"/>
    <w:rsid w:val="003F492D"/>
    <w:rsid w:val="004027D3"/>
    <w:rsid w:val="004040BC"/>
    <w:rsid w:val="00410685"/>
    <w:rsid w:val="00426FFF"/>
    <w:rsid w:val="00433706"/>
    <w:rsid w:val="004359C8"/>
    <w:rsid w:val="004567D9"/>
    <w:rsid w:val="00466817"/>
    <w:rsid w:val="004873C2"/>
    <w:rsid w:val="004C2C31"/>
    <w:rsid w:val="004C6CD4"/>
    <w:rsid w:val="004D2D8B"/>
    <w:rsid w:val="004E6257"/>
    <w:rsid w:val="004E76A7"/>
    <w:rsid w:val="00503017"/>
    <w:rsid w:val="00506A10"/>
    <w:rsid w:val="00506E84"/>
    <w:rsid w:val="00507F71"/>
    <w:rsid w:val="00512EF1"/>
    <w:rsid w:val="005169D1"/>
    <w:rsid w:val="005240D6"/>
    <w:rsid w:val="00526C36"/>
    <w:rsid w:val="005569C4"/>
    <w:rsid w:val="00563A11"/>
    <w:rsid w:val="00575514"/>
    <w:rsid w:val="00592EE1"/>
    <w:rsid w:val="005D03F2"/>
    <w:rsid w:val="005E1076"/>
    <w:rsid w:val="005E1E77"/>
    <w:rsid w:val="005E38D0"/>
    <w:rsid w:val="0061756D"/>
    <w:rsid w:val="00621DAA"/>
    <w:rsid w:val="0062662E"/>
    <w:rsid w:val="00644D36"/>
    <w:rsid w:val="00660115"/>
    <w:rsid w:val="00676297"/>
    <w:rsid w:val="006937B2"/>
    <w:rsid w:val="006B0163"/>
    <w:rsid w:val="006C03CD"/>
    <w:rsid w:val="006D069A"/>
    <w:rsid w:val="006D5809"/>
    <w:rsid w:val="006F024C"/>
    <w:rsid w:val="007240ED"/>
    <w:rsid w:val="00726192"/>
    <w:rsid w:val="007268A5"/>
    <w:rsid w:val="007319D8"/>
    <w:rsid w:val="00762DFE"/>
    <w:rsid w:val="007673D2"/>
    <w:rsid w:val="007867D1"/>
    <w:rsid w:val="00791BFD"/>
    <w:rsid w:val="00791C57"/>
    <w:rsid w:val="007A1A74"/>
    <w:rsid w:val="007D4788"/>
    <w:rsid w:val="007E4469"/>
    <w:rsid w:val="007F229E"/>
    <w:rsid w:val="007F2669"/>
    <w:rsid w:val="00802F95"/>
    <w:rsid w:val="008056AA"/>
    <w:rsid w:val="00814AB3"/>
    <w:rsid w:val="00826070"/>
    <w:rsid w:val="0082770D"/>
    <w:rsid w:val="008374C1"/>
    <w:rsid w:val="00852916"/>
    <w:rsid w:val="00856D71"/>
    <w:rsid w:val="00857537"/>
    <w:rsid w:val="008679B5"/>
    <w:rsid w:val="008702D3"/>
    <w:rsid w:val="008750B9"/>
    <w:rsid w:val="00882DE4"/>
    <w:rsid w:val="008914D3"/>
    <w:rsid w:val="008B2188"/>
    <w:rsid w:val="008C2A24"/>
    <w:rsid w:val="008C667C"/>
    <w:rsid w:val="008E09F8"/>
    <w:rsid w:val="008E7451"/>
    <w:rsid w:val="008F7795"/>
    <w:rsid w:val="00916B53"/>
    <w:rsid w:val="00935D6C"/>
    <w:rsid w:val="0095332E"/>
    <w:rsid w:val="00962B4D"/>
    <w:rsid w:val="00971547"/>
    <w:rsid w:val="00990B8F"/>
    <w:rsid w:val="00991A66"/>
    <w:rsid w:val="009A388C"/>
    <w:rsid w:val="009B26F9"/>
    <w:rsid w:val="009C145D"/>
    <w:rsid w:val="009C5455"/>
    <w:rsid w:val="009D6CAC"/>
    <w:rsid w:val="009E4524"/>
    <w:rsid w:val="009F04CC"/>
    <w:rsid w:val="009F0E7A"/>
    <w:rsid w:val="009F2023"/>
    <w:rsid w:val="009F4A2D"/>
    <w:rsid w:val="00A05B39"/>
    <w:rsid w:val="00A10D5C"/>
    <w:rsid w:val="00A22574"/>
    <w:rsid w:val="00A26399"/>
    <w:rsid w:val="00A27812"/>
    <w:rsid w:val="00A355E1"/>
    <w:rsid w:val="00A451B0"/>
    <w:rsid w:val="00A514A9"/>
    <w:rsid w:val="00A61E86"/>
    <w:rsid w:val="00A74FAE"/>
    <w:rsid w:val="00A76DD4"/>
    <w:rsid w:val="00A8598B"/>
    <w:rsid w:val="00AC3124"/>
    <w:rsid w:val="00AD2B37"/>
    <w:rsid w:val="00AE28FA"/>
    <w:rsid w:val="00AF40D7"/>
    <w:rsid w:val="00AF6D51"/>
    <w:rsid w:val="00B132A6"/>
    <w:rsid w:val="00B21505"/>
    <w:rsid w:val="00B22083"/>
    <w:rsid w:val="00B36FBF"/>
    <w:rsid w:val="00B4512C"/>
    <w:rsid w:val="00B47E91"/>
    <w:rsid w:val="00B54F99"/>
    <w:rsid w:val="00B754EA"/>
    <w:rsid w:val="00BA1356"/>
    <w:rsid w:val="00BA77BF"/>
    <w:rsid w:val="00BD6F5E"/>
    <w:rsid w:val="00BE0E52"/>
    <w:rsid w:val="00BE346A"/>
    <w:rsid w:val="00BE796E"/>
    <w:rsid w:val="00BF055C"/>
    <w:rsid w:val="00BF6AC2"/>
    <w:rsid w:val="00C21AE7"/>
    <w:rsid w:val="00C26EC6"/>
    <w:rsid w:val="00C30B50"/>
    <w:rsid w:val="00C369C9"/>
    <w:rsid w:val="00C65D98"/>
    <w:rsid w:val="00C67490"/>
    <w:rsid w:val="00C72CB9"/>
    <w:rsid w:val="00C770B1"/>
    <w:rsid w:val="00C867EE"/>
    <w:rsid w:val="00C87FF8"/>
    <w:rsid w:val="00CA4AC0"/>
    <w:rsid w:val="00CA6393"/>
    <w:rsid w:val="00CB5528"/>
    <w:rsid w:val="00CC5CBB"/>
    <w:rsid w:val="00CD0D6F"/>
    <w:rsid w:val="00CF1E6A"/>
    <w:rsid w:val="00CF2037"/>
    <w:rsid w:val="00CF42D1"/>
    <w:rsid w:val="00D0760B"/>
    <w:rsid w:val="00D11476"/>
    <w:rsid w:val="00D11E34"/>
    <w:rsid w:val="00D24B67"/>
    <w:rsid w:val="00D418A3"/>
    <w:rsid w:val="00D5135B"/>
    <w:rsid w:val="00D537E4"/>
    <w:rsid w:val="00D60C3F"/>
    <w:rsid w:val="00D66D70"/>
    <w:rsid w:val="00D6738F"/>
    <w:rsid w:val="00D71B1B"/>
    <w:rsid w:val="00D74BE5"/>
    <w:rsid w:val="00D77A7B"/>
    <w:rsid w:val="00D80EEB"/>
    <w:rsid w:val="00D860C7"/>
    <w:rsid w:val="00D91579"/>
    <w:rsid w:val="00D934FB"/>
    <w:rsid w:val="00D951A2"/>
    <w:rsid w:val="00DA03D5"/>
    <w:rsid w:val="00DA45BF"/>
    <w:rsid w:val="00DA4C7D"/>
    <w:rsid w:val="00DB196E"/>
    <w:rsid w:val="00DB5EEE"/>
    <w:rsid w:val="00DB7C5D"/>
    <w:rsid w:val="00DC1B57"/>
    <w:rsid w:val="00DC1CDF"/>
    <w:rsid w:val="00DE3097"/>
    <w:rsid w:val="00DE38B5"/>
    <w:rsid w:val="00DE5897"/>
    <w:rsid w:val="00E05AC4"/>
    <w:rsid w:val="00E05E1E"/>
    <w:rsid w:val="00E14CEA"/>
    <w:rsid w:val="00E22691"/>
    <w:rsid w:val="00E260A9"/>
    <w:rsid w:val="00E27094"/>
    <w:rsid w:val="00E31F60"/>
    <w:rsid w:val="00E449E3"/>
    <w:rsid w:val="00E520AD"/>
    <w:rsid w:val="00E60ED8"/>
    <w:rsid w:val="00E67D0F"/>
    <w:rsid w:val="00E831C4"/>
    <w:rsid w:val="00E87EC6"/>
    <w:rsid w:val="00E90F29"/>
    <w:rsid w:val="00E97485"/>
    <w:rsid w:val="00EB3182"/>
    <w:rsid w:val="00ED55A5"/>
    <w:rsid w:val="00ED7250"/>
    <w:rsid w:val="00EE0745"/>
    <w:rsid w:val="00EE1679"/>
    <w:rsid w:val="00EF29C1"/>
    <w:rsid w:val="00F132D9"/>
    <w:rsid w:val="00F146B1"/>
    <w:rsid w:val="00F15318"/>
    <w:rsid w:val="00F2536B"/>
    <w:rsid w:val="00F363C4"/>
    <w:rsid w:val="00F3706E"/>
    <w:rsid w:val="00F563B8"/>
    <w:rsid w:val="00F569FA"/>
    <w:rsid w:val="00F76599"/>
    <w:rsid w:val="00F8512E"/>
    <w:rsid w:val="00F90545"/>
    <w:rsid w:val="00F90853"/>
    <w:rsid w:val="00F93C81"/>
    <w:rsid w:val="00FA209D"/>
    <w:rsid w:val="00FB1D7A"/>
    <w:rsid w:val="00FD23E2"/>
    <w:rsid w:val="00FD5852"/>
    <w:rsid w:val="00FD7943"/>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E31DB8AD-7EBE-4F51-A73B-0AE7286C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24B67"/>
    <w:pPr>
      <w:numPr>
        <w:numId w:val="11"/>
      </w:numPr>
      <w:suppressLineNumbers/>
      <w:tabs>
        <w:tab w:val="left" w:pos="227"/>
      </w:tabs>
      <w:spacing w:before="0" w:after="20" w:line="280" w:lineRule="atLeas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MapadoDocumento">
    <w:name w:val="Document Map"/>
    <w:basedOn w:val="Normal"/>
    <w:link w:val="MapadoDocumentoChar"/>
    <w:uiPriority w:val="99"/>
    <w:semiHidden/>
    <w:unhideWhenUsed/>
    <w:rsid w:val="007E4469"/>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7E4469"/>
    <w:rPr>
      <w:rFonts w:ascii="Times New Roman" w:hAnsi="Times New Roman" w:cs="Mangal"/>
      <w:sz w:val="24"/>
    </w:rPr>
  </w:style>
  <w:style w:type="character" w:styleId="HiperlinkVisitado">
    <w:name w:val="FollowedHyperlink"/>
    <w:basedOn w:val="Fontepargpadro"/>
    <w:uiPriority w:val="99"/>
    <w:semiHidden/>
    <w:unhideWhenUsed/>
    <w:rsid w:val="00660115"/>
    <w:rPr>
      <w:color w:val="954F72" w:themeColor="followedHyperlink"/>
      <w:u w:val="single"/>
    </w:rPr>
  </w:style>
  <w:style w:type="character" w:styleId="TextodoEspaoReservado">
    <w:name w:val="Placeholder Text"/>
    <w:basedOn w:val="Fontepargpadro"/>
    <w:uiPriority w:val="99"/>
    <w:semiHidden/>
    <w:rsid w:val="00916B53"/>
    <w:rPr>
      <w:color w:val="808080"/>
    </w:rPr>
  </w:style>
  <w:style w:type="character" w:customStyle="1" w:styleId="MenoPendente1">
    <w:name w:val="Menção Pendente1"/>
    <w:basedOn w:val="Fontepargpadro"/>
    <w:uiPriority w:val="99"/>
    <w:semiHidden/>
    <w:unhideWhenUsed/>
    <w:rsid w:val="005E38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79900">
      <w:bodyDiv w:val="1"/>
      <w:marLeft w:val="0"/>
      <w:marRight w:val="0"/>
      <w:marTop w:val="0"/>
      <w:marBottom w:val="0"/>
      <w:divBdr>
        <w:top w:val="none" w:sz="0" w:space="0" w:color="auto"/>
        <w:left w:val="none" w:sz="0" w:space="0" w:color="auto"/>
        <w:bottom w:val="none" w:sz="0" w:space="0" w:color="auto"/>
        <w:right w:val="none" w:sz="0" w:space="0" w:color="auto"/>
      </w:divBdr>
    </w:div>
    <w:div w:id="696391751">
      <w:bodyDiv w:val="1"/>
      <w:marLeft w:val="0"/>
      <w:marRight w:val="0"/>
      <w:marTop w:val="0"/>
      <w:marBottom w:val="0"/>
      <w:divBdr>
        <w:top w:val="none" w:sz="0" w:space="0" w:color="auto"/>
        <w:left w:val="none" w:sz="0" w:space="0" w:color="auto"/>
        <w:bottom w:val="none" w:sz="0" w:space="0" w:color="auto"/>
        <w:right w:val="none" w:sz="0" w:space="0" w:color="auto"/>
      </w:divBdr>
    </w:div>
    <w:div w:id="1262372195">
      <w:bodyDiv w:val="1"/>
      <w:marLeft w:val="0"/>
      <w:marRight w:val="0"/>
      <w:marTop w:val="0"/>
      <w:marBottom w:val="0"/>
      <w:divBdr>
        <w:top w:val="none" w:sz="0" w:space="0" w:color="auto"/>
        <w:left w:val="none" w:sz="0" w:space="0" w:color="auto"/>
        <w:bottom w:val="none" w:sz="0" w:space="0" w:color="auto"/>
        <w:right w:val="none" w:sz="0" w:space="0" w:color="auto"/>
      </w:divBdr>
    </w:div>
    <w:div w:id="1370490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mparana.com.br/eventos/index.php/EPREM/XIV_EPREM/paper/viewFile/157/20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010F60-43AC-4825-8C9C-748C53EA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2068</Words>
  <Characters>11169</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17</cp:revision>
  <dcterms:created xsi:type="dcterms:W3CDTF">2018-08-01T13:32:00Z</dcterms:created>
  <dcterms:modified xsi:type="dcterms:W3CDTF">2018-10-05T15:55:00Z</dcterms:modified>
</cp:coreProperties>
</file>