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BF3A2" w14:textId="0BB89B47" w:rsidR="00506A10" w:rsidRDefault="00506A10" w:rsidP="00AA0567">
      <w:pPr>
        <w:pStyle w:val="01TITULO1"/>
      </w:pPr>
      <w:r>
        <w:t xml:space="preserve">Sequência </w:t>
      </w:r>
      <w:r w:rsidRPr="00AA0567">
        <w:t>didática</w:t>
      </w:r>
      <w:r>
        <w:t xml:space="preserve"> </w:t>
      </w:r>
      <w:r w:rsidR="00A31271">
        <w:t>2</w:t>
      </w:r>
    </w:p>
    <w:p w14:paraId="326E8DE8" w14:textId="77777777" w:rsidR="00506A10" w:rsidRPr="00892E1F" w:rsidRDefault="00506A10" w:rsidP="00421A64">
      <w:pPr>
        <w:pStyle w:val="02TEXTOPRINCIPAL"/>
      </w:pPr>
    </w:p>
    <w:p w14:paraId="7D6911C0" w14:textId="3E38B86E" w:rsidR="00441FE7" w:rsidRDefault="00441FE7" w:rsidP="003104F6">
      <w:pPr>
        <w:pStyle w:val="01TITULO2"/>
      </w:pPr>
      <w:r>
        <w:t>Ano</w:t>
      </w:r>
      <w:r>
        <w:rPr>
          <w:b w:val="0"/>
        </w:rPr>
        <w:t>: 6º</w:t>
      </w:r>
      <w:r>
        <w:t xml:space="preserve"> </w:t>
      </w:r>
    </w:p>
    <w:p w14:paraId="6F5EEB7B" w14:textId="77777777" w:rsidR="00441FE7" w:rsidRDefault="00441FE7" w:rsidP="0030615C">
      <w:pPr>
        <w:pStyle w:val="02TEXTOPRINCIPAL"/>
      </w:pPr>
    </w:p>
    <w:p w14:paraId="3D68B318" w14:textId="48D429EA" w:rsidR="00441FE7" w:rsidRDefault="00441FE7" w:rsidP="003104F6">
      <w:pPr>
        <w:pStyle w:val="01TITULO2"/>
      </w:pPr>
      <w:r>
        <w:t>Bimestre</w:t>
      </w:r>
      <w:r>
        <w:rPr>
          <w:b w:val="0"/>
        </w:rPr>
        <w:t>: 2º</w:t>
      </w:r>
    </w:p>
    <w:p w14:paraId="69BB7321" w14:textId="77777777" w:rsidR="00441FE7" w:rsidRDefault="00441FE7" w:rsidP="0030615C">
      <w:pPr>
        <w:pStyle w:val="02TEXTOPRINCIPAL"/>
      </w:pPr>
    </w:p>
    <w:p w14:paraId="523D8347" w14:textId="6D52179B" w:rsidR="003104F6" w:rsidRDefault="00441FE7" w:rsidP="003104F6">
      <w:pPr>
        <w:pStyle w:val="01TITULO2"/>
        <w:rPr>
          <w:b w:val="0"/>
        </w:rPr>
      </w:pPr>
      <w:r>
        <w:t>Componente curricular</w:t>
      </w:r>
      <w:r w:rsidR="003104F6">
        <w:rPr>
          <w:b w:val="0"/>
        </w:rPr>
        <w:t>:</w:t>
      </w:r>
      <w:r w:rsidR="003104F6">
        <w:t xml:space="preserve"> </w:t>
      </w:r>
      <w:r w:rsidR="003104F6">
        <w:rPr>
          <w:b w:val="0"/>
        </w:rPr>
        <w:t>Matemática</w:t>
      </w:r>
      <w:r w:rsidR="003104F6">
        <w:t xml:space="preserve"> </w:t>
      </w:r>
    </w:p>
    <w:p w14:paraId="0D5E06DE" w14:textId="77777777" w:rsidR="00421A64" w:rsidRDefault="00421A64" w:rsidP="00421A64">
      <w:pPr>
        <w:pStyle w:val="02TEXTOPRINCIPAL"/>
      </w:pPr>
    </w:p>
    <w:p w14:paraId="3D6E3533" w14:textId="77777777" w:rsidR="00A31271" w:rsidRPr="004E17F4" w:rsidRDefault="00A31271" w:rsidP="00A31271">
      <w:pPr>
        <w:pStyle w:val="01TITULO3"/>
      </w:pPr>
      <w:r w:rsidRPr="004E17F4">
        <w:t>Objetos de conhecimento</w:t>
      </w:r>
    </w:p>
    <w:p w14:paraId="47FBBB18" w14:textId="77777777" w:rsidR="00A31271" w:rsidRPr="004E17F4" w:rsidRDefault="00A31271" w:rsidP="00A31271">
      <w:pPr>
        <w:pStyle w:val="02TEXTOPRINCIPAL"/>
        <w:rPr>
          <w:b/>
        </w:rPr>
      </w:pPr>
      <w:r w:rsidRPr="004E17F4">
        <w:t>Frações: significados (parte/todo, quociente), equivalência, comparação, adição e subtração; cálculo da fração de um número natural; adição e subtração de frações</w:t>
      </w:r>
    </w:p>
    <w:p w14:paraId="1F457232" w14:textId="77777777" w:rsidR="00A31271" w:rsidRDefault="00A31271" w:rsidP="00A31271">
      <w:pPr>
        <w:pStyle w:val="02TEXTOPRINCIPAL"/>
      </w:pPr>
    </w:p>
    <w:p w14:paraId="463A9FE9" w14:textId="579793AE" w:rsidR="00A31271" w:rsidRPr="004E17F4" w:rsidRDefault="00A31271" w:rsidP="00A31271">
      <w:pPr>
        <w:pStyle w:val="01TITULO3"/>
      </w:pPr>
      <w:r w:rsidRPr="004E17F4">
        <w:t>Habilidade</w:t>
      </w:r>
    </w:p>
    <w:p w14:paraId="52158CE1" w14:textId="14F39ACC" w:rsidR="00A31271" w:rsidRDefault="00A31271" w:rsidP="00A31271">
      <w:pPr>
        <w:pStyle w:val="02TEXTOPRINCIPAL"/>
      </w:pPr>
      <w:r w:rsidRPr="004E17F4">
        <w:t>Habilidade</w:t>
      </w:r>
      <w:r>
        <w:t xml:space="preserve"> da BNCC que pode ser desenvolvida:</w:t>
      </w:r>
    </w:p>
    <w:p w14:paraId="1FCA6869" w14:textId="77777777" w:rsidR="00A31271" w:rsidRDefault="00A31271" w:rsidP="00A31271">
      <w:pPr>
        <w:pStyle w:val="02TEXTOPRINCIPAL"/>
      </w:pPr>
      <w:r>
        <w:t>EF06MA07</w:t>
      </w:r>
    </w:p>
    <w:p w14:paraId="3314415D" w14:textId="77777777" w:rsidR="00A31271" w:rsidRDefault="00A31271" w:rsidP="00A31271">
      <w:pPr>
        <w:pStyle w:val="02TEXTOPRINCIPAL"/>
      </w:pPr>
      <w:r>
        <w:t>Compreender, comparar e ordenar frações associadas às ideias de partes de inteiros e resultado de divisão, identificando frações equivalentes.</w:t>
      </w:r>
    </w:p>
    <w:p w14:paraId="2B1C4F9F" w14:textId="77777777" w:rsidR="00A31271" w:rsidRDefault="00A31271" w:rsidP="00A31271">
      <w:pPr>
        <w:pStyle w:val="02TEXTOPRINCIPAL"/>
      </w:pPr>
    </w:p>
    <w:p w14:paraId="7827617F" w14:textId="77777777" w:rsidR="00A31271" w:rsidRPr="004E17F4" w:rsidRDefault="00A31271" w:rsidP="00A31271">
      <w:pPr>
        <w:pStyle w:val="01TITULO3"/>
      </w:pPr>
      <w:r>
        <w:t xml:space="preserve">Estimativa de aulas: </w:t>
      </w:r>
      <w:r w:rsidRPr="009529DB">
        <w:rPr>
          <w:b w:val="0"/>
        </w:rPr>
        <w:t>4 aulas de 50 minutos cada uma</w:t>
      </w:r>
    </w:p>
    <w:p w14:paraId="19D44411" w14:textId="77777777" w:rsidR="00A31271" w:rsidRDefault="00A31271" w:rsidP="00A31271">
      <w:pPr>
        <w:pStyle w:val="02TEXTOPRINCIPAL"/>
      </w:pPr>
    </w:p>
    <w:p w14:paraId="7F440E9F" w14:textId="77777777" w:rsidR="00A31271" w:rsidRDefault="00A31271" w:rsidP="00A31271">
      <w:pPr>
        <w:pStyle w:val="01TITULO3"/>
      </w:pPr>
      <w:r>
        <w:t>Com foco em:</w:t>
      </w:r>
    </w:p>
    <w:p w14:paraId="70F1F0C8" w14:textId="77777777" w:rsidR="00A31271" w:rsidRDefault="00A31271" w:rsidP="00A31271">
      <w:pPr>
        <w:pStyle w:val="01TITULO3"/>
      </w:pPr>
      <w:r w:rsidRPr="004E17F4">
        <w:rPr>
          <w:b w:val="0"/>
        </w:rPr>
        <w:t>Frações</w:t>
      </w:r>
    </w:p>
    <w:p w14:paraId="0CAF0EC9" w14:textId="77777777" w:rsidR="00A31271" w:rsidRDefault="00A31271" w:rsidP="00A31271">
      <w:pPr>
        <w:pStyle w:val="02TEXTOPRINCIPAL"/>
      </w:pPr>
    </w:p>
    <w:p w14:paraId="32D6FEAD" w14:textId="77777777" w:rsidR="00A31271" w:rsidRDefault="00A31271" w:rsidP="00A31271">
      <w:pPr>
        <w:pStyle w:val="01TITULO3"/>
        <w:rPr>
          <w:color w:val="000000"/>
        </w:rPr>
      </w:pPr>
      <w:r>
        <w:rPr>
          <w:color w:val="000000"/>
          <w:szCs w:val="32"/>
        </w:rPr>
        <w:t>Aulas 1 e 2</w:t>
      </w:r>
    </w:p>
    <w:p w14:paraId="7CF4FB86" w14:textId="77777777" w:rsidR="00A31271" w:rsidRDefault="00A31271" w:rsidP="00A31271">
      <w:pPr>
        <w:pStyle w:val="02TEXTOPRINCIPAL"/>
      </w:pPr>
    </w:p>
    <w:p w14:paraId="5D624B39" w14:textId="77777777" w:rsidR="00A31271" w:rsidRDefault="00A31271" w:rsidP="00A31271">
      <w:pPr>
        <w:pStyle w:val="01TITULO3"/>
        <w:rPr>
          <w:szCs w:val="32"/>
        </w:rPr>
      </w:pPr>
      <w:r>
        <w:rPr>
          <w:szCs w:val="32"/>
        </w:rPr>
        <w:t>Recursos</w:t>
      </w:r>
    </w:p>
    <w:p w14:paraId="1EECBA2D" w14:textId="780DD72B" w:rsidR="00A31271" w:rsidRDefault="00A31271" w:rsidP="00A31271">
      <w:pPr>
        <w:pStyle w:val="02TEXTOPRINCIPALBULLET"/>
      </w:pPr>
      <w:r w:rsidRPr="004E17F4">
        <w:t>Folha</w:t>
      </w:r>
      <w:r>
        <w:t xml:space="preserve"> de jornal.</w:t>
      </w:r>
    </w:p>
    <w:p w14:paraId="7AAF1C79" w14:textId="46048E2C" w:rsidR="00A31271" w:rsidRDefault="00A31271" w:rsidP="00A31271">
      <w:pPr>
        <w:pStyle w:val="02TEXTOPRINCIPALBULLET"/>
      </w:pPr>
      <w:r>
        <w:t>Cabo de vassoura.</w:t>
      </w:r>
    </w:p>
    <w:p w14:paraId="2AE43CC7" w14:textId="37CF0A12" w:rsidR="00A31271" w:rsidRDefault="00A31271" w:rsidP="00A31271">
      <w:pPr>
        <w:pStyle w:val="02TEXTOPRINCIPALBULLET"/>
      </w:pPr>
      <w:r>
        <w:t>Lápis novos e inteiros e algumas folhas de cartolina cortadas na metade.</w:t>
      </w:r>
    </w:p>
    <w:p w14:paraId="10FC6AA6" w14:textId="77777777" w:rsidR="00A31271" w:rsidRDefault="00A31271" w:rsidP="00A31271">
      <w:pPr>
        <w:pStyle w:val="02TEXTOPRINCIPAL"/>
      </w:pPr>
    </w:p>
    <w:p w14:paraId="3E94194D" w14:textId="77777777" w:rsidR="00A31271" w:rsidRDefault="00A31271" w:rsidP="00A31271">
      <w:pPr>
        <w:pStyle w:val="01TITULO3"/>
      </w:pPr>
      <w:r>
        <w:t>Orientações</w:t>
      </w:r>
    </w:p>
    <w:p w14:paraId="529B8540" w14:textId="2F834CF2" w:rsidR="00A31271" w:rsidRPr="00F82AF1" w:rsidRDefault="00A31271" w:rsidP="00A31271">
      <w:pPr>
        <w:pStyle w:val="02TEXTOPRINCIPALBULLET"/>
      </w:pPr>
      <w:r>
        <w:t>Inicie a aula informando aos alunos que eles</w:t>
      </w:r>
      <w:r w:rsidR="00C05B47">
        <w:t xml:space="preserve"> </w:t>
      </w:r>
      <w:r>
        <w:t xml:space="preserve">vão trabalhar com comparação de medidas e, para verificar o que já sabem sobre o assunto, proponha </w:t>
      </w:r>
      <w:r w:rsidRPr="00F82AF1">
        <w:t xml:space="preserve">algumas </w:t>
      </w:r>
      <w:r>
        <w:t>quest</w:t>
      </w:r>
      <w:r w:rsidR="002D1E11">
        <w:t>ões</w:t>
      </w:r>
      <w:r w:rsidRPr="00F82AF1">
        <w:t xml:space="preserve"> exploratórias: “O que é medir?”</w:t>
      </w:r>
      <w:r>
        <w:t>;</w:t>
      </w:r>
      <w:r w:rsidR="00B7128F">
        <w:t xml:space="preserve"> </w:t>
      </w:r>
      <w:r w:rsidRPr="00F82AF1">
        <w:t>“Existe alguma regra para medir?”</w:t>
      </w:r>
      <w:r>
        <w:t>;</w:t>
      </w:r>
      <w:r w:rsidRPr="00F82AF1">
        <w:t xml:space="preserve"> “Como faço para medir um objeto?”</w:t>
      </w:r>
      <w:r>
        <w:t>;</w:t>
      </w:r>
      <w:r w:rsidRPr="00F82AF1">
        <w:t xml:space="preserve"> “Qua</w:t>
      </w:r>
      <w:r>
        <w:t>is</w:t>
      </w:r>
      <w:r w:rsidRPr="00F82AF1">
        <w:t xml:space="preserve"> instrumento</w:t>
      </w:r>
      <w:r>
        <w:t>s</w:t>
      </w:r>
      <w:r w:rsidRPr="00F82AF1">
        <w:t xml:space="preserve"> de medida </w:t>
      </w:r>
      <w:r>
        <w:t xml:space="preserve">posso </w:t>
      </w:r>
      <w:r w:rsidRPr="00F82AF1">
        <w:t>utiliz</w:t>
      </w:r>
      <w:r>
        <w:t>ar</w:t>
      </w:r>
      <w:r w:rsidRPr="00F82AF1">
        <w:t xml:space="preserve"> para medir?”. </w:t>
      </w:r>
      <w:r>
        <w:t xml:space="preserve">Registre no quadro de giz algumas respostas dos alunos. </w:t>
      </w:r>
      <w:r w:rsidRPr="00F82AF1">
        <w:t xml:space="preserve">Essas respostas indicarão </w:t>
      </w:r>
      <w:r>
        <w:t>o</w:t>
      </w:r>
      <w:r w:rsidRPr="00F82AF1">
        <w:t xml:space="preserve"> caminho </w:t>
      </w:r>
      <w:r>
        <w:t xml:space="preserve">a </w:t>
      </w:r>
      <w:r w:rsidRPr="00F82AF1">
        <w:t>seguir, pois</w:t>
      </w:r>
      <w:r>
        <w:t xml:space="preserve">, com elas, será </w:t>
      </w:r>
      <w:r w:rsidRPr="00F82AF1">
        <w:t xml:space="preserve">possível diagnosticar </w:t>
      </w:r>
      <w:r>
        <w:t>o que a turma já conhece sobre medidas</w:t>
      </w:r>
      <w:r w:rsidRPr="00F82AF1">
        <w:t>.</w:t>
      </w:r>
      <w:r>
        <w:t xml:space="preserve"> </w:t>
      </w:r>
    </w:p>
    <w:p w14:paraId="5131E050" w14:textId="486EF38F" w:rsidR="0030615C" w:rsidRPr="00B7128F" w:rsidRDefault="00A31271" w:rsidP="00796D16">
      <w:pPr>
        <w:pStyle w:val="02TEXTOPRINCIPALBULLET"/>
      </w:pPr>
      <w:r>
        <w:t xml:space="preserve">Organize a turma em grupos e indique o padrão de medida de comprimento </w:t>
      </w:r>
      <w:r w:rsidR="003D274B">
        <w:t>não convencional</w:t>
      </w:r>
      <w:r w:rsidR="00C05B47">
        <w:t xml:space="preserve"> </w:t>
      </w:r>
      <w:r>
        <w:t xml:space="preserve">que cada </w:t>
      </w:r>
      <w:r w:rsidR="003D274B">
        <w:t xml:space="preserve">grupo </w:t>
      </w:r>
      <w:r>
        <w:t xml:space="preserve">usará. Sugestões: dois grupos utilizam o cabo de vassoura como medida padrão, dois grupos utilizam o lápis, dois grupos utilizam a metade da folha de cartolina, e dois grupos a folha de jornal. Explique que neste momento não utilizarão </w:t>
      </w:r>
      <w:r w:rsidR="003D274B">
        <w:t>instrumento de medida convencional</w:t>
      </w:r>
      <w:r w:rsidR="005916DB">
        <w:t xml:space="preserve"> </w:t>
      </w:r>
      <w:r w:rsidR="003D274B">
        <w:t>(régua ou outro)</w:t>
      </w:r>
      <w:r w:rsidR="005916DB">
        <w:t xml:space="preserve"> </w:t>
      </w:r>
      <w:r>
        <w:t>e, sim,</w:t>
      </w:r>
      <w:r w:rsidR="0030615C">
        <w:br/>
      </w:r>
      <w:r>
        <w:t>o objeto determinado.</w:t>
      </w:r>
      <w:r w:rsidR="0030615C">
        <w:br w:type="page"/>
      </w:r>
    </w:p>
    <w:p w14:paraId="5874B1D6" w14:textId="77777777" w:rsidR="00A31271" w:rsidRDefault="00A31271" w:rsidP="0030615C">
      <w:pPr>
        <w:pStyle w:val="02TEXTOPRINCIPAL"/>
      </w:pPr>
    </w:p>
    <w:p w14:paraId="2EF0A20A" w14:textId="7AD35E9E" w:rsidR="00A31271" w:rsidRDefault="00A31271" w:rsidP="00A31271">
      <w:pPr>
        <w:pStyle w:val="02TEXTOPRINCIPALBULLET"/>
      </w:pPr>
      <w:r>
        <w:t>Solicite a cada grupo que meça o quadro de giz da sala de aula com seu instrumento de medida e registre a resposta no caderno.</w:t>
      </w:r>
    </w:p>
    <w:p w14:paraId="60851952" w14:textId="6E1EB843" w:rsidR="00A31271" w:rsidRDefault="00A31271" w:rsidP="00A31271">
      <w:pPr>
        <w:pStyle w:val="02TEXTOPRINCIPALBULLET"/>
      </w:pPr>
      <w:r>
        <w:t xml:space="preserve">Durante a atividade, circule pelos grupos observando as estratégias utilizadas. Observe o que fazem quando a medida não é inteira, esse é o momento mais rico da aprendizagem, pois os alunos se deparam com um problema. Questione: “Como vocês podem indicar a medida do quadro de giz com o objeto se ele não cabe um número inteiro de vezes no comprimento do quadro de giz?”. Deixe que discutam entre eles </w:t>
      </w:r>
      <w:r w:rsidR="00756E20">
        <w:t xml:space="preserve">e </w:t>
      </w:r>
      <w:r>
        <w:t>encontrem uma solução. Se responderem que não conseguem resolver esse problema, questione: “E se vocês subdividirem essa medida padrão, será que conseguirão medir?”. Faça com que os alunos reflitam sobre a necessidade de criar subdivisões, utilizando, neste caso, um novo campo numérico. Pode ser que eles não consigam de imediato pensar nas frações, pois é provável que pensem em utilizar a régua.</w:t>
      </w:r>
      <w:r w:rsidR="0030615C">
        <w:br/>
      </w:r>
      <w:r>
        <w:t>Insista no trabalho com o objeto padrão e ajude-os a fazer estimativas, por exemplo, utilizando o comprimento do cabo de vassoura, é possível estimar que o quadro de giz tem entre três ou quatro cabos de vassoura. O objetivo não é acertar exatamente a medida do quadro de giz e, sim, a necessidade de um novo campo numérico para sanar o problema. Instigue os alunos novamente, questionando-os: “Como eu posso escrever esse número que é maior que três cabos e menor que quatro cabos de vassoura?”.</w:t>
      </w:r>
      <w:r w:rsidR="0030615C">
        <w:br/>
      </w:r>
      <w:r>
        <w:t>Espera-se que os alunos indiquem as frações. Faça outros questionamentos: “A parte que falta é maior ou menor que a metade?”; “A parte que está faltando é mais próxima de um quarto, de dois quartos ou de três quartos do objeto?”.</w:t>
      </w:r>
    </w:p>
    <w:p w14:paraId="6D2947C3" w14:textId="49305D39" w:rsidR="00A31271" w:rsidRDefault="00A31271" w:rsidP="00A31271">
      <w:pPr>
        <w:pStyle w:val="02TEXTOPRINCIPALBULLET"/>
      </w:pPr>
      <w:r>
        <w:t xml:space="preserve">Registre no quadro de giz os resultados de cada grupo, veja o exemplo abaixo. </w:t>
      </w:r>
    </w:p>
    <w:p w14:paraId="63B2F009" w14:textId="77777777" w:rsidR="00A31271" w:rsidRDefault="00A31271" w:rsidP="00A31271">
      <w:pPr>
        <w:pStyle w:val="02TEXTOPRINCIPAL"/>
      </w:pPr>
    </w:p>
    <w:tbl>
      <w:tblPr>
        <w:tblStyle w:val="Tabelacomgrade"/>
        <w:tblW w:w="8929" w:type="dxa"/>
        <w:jc w:val="center"/>
        <w:tblLayout w:type="fixed"/>
        <w:tblLook w:val="0600" w:firstRow="0" w:lastRow="0" w:firstColumn="0" w:lastColumn="0" w:noHBand="1" w:noVBand="1"/>
      </w:tblPr>
      <w:tblGrid>
        <w:gridCol w:w="4464"/>
        <w:gridCol w:w="4465"/>
      </w:tblGrid>
      <w:tr w:rsidR="00A31271" w14:paraId="0C4E41AE" w14:textId="77777777" w:rsidTr="00A31271">
        <w:trPr>
          <w:trHeight w:val="567"/>
          <w:jc w:val="center"/>
        </w:trPr>
        <w:tc>
          <w:tcPr>
            <w:tcW w:w="4464" w:type="dxa"/>
            <w:vAlign w:val="center"/>
          </w:tcPr>
          <w:p w14:paraId="62AF6E32" w14:textId="77777777" w:rsidR="00A31271" w:rsidRPr="004E17F4" w:rsidRDefault="00A31271" w:rsidP="00A31271">
            <w:pPr>
              <w:pStyle w:val="03TITULOTABELAS1"/>
            </w:pPr>
            <w:r w:rsidRPr="004E17F4">
              <w:t>Unidade de medida utilizada</w:t>
            </w:r>
          </w:p>
        </w:tc>
        <w:tc>
          <w:tcPr>
            <w:tcW w:w="4464" w:type="dxa"/>
            <w:vAlign w:val="center"/>
          </w:tcPr>
          <w:p w14:paraId="7F2367B3" w14:textId="6353C45D" w:rsidR="00A31271" w:rsidRPr="004E17F4" w:rsidRDefault="00A31271" w:rsidP="00A31271">
            <w:pPr>
              <w:pStyle w:val="03TITULOTABELAS1"/>
            </w:pPr>
            <w:r w:rsidRPr="004E17F4">
              <w:t>Medida do quadro de giz</w:t>
            </w:r>
          </w:p>
        </w:tc>
      </w:tr>
      <w:tr w:rsidR="00A31271" w14:paraId="48F05DF8" w14:textId="77777777" w:rsidTr="00D96D46">
        <w:trPr>
          <w:trHeight w:val="696"/>
          <w:jc w:val="center"/>
        </w:trPr>
        <w:tc>
          <w:tcPr>
            <w:tcW w:w="4464" w:type="dxa"/>
            <w:vAlign w:val="center"/>
          </w:tcPr>
          <w:p w14:paraId="313A693C" w14:textId="77777777" w:rsidR="00A31271" w:rsidRDefault="00A31271" w:rsidP="00A31271">
            <w:pPr>
              <w:pStyle w:val="04TEXTOTABELAS"/>
              <w:jc w:val="center"/>
            </w:pPr>
            <w:r>
              <w:t>Cabo de vassoura</w:t>
            </w:r>
          </w:p>
        </w:tc>
        <w:tc>
          <w:tcPr>
            <w:tcW w:w="4464" w:type="dxa"/>
            <w:vAlign w:val="center"/>
          </w:tcPr>
          <w:p w14:paraId="28E3DF0A" w14:textId="77777777" w:rsidR="00A31271" w:rsidRDefault="00A31271" w:rsidP="00A31271">
            <w:pPr>
              <w:pStyle w:val="04TEXTOTABELAS"/>
              <w:jc w:val="center"/>
            </w:pPr>
            <w:r>
              <w:t xml:space="preserve">3 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tc>
      </w:tr>
    </w:tbl>
    <w:p w14:paraId="7CC3FEF0" w14:textId="77777777" w:rsidR="00A31271" w:rsidRDefault="00A31271" w:rsidP="00A31271">
      <w:pPr>
        <w:pStyle w:val="02TEXTOPRINCIPAL"/>
      </w:pPr>
    </w:p>
    <w:p w14:paraId="4851DD0B" w14:textId="57C8A069" w:rsidR="00A31271" w:rsidRDefault="00A31271" w:rsidP="00A31271">
      <w:pPr>
        <w:pStyle w:val="02TEXTOPRINCIPALBULLET"/>
      </w:pPr>
      <w:r>
        <w:t>Os resultados podem variar dependendo do objeto utilizado</w:t>
      </w:r>
      <w:r w:rsidR="003D274B">
        <w:t xml:space="preserve"> como unidade de medida</w:t>
      </w:r>
      <w:r>
        <w:t xml:space="preserve">, porém é interessante que os alunos entendam que medir é comparar e que, muitas vezes, é preciso fracionar a unidade de medida utilizada para </w:t>
      </w:r>
      <w:r w:rsidR="003D274B">
        <w:t>obter a medida</w:t>
      </w:r>
      <w:r w:rsidR="00265561">
        <w:t>.</w:t>
      </w:r>
    </w:p>
    <w:p w14:paraId="0799C2B2" w14:textId="46BED06F" w:rsidR="00A31271" w:rsidRDefault="00A31271" w:rsidP="00A31271">
      <w:pPr>
        <w:pStyle w:val="02TEXTOPRINCIPALBULLET"/>
      </w:pPr>
      <w:r>
        <w:t>Termine a aula com uma discussão entre os grupos comparando as medidas encontradas por eles</w:t>
      </w:r>
      <w:r w:rsidR="000317E2">
        <w:t xml:space="preserve"> e</w:t>
      </w:r>
      <w:r w:rsidR="007A7BDD">
        <w:t xml:space="preserve"> observando que “quanto maior é a unidade de medida utilizada, menor é o número d</w:t>
      </w:r>
      <w:r w:rsidR="000317E2">
        <w:t>a</w:t>
      </w:r>
      <w:r w:rsidR="007A7BDD">
        <w:t xml:space="preserve"> medida encontrada”</w:t>
      </w:r>
      <w:r w:rsidR="000317E2">
        <w:t>.</w:t>
      </w:r>
    </w:p>
    <w:p w14:paraId="30CED605" w14:textId="56198601" w:rsidR="00A31271" w:rsidRDefault="00A31271" w:rsidP="00A31271">
      <w:pPr>
        <w:pStyle w:val="02TEXTOPRINCIPALBULLET"/>
      </w:pPr>
      <w:r>
        <w:t>Como forma de avaliação, observe a participação e a criatividade de cada grupo para resolver o problema do fracionamento.</w:t>
      </w:r>
    </w:p>
    <w:p w14:paraId="09F54FDE" w14:textId="4AD12138" w:rsidR="0030615C" w:rsidRDefault="0030615C">
      <w:pPr>
        <w:rPr>
          <w:rFonts w:eastAsia="Tahoma"/>
        </w:rPr>
      </w:pPr>
      <w:r>
        <w:br w:type="page"/>
      </w:r>
    </w:p>
    <w:p w14:paraId="53F43DE1" w14:textId="77777777" w:rsidR="00A31271" w:rsidRDefault="00A31271" w:rsidP="00A31271">
      <w:pPr>
        <w:pStyle w:val="02TEXTOPRINCIPAL"/>
      </w:pPr>
    </w:p>
    <w:p w14:paraId="2305A728" w14:textId="77777777" w:rsidR="00A31271" w:rsidRDefault="00A31271" w:rsidP="00A31271">
      <w:pPr>
        <w:pStyle w:val="01TITULO3"/>
      </w:pPr>
      <w:bookmarkStart w:id="0" w:name="_gjdgxs" w:colFirst="0" w:colLast="0"/>
      <w:bookmarkEnd w:id="0"/>
      <w:r>
        <w:t>Aula 3</w:t>
      </w:r>
    </w:p>
    <w:p w14:paraId="2AEA6327" w14:textId="77777777" w:rsidR="00A31271" w:rsidRDefault="00A31271" w:rsidP="00E075F8">
      <w:pPr>
        <w:pStyle w:val="02TEXTOPRINCIPAL"/>
      </w:pPr>
    </w:p>
    <w:p w14:paraId="7CEA9CCA" w14:textId="77777777" w:rsidR="00A31271" w:rsidRDefault="00A31271" w:rsidP="00A31271">
      <w:pPr>
        <w:pStyle w:val="01TITULO3"/>
      </w:pPr>
      <w:r>
        <w:t>Recursos</w:t>
      </w:r>
    </w:p>
    <w:p w14:paraId="4F8DF87A" w14:textId="204022D2" w:rsidR="00A31271" w:rsidRDefault="00A31271" w:rsidP="00A31271">
      <w:pPr>
        <w:pStyle w:val="02TEXTOPRINCIPALBULLET"/>
      </w:pPr>
      <w:r>
        <w:t>Papel sulfite colorido</w:t>
      </w:r>
      <w:r w:rsidR="00831246">
        <w:t xml:space="preserve"> </w:t>
      </w:r>
      <w:r>
        <w:t>(10 cores diferentes).</w:t>
      </w:r>
    </w:p>
    <w:p w14:paraId="14824D58" w14:textId="0C01CCBC" w:rsidR="00A31271" w:rsidRDefault="00A31271" w:rsidP="00A31271">
      <w:pPr>
        <w:pStyle w:val="02TEXTOPRINCIPALBULLET"/>
      </w:pPr>
      <w:r>
        <w:t>Tesoura</w:t>
      </w:r>
      <w:r w:rsidR="00322A33">
        <w:t xml:space="preserve"> com pontas arredondadas</w:t>
      </w:r>
      <w:r>
        <w:t>.</w:t>
      </w:r>
    </w:p>
    <w:p w14:paraId="42666FAB" w14:textId="77777777" w:rsidR="00A31271" w:rsidRDefault="00A31271" w:rsidP="00A31271">
      <w:pPr>
        <w:pStyle w:val="02TEXTOPRINCIPAL"/>
      </w:pPr>
    </w:p>
    <w:p w14:paraId="0D056014" w14:textId="77777777" w:rsidR="00A31271" w:rsidRPr="00E93573" w:rsidRDefault="00A31271" w:rsidP="00A31271">
      <w:pPr>
        <w:pStyle w:val="01TITULO3"/>
      </w:pPr>
      <w:r w:rsidRPr="00E93573">
        <w:t>Orientações</w:t>
      </w:r>
    </w:p>
    <w:p w14:paraId="22439A50" w14:textId="1B6934D6" w:rsidR="00A31271" w:rsidRDefault="00A31271" w:rsidP="00A31271">
      <w:pPr>
        <w:pStyle w:val="02TEXTOPRINCIPALBULLET"/>
      </w:pPr>
      <w:r>
        <w:t xml:space="preserve">Inicie a aula comentando com os alunos que eles vão fazer atividades </w:t>
      </w:r>
      <w:r w:rsidR="007A7BDD">
        <w:t>envolvendo</w:t>
      </w:r>
      <w:r w:rsidR="00604543">
        <w:t xml:space="preserve"> </w:t>
      </w:r>
      <w:r>
        <w:t>frações. Para isso, recorte antecipadamente 10 tiras de papel colorido, uma de cada cor, na quantidade adequada para um trabalho em duplas. Organize a turma em duplas e distribua as 10 tiras coloridas para cada uma.</w:t>
      </w:r>
      <w:r w:rsidR="00B7128F">
        <w:br/>
      </w:r>
      <w:r>
        <w:t>Solicite que separem uma tira inteira e dividam as demais da seguinte maneira: uma tira em duas partes, outra em três partes, outra em quatro partes e assim por diante até a divisão da tira em 10 partes.</w:t>
      </w:r>
      <w:r w:rsidR="00B7128F">
        <w:br/>
      </w:r>
      <w:r>
        <w:t>Circule pela sala observando as estratégias que estão utilizando para fazer as divisões e, caso necessário, faça intervenções. Após, questione: “Vocês tiveram alguma dificuldade para dividir as tiras?”. Se eles responderem que sim, questione quais foram e por quê.</w:t>
      </w:r>
    </w:p>
    <w:p w14:paraId="1683A7A3" w14:textId="426E77B9" w:rsidR="00A31271" w:rsidRDefault="00A31271" w:rsidP="00A31271">
      <w:pPr>
        <w:pStyle w:val="02TEXTOPRINCIPALBULLET"/>
      </w:pPr>
      <w:r>
        <w:t>Em seguida, solicite às duplas que organizem as tiras sobre a carteira, colocando primeiro a tira que ficou inteira, embaixo a que foi dividida em duas partes, depois a que foi dividida em três, depois a que foi dividida em quatro partes e por último a que foi dividida em dez partes. A seguir, questione: “Quantas partes da tira repartida em duas partes é preciso para formar o inteiro? O que representa cada uma dessas partes?”. Proponha outras questões semelhantes para as outras tiras. Depois, peça que escrevam as frações correspondentes em cada uma das tiras. Repita este procedimento para todas as tiras.</w:t>
      </w:r>
    </w:p>
    <w:p w14:paraId="53C2D102" w14:textId="0AC4EAE8" w:rsidR="00A31271" w:rsidRPr="007F074E" w:rsidRDefault="00A31271" w:rsidP="00A31271">
      <w:pPr>
        <w:pStyle w:val="02TEXTOPRINCIPALBULLET"/>
      </w:pPr>
      <w:r>
        <w:t xml:space="preserve">Compare as frações questionando: “A tira que </w:t>
      </w:r>
      <w:r w:rsidRPr="007F074E">
        <w:t>representa</w:t>
      </w:r>
      <w:r w:rsidR="00AC4983" w:rsidRPr="007F074E">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7F074E">
        <w:t xml:space="preserve"> é maior ou menor que a tira que</w:t>
      </w:r>
      <w:r w:rsidR="00281EED">
        <w:br/>
      </w:r>
      <w:r w:rsidRPr="007F074E">
        <w:t>representa</w:t>
      </w:r>
      <w:bookmarkStart w:id="1" w:name="_Hlk514926656"/>
      <w:r w:rsidR="00281EED">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bookmarkEnd w:id="1"/>
      <w:r w:rsidRPr="007F074E">
        <w:t>?”. Caso seja necessário, peça que sobreponham as tiras para fazer as comparações.</w:t>
      </w:r>
      <w:r w:rsidR="00281EED">
        <w:br/>
      </w:r>
      <w:r w:rsidRPr="007F074E">
        <w:t>Continue:</w:t>
      </w:r>
      <w:r w:rsidR="00281EED">
        <w:t xml:space="preserve"> </w:t>
      </w:r>
      <w:bookmarkStart w:id="2" w:name="_GoBack"/>
      <w:bookmarkEnd w:id="2"/>
      <w:r w:rsidRPr="007F074E">
        <w:t xml:space="preserve">“E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6</m:t>
            </m:r>
          </m:den>
        </m:f>
      </m:oMath>
      <w:r w:rsidRPr="007F074E">
        <w:t xml:space="preserve"> é maior, menor ou igual a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7F074E">
        <w:t>?”. Continue os questionamentos para as outras frações que representam metade.</w:t>
      </w:r>
      <w:r w:rsidR="00DE3D61" w:rsidRPr="007F074E">
        <w:t xml:space="preserve"> Informe que essas frações são chamadas de “frações equivalentes”</w:t>
      </w:r>
      <w:r w:rsidR="00EC3FC4" w:rsidRPr="007F074E">
        <w:t>.</w:t>
      </w:r>
    </w:p>
    <w:p w14:paraId="73D92DCA" w14:textId="0A101F5D" w:rsidR="00A31271" w:rsidRDefault="00A31271" w:rsidP="00A31271">
      <w:pPr>
        <w:pStyle w:val="02TEXTOPRINCIPALBULLET"/>
      </w:pPr>
      <w:r>
        <w:t>Para finalizar, solicite que façam o registro do que aprenderam no caderno. Recolha as tiras e reserve para a próxima aula.</w:t>
      </w:r>
    </w:p>
    <w:p w14:paraId="6DBE8615" w14:textId="278FF64C" w:rsidR="00A31271" w:rsidRDefault="00A31271" w:rsidP="00A31271">
      <w:pPr>
        <w:pStyle w:val="02TEXTOPRINCIPALBULLET"/>
      </w:pPr>
      <w:r>
        <w:t>Como forma de avaliação, observe a participação, o envolvimento dos alunos e como responderam aos questionamentos.</w:t>
      </w:r>
    </w:p>
    <w:p w14:paraId="412ABC74" w14:textId="169F626F" w:rsidR="0030615C" w:rsidRDefault="0030615C">
      <w:pPr>
        <w:rPr>
          <w:rFonts w:eastAsia="Tahoma"/>
        </w:rPr>
      </w:pPr>
      <w:r>
        <w:br w:type="page"/>
      </w:r>
    </w:p>
    <w:p w14:paraId="7B900514" w14:textId="77777777" w:rsidR="00A31271" w:rsidRDefault="00A31271" w:rsidP="00A31271">
      <w:pPr>
        <w:pStyle w:val="02TEXTOPRINCIPAL"/>
      </w:pPr>
    </w:p>
    <w:p w14:paraId="1F8C8C7A" w14:textId="77777777" w:rsidR="00A31271" w:rsidRDefault="00A31271" w:rsidP="00A31271">
      <w:pPr>
        <w:pStyle w:val="01TITULO3"/>
      </w:pPr>
      <w:r>
        <w:t>Aula 4</w:t>
      </w:r>
    </w:p>
    <w:p w14:paraId="6DF5F218" w14:textId="77777777" w:rsidR="00A31271" w:rsidRDefault="00A31271" w:rsidP="00E075F8">
      <w:pPr>
        <w:pStyle w:val="02TEXTOPRINCIPAL"/>
      </w:pPr>
    </w:p>
    <w:p w14:paraId="0F557164" w14:textId="4C2E71F8" w:rsidR="00A31271" w:rsidRDefault="00A31271" w:rsidP="00A31271">
      <w:pPr>
        <w:pStyle w:val="01TITULO3"/>
      </w:pPr>
      <w:r>
        <w:t>Recurso</w:t>
      </w:r>
    </w:p>
    <w:p w14:paraId="5BEBC7BE" w14:textId="58E88E56" w:rsidR="00A31271" w:rsidRDefault="00A31271" w:rsidP="00A31271">
      <w:pPr>
        <w:pStyle w:val="02TEXTOPRINCIPALBULLET"/>
      </w:pPr>
      <w:r>
        <w:t>Tiras das frações equivalentes.</w:t>
      </w:r>
    </w:p>
    <w:p w14:paraId="7F5AA99F" w14:textId="77777777" w:rsidR="00A31271" w:rsidRDefault="00A31271" w:rsidP="00A31271">
      <w:pPr>
        <w:pStyle w:val="02TEXTOPRINCIPAL"/>
      </w:pPr>
    </w:p>
    <w:p w14:paraId="542A44A7" w14:textId="77777777" w:rsidR="00A31271" w:rsidRDefault="00A31271" w:rsidP="00A31271">
      <w:pPr>
        <w:pStyle w:val="01TITULO3"/>
      </w:pPr>
      <w:r>
        <w:t>Orientações</w:t>
      </w:r>
    </w:p>
    <w:p w14:paraId="7498994D" w14:textId="6A6D6B03" w:rsidR="00A31271" w:rsidRDefault="00A31271" w:rsidP="00A31271">
      <w:pPr>
        <w:pStyle w:val="02TEXTOPRINCIPALBULLET"/>
      </w:pPr>
      <w:r w:rsidRPr="007F074E">
        <w:t xml:space="preserve">Informe aos alunos que nesta aula vão fazer atividades </w:t>
      </w:r>
      <w:r w:rsidR="00DE3D61" w:rsidRPr="007F074E">
        <w:t xml:space="preserve">de </w:t>
      </w:r>
      <w:r w:rsidRPr="007F074E">
        <w:t xml:space="preserve">adição e subtração </w:t>
      </w:r>
      <w:r w:rsidR="00DE3D61" w:rsidRPr="007F074E">
        <w:t xml:space="preserve">com </w:t>
      </w:r>
      <w:r w:rsidRPr="007F074E">
        <w:t xml:space="preserve">números em forma de fração com denominadores diferentes. Organize-os em duplas e distribua as tiras das frações equivalentes da aula anterior. Proponha, no quadro de giz, alguns problemas que envolvam a adição de frações com denominadores diferentes, mas possíveis de resolver com as tiras das frações equivalentes, por exemplo: “Ana gasta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7F074E">
        <w:t xml:space="preserve"> do seu salário com aluguel 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7F074E">
        <w:t xml:space="preserve"> com alimentação. Que fração do salário de Ana representa as despesas com aluguel e alimentação?”. Solicite que discutam como encontrar a solução, lembrando-os de que deverão utilizar somente as tiras de frações equivalentes. Circule pela sala, observando como estão resolvendo os problemas, verifique se estão</w:t>
      </w:r>
      <w:r w:rsidR="001B4C4F" w:rsidRPr="007F074E">
        <w:t xml:space="preserve"> identificando</w:t>
      </w:r>
      <w:r w:rsidR="00EC3FC4" w:rsidRPr="007F074E">
        <w:t xml:space="preserve"> </w:t>
      </w:r>
      <w:r w:rsidR="001B4C4F" w:rsidRPr="007F074E">
        <w:t>a equivalência das frações</w:t>
      </w:r>
      <w:r w:rsidR="00EC3FC4" w:rsidRPr="007F074E">
        <w:t xml:space="preserve"> </w:t>
      </w:r>
      <w:r w:rsidR="00D3252E">
        <w:t>ao fazer</w:t>
      </w:r>
      <w:r w:rsidRPr="007F074E">
        <w:t xml:space="preserve"> a adição e, quando necessário, faça intervenções dando algumas dicas que os auxiliem na descoberta. Peça que retomem o que já aprenderam sobre frações, por exemplo:</w:t>
      </w:r>
      <w:r w:rsidR="00DE3D61" w:rsidRPr="007F074E">
        <w:t xml:space="preserve"> significado</w:t>
      </w:r>
      <w:r w:rsidR="00DE3D61">
        <w:t>, nome dos termos, equivalência etc</w:t>
      </w:r>
      <w:r>
        <w:t xml:space="preserve">. Proponha outros problemas envolvendo adições e subtrações </w:t>
      </w:r>
      <w:r w:rsidR="00DE3D61">
        <w:t>utiliz</w:t>
      </w:r>
      <w:r w:rsidR="00FB0AF5">
        <w:t xml:space="preserve">ando </w:t>
      </w:r>
      <w:r>
        <w:t>frações equivalentes.</w:t>
      </w:r>
    </w:p>
    <w:p w14:paraId="1D3E08A0" w14:textId="76864709" w:rsidR="00A31271" w:rsidRDefault="00A31271" w:rsidP="00A31271">
      <w:pPr>
        <w:pStyle w:val="02TEXTOPRINCIPALBULLET"/>
      </w:pPr>
      <w:bookmarkStart w:id="3" w:name="_30j0zll" w:colFirst="0" w:colLast="0"/>
      <w:bookmarkEnd w:id="3"/>
      <w:r>
        <w:t xml:space="preserve">Após o término da resolução dos problemas, faça a socialização das soluções, solicitando a algumas duplas que coloquem a resposta no quadro de giz para discussão da estratégia utilizada. Incentive a participação de todos na discussão, especialmente os alunos mais quietos. </w:t>
      </w:r>
    </w:p>
    <w:p w14:paraId="6FDD9A18" w14:textId="0EC84984" w:rsidR="00A31271" w:rsidRDefault="00A31271" w:rsidP="00A31271">
      <w:pPr>
        <w:pStyle w:val="02TEXTOPRINCIPALBULLET"/>
      </w:pPr>
      <w:r>
        <w:t>Como forma de avaliação, observe a participação e o envolvimento dos alunos durante a discussão e na socialização das estratégias.</w:t>
      </w:r>
    </w:p>
    <w:p w14:paraId="603C229C" w14:textId="77777777" w:rsidR="00A31271" w:rsidRDefault="00A31271" w:rsidP="00A31271">
      <w:pPr>
        <w:pStyle w:val="02TEXTOPRINCIPAL"/>
      </w:pPr>
    </w:p>
    <w:p w14:paraId="3AA88661" w14:textId="77777777" w:rsidR="00A31271" w:rsidRDefault="00A31271" w:rsidP="00A31271">
      <w:pPr>
        <w:pStyle w:val="01TITULO3"/>
      </w:pPr>
      <w:r>
        <w:t>Acompanhamento da aprendizagem</w:t>
      </w:r>
    </w:p>
    <w:p w14:paraId="75EBB558" w14:textId="6B37FCD1" w:rsidR="00A31271" w:rsidRDefault="00E47734" w:rsidP="00A31271">
      <w:pPr>
        <w:pStyle w:val="02TEXTOPRINCIPAL"/>
      </w:pPr>
      <w:r>
        <w:rPr>
          <w:kern w:val="0"/>
        </w:rPr>
        <w:t>As atividades a seguir e a ficha de autoavaliação podem ser reproduzidas no quadro para que os alunos as respondam em uma folha avulsa ou impressas e distribuídas.</w:t>
      </w:r>
    </w:p>
    <w:p w14:paraId="6E98DB70" w14:textId="77777777" w:rsidR="00A31271" w:rsidRDefault="00A31271" w:rsidP="00A31271">
      <w:pPr>
        <w:pStyle w:val="02TEXTOPRINCIPAL"/>
      </w:pPr>
    </w:p>
    <w:p w14:paraId="79275C3C" w14:textId="77777777" w:rsidR="00A31271" w:rsidRDefault="00A31271" w:rsidP="00A31271">
      <w:pPr>
        <w:pStyle w:val="01TITULO3"/>
      </w:pPr>
      <w:r>
        <w:t>Atividades</w:t>
      </w:r>
    </w:p>
    <w:p w14:paraId="04AEC07F" w14:textId="77777777" w:rsidR="00A31271" w:rsidRDefault="00A31271" w:rsidP="00A31271">
      <w:pPr>
        <w:pStyle w:val="02TEXTOPRINCIPAL"/>
      </w:pPr>
      <w:r>
        <w:t xml:space="preserve">1. Dê uma folha com pauta para cada aluno e solicite que, individualmente, elaborem um problema envolvendo comparações de frações. Em seguida, peça que troquem os problemas e os resolvam. </w:t>
      </w:r>
    </w:p>
    <w:p w14:paraId="3F1B88A6" w14:textId="77777777" w:rsidR="00A31271" w:rsidRDefault="00A31271" w:rsidP="00A31271">
      <w:pPr>
        <w:pStyle w:val="02TEXTOPRINCIPAL"/>
      </w:pPr>
    </w:p>
    <w:p w14:paraId="1E563135" w14:textId="55FBE98C" w:rsidR="00A31271" w:rsidRDefault="00A31271" w:rsidP="00A31271">
      <w:pPr>
        <w:pStyle w:val="02TEXTOPRINCIPAL"/>
      </w:pPr>
      <w:r>
        <w:t xml:space="preserve">2. Entregue duas folhas de papel sulfite para cada aluno, solicite que peguem uma tesoura sem pontas e resolvam o seguinte problema: “Corte uma das folhas de papel sulfite em </w:t>
      </w:r>
      <w:r w:rsidR="00894D6E">
        <w:t>2</w:t>
      </w:r>
      <w:r>
        <w:t xml:space="preserve"> partes iguais. A seguir, corte a outra folha em 8 partes iguais. Agora, represente com números em forma de fração o que fez com as folhas de papel. Você obteve frações equivalentes? Justifique</w:t>
      </w:r>
      <w:r w:rsidR="0043350B">
        <w:t>”</w:t>
      </w:r>
      <w:r>
        <w:t>.</w:t>
      </w:r>
    </w:p>
    <w:p w14:paraId="6BAA7D1E" w14:textId="77777777" w:rsidR="00A31271" w:rsidRDefault="00A31271" w:rsidP="00A31271">
      <w:pPr>
        <w:pStyle w:val="02TEXTOPRINCIPAL"/>
      </w:pPr>
    </w:p>
    <w:p w14:paraId="068ED0F4" w14:textId="77777777" w:rsidR="00A31271" w:rsidRDefault="00A31271" w:rsidP="00A31271">
      <w:pPr>
        <w:pStyle w:val="01TITULO3"/>
      </w:pPr>
      <w:r>
        <w:t>Sobre as a</w:t>
      </w:r>
      <w:r w:rsidRPr="00A31271">
        <w:t>t</w:t>
      </w:r>
      <w:r>
        <w:t>ividades</w:t>
      </w:r>
    </w:p>
    <w:p w14:paraId="0FD1EAD1" w14:textId="77777777" w:rsidR="00A31271" w:rsidRDefault="00A31271" w:rsidP="00A31271">
      <w:pPr>
        <w:pStyle w:val="02TEXTOPRINCIPAL"/>
      </w:pPr>
      <w:r>
        <w:t>Verifique como os alunos resolveram as atividades, avalie as dificuldades apresentadas e a porcentagem da turma que as apresentou. Se for necessário, faça a correção coletiva e intervenções individuais.</w:t>
      </w:r>
    </w:p>
    <w:p w14:paraId="032A193D" w14:textId="77777777" w:rsidR="00A31271" w:rsidRDefault="00A31271" w:rsidP="00A31271">
      <w:pPr>
        <w:pStyle w:val="02TEXTOPRINCIPAL"/>
      </w:pPr>
      <w:r>
        <w:br w:type="page"/>
      </w:r>
    </w:p>
    <w:p w14:paraId="624DEBCE" w14:textId="77777777" w:rsidR="00A31271" w:rsidRPr="00F23AB6" w:rsidRDefault="00A31271" w:rsidP="00A31271">
      <w:pPr>
        <w:pStyle w:val="02TEXTOPRINCIPAL"/>
      </w:pPr>
    </w:p>
    <w:p w14:paraId="625C1AAC" w14:textId="31ABC600" w:rsidR="00A31271" w:rsidRDefault="00A31271" w:rsidP="00A31271">
      <w:pPr>
        <w:pStyle w:val="01TITULO3"/>
      </w:pPr>
      <w:r>
        <w:t xml:space="preserve">Ficha </w:t>
      </w:r>
      <w:r w:rsidR="00F37EF7">
        <w:t>de</w:t>
      </w:r>
      <w:r>
        <w:t xml:space="preserve"> autoavaliação </w:t>
      </w:r>
    </w:p>
    <w:p w14:paraId="0278145A" w14:textId="77777777" w:rsidR="00A31271" w:rsidRDefault="00A31271" w:rsidP="00A31271">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D97363" w:rsidRPr="00343B43" w14:paraId="537E9B22" w14:textId="77777777" w:rsidTr="006B62B3">
        <w:trPr>
          <w:trHeight w:val="1844"/>
        </w:trPr>
        <w:tc>
          <w:tcPr>
            <w:tcW w:w="4106" w:type="dxa"/>
            <w:vAlign w:val="center"/>
          </w:tcPr>
          <w:p w14:paraId="776EB7D1" w14:textId="77777777" w:rsidR="00D97363" w:rsidRPr="00CD3B8F" w:rsidRDefault="00D97363" w:rsidP="006B62B3">
            <w:pPr>
              <w:pStyle w:val="03TITULOTABELAS1"/>
              <w:jc w:val="left"/>
            </w:pPr>
            <w:r w:rsidRPr="00CD3B8F">
              <w:t>Assinale X na opção que representa quanto você sabe de cada item.</w:t>
            </w:r>
          </w:p>
        </w:tc>
        <w:tc>
          <w:tcPr>
            <w:tcW w:w="1985" w:type="dxa"/>
            <w:vAlign w:val="center"/>
          </w:tcPr>
          <w:p w14:paraId="6D8EC5C8" w14:textId="77777777" w:rsidR="00D97363" w:rsidRPr="00CD3B8F" w:rsidRDefault="00D97363" w:rsidP="006B62B3">
            <w:pPr>
              <w:pStyle w:val="03TITULOTABELAS1"/>
            </w:pPr>
            <w:r w:rsidRPr="00CD3B8F">
              <w:t>Já sei fazer isso de maneira independente e explicar para um colega</w:t>
            </w:r>
          </w:p>
        </w:tc>
        <w:tc>
          <w:tcPr>
            <w:tcW w:w="1938" w:type="dxa"/>
            <w:vAlign w:val="center"/>
          </w:tcPr>
          <w:p w14:paraId="19468969" w14:textId="77777777" w:rsidR="00D97363" w:rsidRPr="00CD3B8F" w:rsidRDefault="00D97363" w:rsidP="006B62B3">
            <w:pPr>
              <w:pStyle w:val="03TITULOTABELAS1"/>
            </w:pPr>
            <w:r w:rsidRPr="00CD3B8F">
              <w:t>Sei fazer isso de maneira independente</w:t>
            </w:r>
          </w:p>
        </w:tc>
        <w:tc>
          <w:tcPr>
            <w:tcW w:w="1891" w:type="dxa"/>
            <w:vAlign w:val="center"/>
          </w:tcPr>
          <w:p w14:paraId="42124F72" w14:textId="77777777" w:rsidR="00D97363" w:rsidRPr="00CD3B8F" w:rsidRDefault="00D97363" w:rsidP="006B62B3">
            <w:pPr>
              <w:pStyle w:val="03TITULOTABELAS1"/>
            </w:pPr>
            <w:r w:rsidRPr="00CD3B8F">
              <w:t>Preciso de ajuda e de exemplos para resolver as atividades</w:t>
            </w:r>
          </w:p>
        </w:tc>
      </w:tr>
      <w:tr w:rsidR="00D97363" w:rsidRPr="00343B43" w14:paraId="13FB1312" w14:textId="77777777" w:rsidTr="006B62B3">
        <w:trPr>
          <w:trHeight w:val="567"/>
        </w:trPr>
        <w:tc>
          <w:tcPr>
            <w:tcW w:w="4106" w:type="dxa"/>
            <w:vAlign w:val="center"/>
          </w:tcPr>
          <w:p w14:paraId="3B125592" w14:textId="2BE4362D" w:rsidR="00D97363" w:rsidRPr="00CD3B8F" w:rsidRDefault="00D97363" w:rsidP="00D97363">
            <w:pPr>
              <w:pStyle w:val="04TEXTOTABELAS"/>
            </w:pPr>
            <w:r>
              <w:t>1. Identificar uma fração.</w:t>
            </w:r>
          </w:p>
        </w:tc>
        <w:tc>
          <w:tcPr>
            <w:tcW w:w="1985" w:type="dxa"/>
            <w:vAlign w:val="center"/>
          </w:tcPr>
          <w:p w14:paraId="4969A34C" w14:textId="77777777" w:rsidR="00D97363" w:rsidRPr="00CD3B8F" w:rsidRDefault="00D97363" w:rsidP="00D97363">
            <w:pPr>
              <w:pStyle w:val="04TEXTOTABELAS"/>
            </w:pPr>
          </w:p>
        </w:tc>
        <w:tc>
          <w:tcPr>
            <w:tcW w:w="1938" w:type="dxa"/>
            <w:vAlign w:val="center"/>
          </w:tcPr>
          <w:p w14:paraId="74AA6B9B" w14:textId="77777777" w:rsidR="00D97363" w:rsidRPr="00CD3B8F" w:rsidRDefault="00D97363" w:rsidP="00D97363">
            <w:pPr>
              <w:pStyle w:val="04TEXTOTABELAS"/>
            </w:pPr>
          </w:p>
        </w:tc>
        <w:tc>
          <w:tcPr>
            <w:tcW w:w="1891" w:type="dxa"/>
            <w:vAlign w:val="center"/>
          </w:tcPr>
          <w:p w14:paraId="48EF00B6" w14:textId="77777777" w:rsidR="00D97363" w:rsidRPr="00CD3B8F" w:rsidRDefault="00D97363" w:rsidP="00D97363">
            <w:pPr>
              <w:pStyle w:val="04TEXTOTABELAS"/>
            </w:pPr>
          </w:p>
        </w:tc>
      </w:tr>
      <w:tr w:rsidR="00D97363" w:rsidRPr="00343B43" w14:paraId="112182EB" w14:textId="77777777" w:rsidTr="006B62B3">
        <w:trPr>
          <w:trHeight w:val="567"/>
        </w:trPr>
        <w:tc>
          <w:tcPr>
            <w:tcW w:w="4106" w:type="dxa"/>
            <w:vAlign w:val="center"/>
          </w:tcPr>
          <w:p w14:paraId="221761EC" w14:textId="4D050FC4" w:rsidR="00D97363" w:rsidRPr="00CD3B8F" w:rsidRDefault="00D97363" w:rsidP="00D97363">
            <w:pPr>
              <w:pStyle w:val="04TEXTOTABELAS"/>
            </w:pPr>
            <w:r>
              <w:t>2. Comparar frações.</w:t>
            </w:r>
          </w:p>
        </w:tc>
        <w:tc>
          <w:tcPr>
            <w:tcW w:w="1985" w:type="dxa"/>
            <w:vAlign w:val="center"/>
          </w:tcPr>
          <w:p w14:paraId="7614600A" w14:textId="77777777" w:rsidR="00D97363" w:rsidRPr="00CD3B8F" w:rsidRDefault="00D97363" w:rsidP="00D97363">
            <w:pPr>
              <w:pStyle w:val="04TEXTOTABELAS"/>
            </w:pPr>
          </w:p>
        </w:tc>
        <w:tc>
          <w:tcPr>
            <w:tcW w:w="1938" w:type="dxa"/>
            <w:vAlign w:val="center"/>
          </w:tcPr>
          <w:p w14:paraId="06B56083" w14:textId="77777777" w:rsidR="00D97363" w:rsidRPr="00CD3B8F" w:rsidRDefault="00D97363" w:rsidP="00D97363">
            <w:pPr>
              <w:pStyle w:val="04TEXTOTABELAS"/>
            </w:pPr>
          </w:p>
        </w:tc>
        <w:tc>
          <w:tcPr>
            <w:tcW w:w="1891" w:type="dxa"/>
            <w:vAlign w:val="center"/>
          </w:tcPr>
          <w:p w14:paraId="7744453F" w14:textId="77777777" w:rsidR="00D97363" w:rsidRPr="00CD3B8F" w:rsidRDefault="00D97363" w:rsidP="00D97363">
            <w:pPr>
              <w:pStyle w:val="04TEXTOTABELAS"/>
            </w:pPr>
          </w:p>
        </w:tc>
      </w:tr>
      <w:tr w:rsidR="00D97363" w:rsidRPr="00343B43" w14:paraId="4132D702" w14:textId="77777777" w:rsidTr="006B62B3">
        <w:trPr>
          <w:trHeight w:val="567"/>
        </w:trPr>
        <w:tc>
          <w:tcPr>
            <w:tcW w:w="4106" w:type="dxa"/>
            <w:vAlign w:val="center"/>
          </w:tcPr>
          <w:p w14:paraId="4DA81CC1" w14:textId="5E7BAE45" w:rsidR="00D97363" w:rsidRPr="00CD3B8F" w:rsidRDefault="00D97363" w:rsidP="00D97363">
            <w:pPr>
              <w:pStyle w:val="04TEXTOTABELAS"/>
            </w:pPr>
            <w:r>
              <w:t>3. Compreender o conceito de fração.</w:t>
            </w:r>
          </w:p>
        </w:tc>
        <w:tc>
          <w:tcPr>
            <w:tcW w:w="1985" w:type="dxa"/>
            <w:vAlign w:val="center"/>
          </w:tcPr>
          <w:p w14:paraId="4563F879" w14:textId="77777777" w:rsidR="00D97363" w:rsidRPr="00CD3B8F" w:rsidRDefault="00D97363" w:rsidP="00D97363">
            <w:pPr>
              <w:pStyle w:val="04TEXTOTABELAS"/>
            </w:pPr>
          </w:p>
        </w:tc>
        <w:tc>
          <w:tcPr>
            <w:tcW w:w="1938" w:type="dxa"/>
            <w:vAlign w:val="center"/>
          </w:tcPr>
          <w:p w14:paraId="27400410" w14:textId="77777777" w:rsidR="00D97363" w:rsidRPr="00CD3B8F" w:rsidRDefault="00D97363" w:rsidP="00D97363">
            <w:pPr>
              <w:pStyle w:val="04TEXTOTABELAS"/>
            </w:pPr>
          </w:p>
        </w:tc>
        <w:tc>
          <w:tcPr>
            <w:tcW w:w="1891" w:type="dxa"/>
            <w:vAlign w:val="center"/>
          </w:tcPr>
          <w:p w14:paraId="5DE8A5F0" w14:textId="77777777" w:rsidR="00D97363" w:rsidRPr="00CD3B8F" w:rsidRDefault="00D97363" w:rsidP="00D97363">
            <w:pPr>
              <w:pStyle w:val="04TEXTOTABELAS"/>
            </w:pPr>
          </w:p>
        </w:tc>
      </w:tr>
      <w:tr w:rsidR="00D97363" w:rsidRPr="00343B43" w14:paraId="5771FE4A" w14:textId="77777777" w:rsidTr="00D97363">
        <w:trPr>
          <w:trHeight w:val="511"/>
        </w:trPr>
        <w:tc>
          <w:tcPr>
            <w:tcW w:w="4106" w:type="dxa"/>
            <w:vAlign w:val="center"/>
          </w:tcPr>
          <w:p w14:paraId="566F3401" w14:textId="5A89DE18" w:rsidR="00D97363" w:rsidRPr="00CD3B8F" w:rsidRDefault="00D97363" w:rsidP="00D97363">
            <w:pPr>
              <w:pStyle w:val="04TEXTOTABELAS"/>
            </w:pPr>
            <w:r>
              <w:t>4. Identificar frações equivalentes.</w:t>
            </w:r>
          </w:p>
        </w:tc>
        <w:tc>
          <w:tcPr>
            <w:tcW w:w="1985" w:type="dxa"/>
            <w:vAlign w:val="center"/>
          </w:tcPr>
          <w:p w14:paraId="032AE0C2" w14:textId="77777777" w:rsidR="00D97363" w:rsidRPr="00CD3B8F" w:rsidRDefault="00D97363" w:rsidP="00D97363">
            <w:pPr>
              <w:pStyle w:val="04TEXTOTABELAS"/>
            </w:pPr>
          </w:p>
        </w:tc>
        <w:tc>
          <w:tcPr>
            <w:tcW w:w="1938" w:type="dxa"/>
            <w:vAlign w:val="center"/>
          </w:tcPr>
          <w:p w14:paraId="1EFD3684" w14:textId="77777777" w:rsidR="00D97363" w:rsidRPr="00CD3B8F" w:rsidRDefault="00D97363" w:rsidP="00D97363">
            <w:pPr>
              <w:pStyle w:val="04TEXTOTABELAS"/>
            </w:pPr>
          </w:p>
        </w:tc>
        <w:tc>
          <w:tcPr>
            <w:tcW w:w="1891" w:type="dxa"/>
            <w:vAlign w:val="center"/>
          </w:tcPr>
          <w:p w14:paraId="732116BB" w14:textId="77777777" w:rsidR="00D97363" w:rsidRPr="00CD3B8F" w:rsidRDefault="00D97363" w:rsidP="00D97363">
            <w:pPr>
              <w:pStyle w:val="04TEXTOTABELAS"/>
            </w:pPr>
          </w:p>
        </w:tc>
      </w:tr>
      <w:tr w:rsidR="00D97363" w:rsidRPr="00343B43" w14:paraId="3735F213" w14:textId="77777777" w:rsidTr="006B62B3">
        <w:trPr>
          <w:trHeight w:val="806"/>
        </w:trPr>
        <w:tc>
          <w:tcPr>
            <w:tcW w:w="4106" w:type="dxa"/>
            <w:vAlign w:val="center"/>
          </w:tcPr>
          <w:p w14:paraId="4B354E8C" w14:textId="7031E069" w:rsidR="00D97363" w:rsidRPr="00CD3B8F" w:rsidRDefault="00D97363" w:rsidP="00D97363">
            <w:pPr>
              <w:pStyle w:val="04TEXTOTABELAS"/>
            </w:pPr>
            <w:r>
              <w:t>5. Resolver problemas envolvendo adição e subtração de frações equivalentes.</w:t>
            </w:r>
          </w:p>
        </w:tc>
        <w:tc>
          <w:tcPr>
            <w:tcW w:w="1985" w:type="dxa"/>
            <w:vAlign w:val="center"/>
          </w:tcPr>
          <w:p w14:paraId="57133FC1" w14:textId="77777777" w:rsidR="00D97363" w:rsidRPr="00CD3B8F" w:rsidRDefault="00D97363" w:rsidP="00D97363">
            <w:pPr>
              <w:pStyle w:val="04TEXTOTABELAS"/>
            </w:pPr>
          </w:p>
        </w:tc>
        <w:tc>
          <w:tcPr>
            <w:tcW w:w="1938" w:type="dxa"/>
            <w:vAlign w:val="center"/>
          </w:tcPr>
          <w:p w14:paraId="1881A25D" w14:textId="77777777" w:rsidR="00D97363" w:rsidRPr="00CD3B8F" w:rsidRDefault="00D97363" w:rsidP="00D97363">
            <w:pPr>
              <w:pStyle w:val="04TEXTOTABELAS"/>
            </w:pPr>
          </w:p>
        </w:tc>
        <w:tc>
          <w:tcPr>
            <w:tcW w:w="1891" w:type="dxa"/>
            <w:vAlign w:val="center"/>
          </w:tcPr>
          <w:p w14:paraId="403E75B2" w14:textId="77777777" w:rsidR="00D97363" w:rsidRPr="00CD3B8F" w:rsidRDefault="00D97363" w:rsidP="00D97363">
            <w:pPr>
              <w:pStyle w:val="04TEXTOTABELAS"/>
            </w:pPr>
          </w:p>
        </w:tc>
      </w:tr>
    </w:tbl>
    <w:p w14:paraId="1905EFBE" w14:textId="16E05024" w:rsidR="00A31271" w:rsidRDefault="00A31271" w:rsidP="00A31271">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D97363" w:rsidRPr="00343B43" w14:paraId="241F4FE0" w14:textId="77777777" w:rsidTr="006B62B3">
        <w:trPr>
          <w:trHeight w:val="1844"/>
        </w:trPr>
        <w:tc>
          <w:tcPr>
            <w:tcW w:w="4106" w:type="dxa"/>
            <w:vAlign w:val="center"/>
          </w:tcPr>
          <w:p w14:paraId="643F6204" w14:textId="77777777" w:rsidR="00D97363" w:rsidRPr="00CD3B8F" w:rsidRDefault="00D97363" w:rsidP="006B62B3">
            <w:pPr>
              <w:pStyle w:val="03TITULOTABELAS1"/>
              <w:jc w:val="left"/>
            </w:pPr>
            <w:r w:rsidRPr="00CD3B8F">
              <w:t>Assinale X na opção que representa quanto você sabe de cada item.</w:t>
            </w:r>
          </w:p>
        </w:tc>
        <w:tc>
          <w:tcPr>
            <w:tcW w:w="1985" w:type="dxa"/>
            <w:vAlign w:val="center"/>
          </w:tcPr>
          <w:p w14:paraId="6EA010F6" w14:textId="77777777" w:rsidR="00D97363" w:rsidRPr="00CD3B8F" w:rsidRDefault="00D97363" w:rsidP="006B62B3">
            <w:pPr>
              <w:pStyle w:val="03TITULOTABELAS1"/>
            </w:pPr>
            <w:r w:rsidRPr="00CD3B8F">
              <w:t>Já sei fazer isso de maneira independente e explicar para um colega</w:t>
            </w:r>
          </w:p>
        </w:tc>
        <w:tc>
          <w:tcPr>
            <w:tcW w:w="1938" w:type="dxa"/>
            <w:vAlign w:val="center"/>
          </w:tcPr>
          <w:p w14:paraId="0DB7A196" w14:textId="77777777" w:rsidR="00D97363" w:rsidRPr="00CD3B8F" w:rsidRDefault="00D97363" w:rsidP="006B62B3">
            <w:pPr>
              <w:pStyle w:val="03TITULOTABELAS1"/>
            </w:pPr>
            <w:r w:rsidRPr="00CD3B8F">
              <w:t>Sei fazer isso de maneira independente</w:t>
            </w:r>
          </w:p>
        </w:tc>
        <w:tc>
          <w:tcPr>
            <w:tcW w:w="1891" w:type="dxa"/>
            <w:vAlign w:val="center"/>
          </w:tcPr>
          <w:p w14:paraId="58BEA07A" w14:textId="77777777" w:rsidR="00D97363" w:rsidRPr="00CD3B8F" w:rsidRDefault="00D97363" w:rsidP="006B62B3">
            <w:pPr>
              <w:pStyle w:val="03TITULOTABELAS1"/>
            </w:pPr>
            <w:r w:rsidRPr="00CD3B8F">
              <w:t>Preciso de ajuda e de exemplos para resolver as atividades</w:t>
            </w:r>
          </w:p>
        </w:tc>
      </w:tr>
      <w:tr w:rsidR="00D97363" w:rsidRPr="00343B43" w14:paraId="64DA24D7" w14:textId="77777777" w:rsidTr="006B62B3">
        <w:trPr>
          <w:trHeight w:val="567"/>
        </w:trPr>
        <w:tc>
          <w:tcPr>
            <w:tcW w:w="4106" w:type="dxa"/>
            <w:vAlign w:val="center"/>
          </w:tcPr>
          <w:p w14:paraId="6047F8E6" w14:textId="77777777" w:rsidR="00D97363" w:rsidRPr="00CD3B8F" w:rsidRDefault="00D97363" w:rsidP="006B62B3">
            <w:pPr>
              <w:pStyle w:val="04TEXTOTABELAS"/>
            </w:pPr>
            <w:r>
              <w:t>1. Identificar uma fração.</w:t>
            </w:r>
          </w:p>
        </w:tc>
        <w:tc>
          <w:tcPr>
            <w:tcW w:w="1985" w:type="dxa"/>
            <w:vAlign w:val="center"/>
          </w:tcPr>
          <w:p w14:paraId="4424760F" w14:textId="77777777" w:rsidR="00D97363" w:rsidRPr="00CD3B8F" w:rsidRDefault="00D97363" w:rsidP="006B62B3">
            <w:pPr>
              <w:pStyle w:val="04TEXTOTABELAS"/>
            </w:pPr>
          </w:p>
        </w:tc>
        <w:tc>
          <w:tcPr>
            <w:tcW w:w="1938" w:type="dxa"/>
            <w:vAlign w:val="center"/>
          </w:tcPr>
          <w:p w14:paraId="45D1E382" w14:textId="77777777" w:rsidR="00D97363" w:rsidRPr="00CD3B8F" w:rsidRDefault="00D97363" w:rsidP="006B62B3">
            <w:pPr>
              <w:pStyle w:val="04TEXTOTABELAS"/>
            </w:pPr>
          </w:p>
        </w:tc>
        <w:tc>
          <w:tcPr>
            <w:tcW w:w="1891" w:type="dxa"/>
            <w:vAlign w:val="center"/>
          </w:tcPr>
          <w:p w14:paraId="2011C5B3" w14:textId="77777777" w:rsidR="00D97363" w:rsidRPr="00CD3B8F" w:rsidRDefault="00D97363" w:rsidP="006B62B3">
            <w:pPr>
              <w:pStyle w:val="04TEXTOTABELAS"/>
            </w:pPr>
          </w:p>
        </w:tc>
      </w:tr>
      <w:tr w:rsidR="00D97363" w:rsidRPr="00343B43" w14:paraId="764EF8C6" w14:textId="77777777" w:rsidTr="006B62B3">
        <w:trPr>
          <w:trHeight w:val="567"/>
        </w:trPr>
        <w:tc>
          <w:tcPr>
            <w:tcW w:w="4106" w:type="dxa"/>
            <w:vAlign w:val="center"/>
          </w:tcPr>
          <w:p w14:paraId="1FC42A84" w14:textId="77777777" w:rsidR="00D97363" w:rsidRPr="00CD3B8F" w:rsidRDefault="00D97363" w:rsidP="006B62B3">
            <w:pPr>
              <w:pStyle w:val="04TEXTOTABELAS"/>
            </w:pPr>
            <w:r>
              <w:t>2. Comparar frações.</w:t>
            </w:r>
          </w:p>
        </w:tc>
        <w:tc>
          <w:tcPr>
            <w:tcW w:w="1985" w:type="dxa"/>
            <w:vAlign w:val="center"/>
          </w:tcPr>
          <w:p w14:paraId="439FDEB2" w14:textId="77777777" w:rsidR="00D97363" w:rsidRPr="00CD3B8F" w:rsidRDefault="00D97363" w:rsidP="006B62B3">
            <w:pPr>
              <w:pStyle w:val="04TEXTOTABELAS"/>
            </w:pPr>
          </w:p>
        </w:tc>
        <w:tc>
          <w:tcPr>
            <w:tcW w:w="1938" w:type="dxa"/>
            <w:vAlign w:val="center"/>
          </w:tcPr>
          <w:p w14:paraId="672F3D36" w14:textId="77777777" w:rsidR="00D97363" w:rsidRPr="00CD3B8F" w:rsidRDefault="00D97363" w:rsidP="006B62B3">
            <w:pPr>
              <w:pStyle w:val="04TEXTOTABELAS"/>
            </w:pPr>
          </w:p>
        </w:tc>
        <w:tc>
          <w:tcPr>
            <w:tcW w:w="1891" w:type="dxa"/>
            <w:vAlign w:val="center"/>
          </w:tcPr>
          <w:p w14:paraId="1A4C25B3" w14:textId="77777777" w:rsidR="00D97363" w:rsidRPr="00CD3B8F" w:rsidRDefault="00D97363" w:rsidP="006B62B3">
            <w:pPr>
              <w:pStyle w:val="04TEXTOTABELAS"/>
            </w:pPr>
          </w:p>
        </w:tc>
      </w:tr>
      <w:tr w:rsidR="00D97363" w:rsidRPr="00343B43" w14:paraId="2EFE950B" w14:textId="77777777" w:rsidTr="006B62B3">
        <w:trPr>
          <w:trHeight w:val="567"/>
        </w:trPr>
        <w:tc>
          <w:tcPr>
            <w:tcW w:w="4106" w:type="dxa"/>
            <w:vAlign w:val="center"/>
          </w:tcPr>
          <w:p w14:paraId="4EAABF56" w14:textId="77777777" w:rsidR="00D97363" w:rsidRPr="00CD3B8F" w:rsidRDefault="00D97363" w:rsidP="006B62B3">
            <w:pPr>
              <w:pStyle w:val="04TEXTOTABELAS"/>
            </w:pPr>
            <w:r>
              <w:t>3. Compreender o conceito de fração.</w:t>
            </w:r>
          </w:p>
        </w:tc>
        <w:tc>
          <w:tcPr>
            <w:tcW w:w="1985" w:type="dxa"/>
            <w:vAlign w:val="center"/>
          </w:tcPr>
          <w:p w14:paraId="077B2661" w14:textId="77777777" w:rsidR="00D97363" w:rsidRPr="00CD3B8F" w:rsidRDefault="00D97363" w:rsidP="006B62B3">
            <w:pPr>
              <w:pStyle w:val="04TEXTOTABELAS"/>
            </w:pPr>
          </w:p>
        </w:tc>
        <w:tc>
          <w:tcPr>
            <w:tcW w:w="1938" w:type="dxa"/>
            <w:vAlign w:val="center"/>
          </w:tcPr>
          <w:p w14:paraId="1A7C0C71" w14:textId="77777777" w:rsidR="00D97363" w:rsidRPr="00CD3B8F" w:rsidRDefault="00D97363" w:rsidP="006B62B3">
            <w:pPr>
              <w:pStyle w:val="04TEXTOTABELAS"/>
            </w:pPr>
          </w:p>
        </w:tc>
        <w:tc>
          <w:tcPr>
            <w:tcW w:w="1891" w:type="dxa"/>
            <w:vAlign w:val="center"/>
          </w:tcPr>
          <w:p w14:paraId="23F5FD2E" w14:textId="77777777" w:rsidR="00D97363" w:rsidRPr="00CD3B8F" w:rsidRDefault="00D97363" w:rsidP="006B62B3">
            <w:pPr>
              <w:pStyle w:val="04TEXTOTABELAS"/>
            </w:pPr>
          </w:p>
        </w:tc>
      </w:tr>
      <w:tr w:rsidR="00D97363" w:rsidRPr="00343B43" w14:paraId="12E0E46F" w14:textId="77777777" w:rsidTr="006B62B3">
        <w:trPr>
          <w:trHeight w:val="511"/>
        </w:trPr>
        <w:tc>
          <w:tcPr>
            <w:tcW w:w="4106" w:type="dxa"/>
            <w:vAlign w:val="center"/>
          </w:tcPr>
          <w:p w14:paraId="77A89DD6" w14:textId="77777777" w:rsidR="00D97363" w:rsidRPr="00CD3B8F" w:rsidRDefault="00D97363" w:rsidP="006B62B3">
            <w:pPr>
              <w:pStyle w:val="04TEXTOTABELAS"/>
            </w:pPr>
            <w:r>
              <w:t>4. Identificar frações equivalentes.</w:t>
            </w:r>
          </w:p>
        </w:tc>
        <w:tc>
          <w:tcPr>
            <w:tcW w:w="1985" w:type="dxa"/>
            <w:vAlign w:val="center"/>
          </w:tcPr>
          <w:p w14:paraId="1ABC0897" w14:textId="77777777" w:rsidR="00D97363" w:rsidRPr="00CD3B8F" w:rsidRDefault="00D97363" w:rsidP="006B62B3">
            <w:pPr>
              <w:pStyle w:val="04TEXTOTABELAS"/>
            </w:pPr>
          </w:p>
        </w:tc>
        <w:tc>
          <w:tcPr>
            <w:tcW w:w="1938" w:type="dxa"/>
            <w:vAlign w:val="center"/>
          </w:tcPr>
          <w:p w14:paraId="3AA2476C" w14:textId="77777777" w:rsidR="00D97363" w:rsidRPr="00CD3B8F" w:rsidRDefault="00D97363" w:rsidP="006B62B3">
            <w:pPr>
              <w:pStyle w:val="04TEXTOTABELAS"/>
            </w:pPr>
          </w:p>
        </w:tc>
        <w:tc>
          <w:tcPr>
            <w:tcW w:w="1891" w:type="dxa"/>
            <w:vAlign w:val="center"/>
          </w:tcPr>
          <w:p w14:paraId="7E9AC768" w14:textId="77777777" w:rsidR="00D97363" w:rsidRPr="00CD3B8F" w:rsidRDefault="00D97363" w:rsidP="006B62B3">
            <w:pPr>
              <w:pStyle w:val="04TEXTOTABELAS"/>
            </w:pPr>
          </w:p>
        </w:tc>
      </w:tr>
      <w:tr w:rsidR="00D97363" w:rsidRPr="00343B43" w14:paraId="6D0E2B5D" w14:textId="77777777" w:rsidTr="006B62B3">
        <w:trPr>
          <w:trHeight w:val="806"/>
        </w:trPr>
        <w:tc>
          <w:tcPr>
            <w:tcW w:w="4106" w:type="dxa"/>
            <w:vAlign w:val="center"/>
          </w:tcPr>
          <w:p w14:paraId="58A82F58" w14:textId="77777777" w:rsidR="00D97363" w:rsidRPr="00CD3B8F" w:rsidRDefault="00D97363" w:rsidP="006B62B3">
            <w:pPr>
              <w:pStyle w:val="04TEXTOTABELAS"/>
            </w:pPr>
            <w:r>
              <w:t>5. Resolver problemas envolvendo adição e subtração de frações equivalentes.</w:t>
            </w:r>
          </w:p>
        </w:tc>
        <w:tc>
          <w:tcPr>
            <w:tcW w:w="1985" w:type="dxa"/>
            <w:vAlign w:val="center"/>
          </w:tcPr>
          <w:p w14:paraId="472D2593" w14:textId="77777777" w:rsidR="00D97363" w:rsidRPr="00CD3B8F" w:rsidRDefault="00D97363" w:rsidP="006B62B3">
            <w:pPr>
              <w:pStyle w:val="04TEXTOTABELAS"/>
            </w:pPr>
          </w:p>
        </w:tc>
        <w:tc>
          <w:tcPr>
            <w:tcW w:w="1938" w:type="dxa"/>
            <w:vAlign w:val="center"/>
          </w:tcPr>
          <w:p w14:paraId="2A0753BE" w14:textId="77777777" w:rsidR="00D97363" w:rsidRPr="00CD3B8F" w:rsidRDefault="00D97363" w:rsidP="006B62B3">
            <w:pPr>
              <w:pStyle w:val="04TEXTOTABELAS"/>
            </w:pPr>
          </w:p>
        </w:tc>
        <w:tc>
          <w:tcPr>
            <w:tcW w:w="1891" w:type="dxa"/>
            <w:vAlign w:val="center"/>
          </w:tcPr>
          <w:p w14:paraId="7624639B" w14:textId="77777777" w:rsidR="00D97363" w:rsidRPr="00CD3B8F" w:rsidRDefault="00D97363" w:rsidP="006B62B3">
            <w:pPr>
              <w:pStyle w:val="04TEXTOTABELAS"/>
            </w:pPr>
          </w:p>
        </w:tc>
      </w:tr>
    </w:tbl>
    <w:p w14:paraId="366F3764" w14:textId="2C74B0A5" w:rsidR="00D97363" w:rsidRDefault="00D97363" w:rsidP="00A31271">
      <w:pPr>
        <w:pStyle w:val="02TEXTOPRINCIPAL"/>
      </w:pPr>
    </w:p>
    <w:p w14:paraId="13A976D2" w14:textId="77777777" w:rsidR="00D97363" w:rsidRDefault="00D97363" w:rsidP="00A31271">
      <w:pPr>
        <w:pStyle w:val="02TEXTOPRINCIPAL"/>
      </w:pPr>
    </w:p>
    <w:sectPr w:rsidR="00D97363"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BC3EF" w14:textId="77777777" w:rsidR="00760D55" w:rsidRDefault="00760D55">
      <w:r>
        <w:separator/>
      </w:r>
    </w:p>
  </w:endnote>
  <w:endnote w:type="continuationSeparator" w:id="0">
    <w:p w14:paraId="7BA0B461" w14:textId="77777777" w:rsidR="00760D55" w:rsidRDefault="00760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5D5B700-FD4E-4591-9F4A-D2F03FECAB76}"/>
    <w:embedBold r:id="rId2" w:fontKey="{5089802C-7423-4E20-BEC6-C275FBC0D64D}"/>
    <w:embedItalic r:id="rId3" w:fontKey="{B03C3D9E-BEDE-40E5-BF36-F7B0E7F707A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6A781FF-F6E0-475E-A83A-7B84C1722301}"/>
    <w:embedBold r:id="rId5" w:fontKey="{06AB1807-354B-4E3A-8BDF-C152B4673CFE}"/>
  </w:font>
  <w:font w:name="Liberation Sans">
    <w:altName w:val="Arial"/>
    <w:panose1 w:val="020B0604020202020204"/>
    <w:charset w:val="00"/>
    <w:family w:val="swiss"/>
    <w:pitch w:val="variable"/>
    <w:sig w:usb0="E0000AFF" w:usb1="500078FF" w:usb2="00000021" w:usb3="00000000" w:csb0="000001BF" w:csb1="00000000"/>
    <w:embedRegular r:id="rId6" w:fontKey="{0E0C96D1-A048-486B-A9E2-A65F5014F23E}"/>
    <w:embedBold r:id="rId7" w:fontKey="{698BAACC-6463-43F5-9124-872D076DDCA4}"/>
    <w:embedBoldItalic r:id="rId8" w:fontKey="{CB72EBD5-A15D-44D4-837A-7BDE7C256494}"/>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90CC05D-C896-4374-8045-24BC635221BD}"/>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0C0060E1-0772-4716-9C13-0F9904B81454}"/>
    <w:embedBold r:id="rId11" w:fontKey="{91B1679A-E6BF-4D94-9AFA-CF6B5C4BF34A}"/>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Italic r:id="rId12" w:fontKey="{E06B34A3-B918-41A2-B424-5A1A5551F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1431FD" w14:paraId="510BD6BF" w14:textId="77777777" w:rsidTr="001431FD">
      <w:tc>
        <w:tcPr>
          <w:tcW w:w="9606" w:type="dxa"/>
          <w:hideMark/>
        </w:tcPr>
        <w:p w14:paraId="729ACFA7" w14:textId="77777777" w:rsidR="001431FD" w:rsidRDefault="001431FD" w:rsidP="001431FD">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hideMark/>
        </w:tcPr>
        <w:p w14:paraId="381D2471" w14:textId="37C700DD" w:rsidR="001431FD" w:rsidRDefault="001431FD" w:rsidP="001431FD">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322A33">
            <w:rPr>
              <w:rStyle w:val="RodapChar"/>
              <w:noProof/>
            </w:rPr>
            <w:t>3</w:t>
          </w:r>
          <w:r>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95EA2" w14:textId="77777777" w:rsidR="00760D55" w:rsidRDefault="00760D55">
      <w:r>
        <w:rPr>
          <w:color w:val="000000"/>
        </w:rPr>
        <w:separator/>
      </w:r>
    </w:p>
  </w:footnote>
  <w:footnote w:type="continuationSeparator" w:id="0">
    <w:p w14:paraId="7B3A4565" w14:textId="77777777" w:rsidR="00760D55" w:rsidRDefault="00760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FED1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6B9E"/>
    <w:rsid w:val="0001788C"/>
    <w:rsid w:val="0002711B"/>
    <w:rsid w:val="00031676"/>
    <w:rsid w:val="000317E2"/>
    <w:rsid w:val="000374E1"/>
    <w:rsid w:val="00055A66"/>
    <w:rsid w:val="000628EC"/>
    <w:rsid w:val="00076EF4"/>
    <w:rsid w:val="000960D6"/>
    <w:rsid w:val="000A7F47"/>
    <w:rsid w:val="000B6A20"/>
    <w:rsid w:val="000C6EC8"/>
    <w:rsid w:val="00101A71"/>
    <w:rsid w:val="0011290A"/>
    <w:rsid w:val="001208CC"/>
    <w:rsid w:val="00126F41"/>
    <w:rsid w:val="00133AA8"/>
    <w:rsid w:val="001431FD"/>
    <w:rsid w:val="001478E7"/>
    <w:rsid w:val="00164196"/>
    <w:rsid w:val="00182B00"/>
    <w:rsid w:val="00184313"/>
    <w:rsid w:val="001B4098"/>
    <w:rsid w:val="001B4C4F"/>
    <w:rsid w:val="001C384B"/>
    <w:rsid w:val="001D7C84"/>
    <w:rsid w:val="001E67B9"/>
    <w:rsid w:val="0020549D"/>
    <w:rsid w:val="00206C44"/>
    <w:rsid w:val="00210B7C"/>
    <w:rsid w:val="0021139A"/>
    <w:rsid w:val="002547B4"/>
    <w:rsid w:val="00260EB8"/>
    <w:rsid w:val="0026445C"/>
    <w:rsid w:val="00265561"/>
    <w:rsid w:val="002723D0"/>
    <w:rsid w:val="00281EED"/>
    <w:rsid w:val="00286CE7"/>
    <w:rsid w:val="002B4837"/>
    <w:rsid w:val="002C49D0"/>
    <w:rsid w:val="002C6E52"/>
    <w:rsid w:val="002D1E11"/>
    <w:rsid w:val="002E4CA0"/>
    <w:rsid w:val="002F294E"/>
    <w:rsid w:val="0030615C"/>
    <w:rsid w:val="003104F6"/>
    <w:rsid w:val="00322A33"/>
    <w:rsid w:val="00345888"/>
    <w:rsid w:val="003A6EC7"/>
    <w:rsid w:val="003B3C78"/>
    <w:rsid w:val="003C3801"/>
    <w:rsid w:val="003D1678"/>
    <w:rsid w:val="003D274B"/>
    <w:rsid w:val="00421A64"/>
    <w:rsid w:val="00426FFF"/>
    <w:rsid w:val="0043350B"/>
    <w:rsid w:val="00441FE7"/>
    <w:rsid w:val="004552E2"/>
    <w:rsid w:val="00466817"/>
    <w:rsid w:val="0048172E"/>
    <w:rsid w:val="00491308"/>
    <w:rsid w:val="004C2C31"/>
    <w:rsid w:val="004D2D8B"/>
    <w:rsid w:val="004E7B73"/>
    <w:rsid w:val="00503017"/>
    <w:rsid w:val="00506A10"/>
    <w:rsid w:val="00511DA4"/>
    <w:rsid w:val="00512EF1"/>
    <w:rsid w:val="00535E17"/>
    <w:rsid w:val="005916DB"/>
    <w:rsid w:val="005B7B45"/>
    <w:rsid w:val="005D03F2"/>
    <w:rsid w:val="005D2C28"/>
    <w:rsid w:val="005E1076"/>
    <w:rsid w:val="00601D3B"/>
    <w:rsid w:val="00604543"/>
    <w:rsid w:val="0061756D"/>
    <w:rsid w:val="0063392C"/>
    <w:rsid w:val="00636430"/>
    <w:rsid w:val="00644D36"/>
    <w:rsid w:val="00651965"/>
    <w:rsid w:val="00676297"/>
    <w:rsid w:val="00681185"/>
    <w:rsid w:val="00692CAE"/>
    <w:rsid w:val="006C5036"/>
    <w:rsid w:val="006D069A"/>
    <w:rsid w:val="006D5809"/>
    <w:rsid w:val="006F024C"/>
    <w:rsid w:val="0070307F"/>
    <w:rsid w:val="007130D6"/>
    <w:rsid w:val="00756E20"/>
    <w:rsid w:val="00760D55"/>
    <w:rsid w:val="007A7BDD"/>
    <w:rsid w:val="007B6999"/>
    <w:rsid w:val="007E7605"/>
    <w:rsid w:val="007F074E"/>
    <w:rsid w:val="007F229E"/>
    <w:rsid w:val="007F2937"/>
    <w:rsid w:val="00802F95"/>
    <w:rsid w:val="00810AA6"/>
    <w:rsid w:val="00814068"/>
    <w:rsid w:val="008231C3"/>
    <w:rsid w:val="008257CE"/>
    <w:rsid w:val="00826070"/>
    <w:rsid w:val="00831246"/>
    <w:rsid w:val="00845D89"/>
    <w:rsid w:val="00852916"/>
    <w:rsid w:val="00853AC0"/>
    <w:rsid w:val="00857537"/>
    <w:rsid w:val="00865FAB"/>
    <w:rsid w:val="0087501A"/>
    <w:rsid w:val="00877102"/>
    <w:rsid w:val="008914D3"/>
    <w:rsid w:val="00894D6E"/>
    <w:rsid w:val="008B52CB"/>
    <w:rsid w:val="008C2A24"/>
    <w:rsid w:val="008E09F8"/>
    <w:rsid w:val="008F7795"/>
    <w:rsid w:val="00910B76"/>
    <w:rsid w:val="00935D6C"/>
    <w:rsid w:val="009529DB"/>
    <w:rsid w:val="0095332E"/>
    <w:rsid w:val="00962B4D"/>
    <w:rsid w:val="00983C02"/>
    <w:rsid w:val="009A388C"/>
    <w:rsid w:val="009C3BFF"/>
    <w:rsid w:val="00A16B46"/>
    <w:rsid w:val="00A31271"/>
    <w:rsid w:val="00A355E1"/>
    <w:rsid w:val="00A558AE"/>
    <w:rsid w:val="00A70C6D"/>
    <w:rsid w:val="00A74FAE"/>
    <w:rsid w:val="00A8598B"/>
    <w:rsid w:val="00AC4983"/>
    <w:rsid w:val="00B12011"/>
    <w:rsid w:val="00B16F24"/>
    <w:rsid w:val="00B22083"/>
    <w:rsid w:val="00B36FBF"/>
    <w:rsid w:val="00B52E77"/>
    <w:rsid w:val="00B54F99"/>
    <w:rsid w:val="00B6037C"/>
    <w:rsid w:val="00B7128F"/>
    <w:rsid w:val="00BD29C3"/>
    <w:rsid w:val="00BE0E52"/>
    <w:rsid w:val="00BE346A"/>
    <w:rsid w:val="00C05B47"/>
    <w:rsid w:val="00C5043D"/>
    <w:rsid w:val="00C65474"/>
    <w:rsid w:val="00C65D98"/>
    <w:rsid w:val="00C65FE9"/>
    <w:rsid w:val="00C67490"/>
    <w:rsid w:val="00C76F9B"/>
    <w:rsid w:val="00C83E8E"/>
    <w:rsid w:val="00C867EE"/>
    <w:rsid w:val="00C95570"/>
    <w:rsid w:val="00C97E6E"/>
    <w:rsid w:val="00CB480D"/>
    <w:rsid w:val="00CC5CBB"/>
    <w:rsid w:val="00CF42D1"/>
    <w:rsid w:val="00D02063"/>
    <w:rsid w:val="00D07E99"/>
    <w:rsid w:val="00D3252E"/>
    <w:rsid w:val="00D418A3"/>
    <w:rsid w:val="00D537E4"/>
    <w:rsid w:val="00D6738F"/>
    <w:rsid w:val="00D77A7B"/>
    <w:rsid w:val="00D77E44"/>
    <w:rsid w:val="00D951A2"/>
    <w:rsid w:val="00D96D46"/>
    <w:rsid w:val="00D97363"/>
    <w:rsid w:val="00DA4C7D"/>
    <w:rsid w:val="00DB1090"/>
    <w:rsid w:val="00DB196E"/>
    <w:rsid w:val="00DC5F6C"/>
    <w:rsid w:val="00DE3D61"/>
    <w:rsid w:val="00DE3EF1"/>
    <w:rsid w:val="00E05E1E"/>
    <w:rsid w:val="00E075F8"/>
    <w:rsid w:val="00E14CEA"/>
    <w:rsid w:val="00E22E75"/>
    <w:rsid w:val="00E27094"/>
    <w:rsid w:val="00E449E3"/>
    <w:rsid w:val="00E47734"/>
    <w:rsid w:val="00E51781"/>
    <w:rsid w:val="00E87EC6"/>
    <w:rsid w:val="00E90F29"/>
    <w:rsid w:val="00E97485"/>
    <w:rsid w:val="00EC11B0"/>
    <w:rsid w:val="00EC3FC4"/>
    <w:rsid w:val="00ED72CC"/>
    <w:rsid w:val="00EF29C1"/>
    <w:rsid w:val="00F15318"/>
    <w:rsid w:val="00F37EF7"/>
    <w:rsid w:val="00F85D16"/>
    <w:rsid w:val="00FA209D"/>
    <w:rsid w:val="00FB0AF5"/>
    <w:rsid w:val="00FC74FD"/>
    <w:rsid w:val="00FD5852"/>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0AD170FC-2919-4162-BC7B-15DEF848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853AC0"/>
    <w:pPr>
      <w:numPr>
        <w:numId w:val="11"/>
      </w:numPr>
      <w:suppressLineNumbers/>
      <w:tabs>
        <w:tab w:val="left" w:pos="227"/>
      </w:tabs>
      <w:spacing w:before="0" w:after="20" w:line="280" w:lineRule="atLeas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styleId="TextodoEspaoReservado">
    <w:name w:val="Placeholder Text"/>
    <w:basedOn w:val="Fontepargpadro"/>
    <w:uiPriority w:val="99"/>
    <w:semiHidden/>
    <w:rsid w:val="00AC4983"/>
    <w:rPr>
      <w:color w:val="808080"/>
    </w:rPr>
  </w:style>
  <w:style w:type="paragraph" w:styleId="Reviso">
    <w:name w:val="Revision"/>
    <w:hidden/>
    <w:uiPriority w:val="99"/>
    <w:semiHidden/>
    <w:rsid w:val="00AC4983"/>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700534">
      <w:bodyDiv w:val="1"/>
      <w:marLeft w:val="0"/>
      <w:marRight w:val="0"/>
      <w:marTop w:val="0"/>
      <w:marBottom w:val="0"/>
      <w:divBdr>
        <w:top w:val="none" w:sz="0" w:space="0" w:color="auto"/>
        <w:left w:val="none" w:sz="0" w:space="0" w:color="auto"/>
        <w:bottom w:val="none" w:sz="0" w:space="0" w:color="auto"/>
        <w:right w:val="none" w:sz="0" w:space="0" w:color="auto"/>
      </w:divBdr>
    </w:div>
    <w:div w:id="966080376">
      <w:bodyDiv w:val="1"/>
      <w:marLeft w:val="0"/>
      <w:marRight w:val="0"/>
      <w:marTop w:val="0"/>
      <w:marBottom w:val="0"/>
      <w:divBdr>
        <w:top w:val="none" w:sz="0" w:space="0" w:color="auto"/>
        <w:left w:val="none" w:sz="0" w:space="0" w:color="auto"/>
        <w:bottom w:val="none" w:sz="0" w:space="0" w:color="auto"/>
        <w:right w:val="none" w:sz="0" w:space="0" w:color="auto"/>
      </w:divBdr>
    </w:div>
    <w:div w:id="159319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52D0500-A36E-4D3F-9AEB-FA107045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1507</Words>
  <Characters>8139</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15</cp:revision>
  <dcterms:created xsi:type="dcterms:W3CDTF">2018-08-01T21:30:00Z</dcterms:created>
  <dcterms:modified xsi:type="dcterms:W3CDTF">2018-10-05T18:59:00Z</dcterms:modified>
</cp:coreProperties>
</file>