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974FD" w14:textId="77777777" w:rsidR="006C1BBB" w:rsidRDefault="006C1BBB" w:rsidP="006C1BBB">
      <w:pPr>
        <w:pStyle w:val="01TITULO1"/>
      </w:pPr>
      <w:r>
        <w:t xml:space="preserve">Sequência </w:t>
      </w:r>
      <w:r w:rsidRPr="00AA0567">
        <w:t>didática</w:t>
      </w:r>
      <w:r>
        <w:t xml:space="preserve"> 2</w:t>
      </w:r>
    </w:p>
    <w:p w14:paraId="7229E2A7" w14:textId="77777777" w:rsidR="006C1BBB" w:rsidRPr="00892E1F" w:rsidRDefault="006C1BBB" w:rsidP="006C1BBB">
      <w:pPr>
        <w:pStyle w:val="02TEXTOPRINCIPAL"/>
      </w:pPr>
    </w:p>
    <w:p w14:paraId="601D10A6" w14:textId="0D802847" w:rsidR="00E45D29" w:rsidRDefault="00E45D29" w:rsidP="006C1BBB">
      <w:pPr>
        <w:pStyle w:val="01TITULO2"/>
      </w:pPr>
      <w:r>
        <w:t>Ano</w:t>
      </w:r>
      <w:r>
        <w:rPr>
          <w:b w:val="0"/>
        </w:rPr>
        <w:t>: 6º</w:t>
      </w:r>
    </w:p>
    <w:p w14:paraId="41690320" w14:textId="77777777" w:rsidR="00E45D29" w:rsidRDefault="00E45D29" w:rsidP="001D08D3">
      <w:pPr>
        <w:pStyle w:val="02TEXTOPRINCIPAL"/>
      </w:pPr>
    </w:p>
    <w:p w14:paraId="6ED6AF5E" w14:textId="0EDC9857" w:rsidR="00E45D29" w:rsidRDefault="00E45D29" w:rsidP="006C1BBB">
      <w:pPr>
        <w:pStyle w:val="01TITULO2"/>
      </w:pPr>
      <w:r>
        <w:t>Bimestre</w:t>
      </w:r>
      <w:r>
        <w:rPr>
          <w:b w:val="0"/>
        </w:rPr>
        <w:t>: 3º</w:t>
      </w:r>
    </w:p>
    <w:p w14:paraId="7A8706EF" w14:textId="77777777" w:rsidR="00E45D29" w:rsidRDefault="00E45D29" w:rsidP="001D08D3">
      <w:pPr>
        <w:pStyle w:val="02TEXTOPRINCIPAL"/>
      </w:pPr>
    </w:p>
    <w:p w14:paraId="4BE90B37" w14:textId="107540C6" w:rsidR="006C1BBB" w:rsidRDefault="006C1BBB" w:rsidP="006C1BBB">
      <w:pPr>
        <w:pStyle w:val="01TITULO2"/>
        <w:rPr>
          <w:b w:val="0"/>
        </w:rPr>
      </w:pPr>
      <w:r>
        <w:t>Componente curricular</w:t>
      </w:r>
      <w:r>
        <w:rPr>
          <w:b w:val="0"/>
        </w:rPr>
        <w:t>:</w:t>
      </w:r>
      <w:r>
        <w:t xml:space="preserve"> </w:t>
      </w:r>
      <w:r>
        <w:rPr>
          <w:b w:val="0"/>
        </w:rPr>
        <w:t xml:space="preserve">Matemática </w:t>
      </w:r>
    </w:p>
    <w:p w14:paraId="46602235" w14:textId="77777777" w:rsidR="006C1BBB" w:rsidRDefault="006C1BBB" w:rsidP="006C1BBB">
      <w:pPr>
        <w:pStyle w:val="02TEXTOPRINCIPAL"/>
      </w:pPr>
    </w:p>
    <w:p w14:paraId="710D344D" w14:textId="77777777" w:rsidR="006C1BBB" w:rsidRPr="00C93548" w:rsidRDefault="006C1BBB" w:rsidP="006C1BBB">
      <w:pPr>
        <w:pStyle w:val="01TITULO3"/>
      </w:pPr>
      <w:r w:rsidRPr="00C93548">
        <w:t>Objetos de conhecimento</w:t>
      </w:r>
    </w:p>
    <w:p w14:paraId="229C6124" w14:textId="77777777" w:rsidR="006C1BBB" w:rsidRPr="005479D3" w:rsidRDefault="006C1BBB" w:rsidP="006C1BBB">
      <w:pPr>
        <w:pStyle w:val="01TITULO3"/>
        <w:rPr>
          <w:rFonts w:ascii="Tahoma" w:hAnsi="Tahoma" w:cs="Tahoma"/>
          <w:b w:val="0"/>
          <w:sz w:val="21"/>
          <w:szCs w:val="21"/>
        </w:rPr>
      </w:pPr>
      <w:r w:rsidRPr="005479D3">
        <w:rPr>
          <w:rFonts w:ascii="Tahoma" w:hAnsi="Tahoma" w:cs="Tahoma"/>
          <w:b w:val="0"/>
          <w:sz w:val="21"/>
          <w:szCs w:val="21"/>
        </w:rPr>
        <w:t xml:space="preserve">Polígonos: classificações quanto ao número de vértices, às medidas de lados e ângulos e ao paralelismo e </w:t>
      </w:r>
      <w:proofErr w:type="spellStart"/>
      <w:r w:rsidRPr="005479D3">
        <w:rPr>
          <w:rFonts w:ascii="Tahoma" w:hAnsi="Tahoma" w:cs="Tahoma"/>
          <w:b w:val="0"/>
          <w:sz w:val="21"/>
          <w:szCs w:val="21"/>
        </w:rPr>
        <w:t>perpendicularismo</w:t>
      </w:r>
      <w:proofErr w:type="spellEnd"/>
      <w:r w:rsidRPr="005479D3">
        <w:rPr>
          <w:rFonts w:ascii="Tahoma" w:hAnsi="Tahoma" w:cs="Tahoma"/>
          <w:b w:val="0"/>
          <w:sz w:val="21"/>
          <w:szCs w:val="21"/>
        </w:rPr>
        <w:t xml:space="preserve"> dos lados</w:t>
      </w:r>
    </w:p>
    <w:p w14:paraId="64475C98" w14:textId="77777777" w:rsidR="006C1BBB" w:rsidRPr="00CB6E9B" w:rsidRDefault="006C1BBB" w:rsidP="006C1BBB">
      <w:pPr>
        <w:pStyle w:val="01TITULO3"/>
        <w:rPr>
          <w:b w:val="0"/>
        </w:rPr>
      </w:pPr>
      <w:r w:rsidRPr="005479D3">
        <w:rPr>
          <w:rFonts w:ascii="Tahoma" w:hAnsi="Tahoma" w:cs="Tahoma"/>
          <w:b w:val="0"/>
          <w:sz w:val="21"/>
          <w:szCs w:val="21"/>
        </w:rPr>
        <w:t>Ângulos: noção, usos e medida</w:t>
      </w:r>
    </w:p>
    <w:p w14:paraId="20B82E1A" w14:textId="77777777" w:rsidR="006C1BBB" w:rsidRDefault="006C1BBB" w:rsidP="006C1BBB">
      <w:pPr>
        <w:pStyle w:val="02TEXTOPRINCIPAL"/>
      </w:pPr>
    </w:p>
    <w:p w14:paraId="54CD7116" w14:textId="77777777" w:rsidR="006C1BBB" w:rsidRDefault="006C1BBB" w:rsidP="006C1BBB">
      <w:pPr>
        <w:pStyle w:val="01TITULO3"/>
      </w:pPr>
      <w:r>
        <w:t>Habilidades</w:t>
      </w:r>
    </w:p>
    <w:p w14:paraId="68784A6E" w14:textId="77777777" w:rsidR="006C1BBB" w:rsidRDefault="006C1BBB" w:rsidP="006C1BBB">
      <w:pPr>
        <w:pStyle w:val="02TEXTOPRINCIPAL"/>
      </w:pPr>
      <w:r w:rsidRPr="0086354D">
        <w:t>EF06MA18</w:t>
      </w:r>
    </w:p>
    <w:p w14:paraId="69CC5E50" w14:textId="77777777" w:rsidR="006C1BBB" w:rsidRDefault="006C1BBB" w:rsidP="006C1BBB">
      <w:pPr>
        <w:pStyle w:val="02TEXTOPRINCIPAL"/>
      </w:pPr>
      <w:r>
        <w:t>Reconhecer, nomear e comparar polígonos, considerando lados, vértices e ângulos, e classificá-los em regulares e não regulares, tanto em suas representações no plano como em faces de poliedros.</w:t>
      </w:r>
    </w:p>
    <w:p w14:paraId="604B02AB" w14:textId="77777777" w:rsidR="006C1BBB" w:rsidRDefault="006C1BBB" w:rsidP="006C1BBB">
      <w:pPr>
        <w:pStyle w:val="02TEXTOPRINCIPAL"/>
      </w:pPr>
      <w:r>
        <w:t>EF06MA19</w:t>
      </w:r>
    </w:p>
    <w:p w14:paraId="38B251A2" w14:textId="77777777" w:rsidR="006C1BBB" w:rsidRDefault="006C1BBB" w:rsidP="006C1BBB">
      <w:pPr>
        <w:pStyle w:val="02TEXTOPRINCIPAL"/>
      </w:pPr>
      <w:r>
        <w:t>Identificar características dos triângulos e classificá-los em relação às medidas dos lados e dos ângulos.</w:t>
      </w:r>
    </w:p>
    <w:p w14:paraId="2BF282D4" w14:textId="77777777" w:rsidR="006C1BBB" w:rsidRDefault="006C1BBB" w:rsidP="006C1BBB">
      <w:pPr>
        <w:pStyle w:val="02TEXTOPRINCIPAL"/>
      </w:pPr>
      <w:r>
        <w:t>EF06MA20</w:t>
      </w:r>
    </w:p>
    <w:p w14:paraId="1191C3BA" w14:textId="77777777" w:rsidR="006C1BBB" w:rsidRDefault="006C1BBB" w:rsidP="006C1BBB">
      <w:pPr>
        <w:pStyle w:val="02TEXTOPRINCIPAL"/>
      </w:pPr>
      <w:r>
        <w:t>Identificar características dos quadriláteros, classificá-los em relação a lados e a ângulos e reconhecer a inclusão e a intersecção de classes entre eles.</w:t>
      </w:r>
    </w:p>
    <w:p w14:paraId="200E7FB4" w14:textId="77777777" w:rsidR="006C1BBB" w:rsidRDefault="006C1BBB" w:rsidP="006C1BBB">
      <w:pPr>
        <w:pStyle w:val="02TEXTOPRINCIPAL"/>
      </w:pPr>
      <w:r>
        <w:t>EF06MA25</w:t>
      </w:r>
    </w:p>
    <w:p w14:paraId="6745DAA7" w14:textId="77777777" w:rsidR="006C1BBB" w:rsidRDefault="006C1BBB" w:rsidP="006C1BBB">
      <w:pPr>
        <w:pStyle w:val="02TEXTOPRINCIPAL"/>
      </w:pPr>
      <w:r>
        <w:t>Reconhecer a abertura do ângulo como grandeza associada às figuras geométricas.</w:t>
      </w:r>
    </w:p>
    <w:p w14:paraId="7DE236B2" w14:textId="77777777" w:rsidR="006C1BBB" w:rsidRDefault="006C1BBB" w:rsidP="006C1BBB">
      <w:pPr>
        <w:pStyle w:val="02TEXTOPRINCIPAL"/>
      </w:pPr>
    </w:p>
    <w:p w14:paraId="6A59386F" w14:textId="77777777" w:rsidR="006C1BBB" w:rsidRDefault="006C1BBB" w:rsidP="006C1BBB">
      <w:pPr>
        <w:pStyle w:val="01TITULO3"/>
        <w:rPr>
          <w:color w:val="000000"/>
          <w:szCs w:val="32"/>
        </w:rPr>
      </w:pPr>
      <w:r w:rsidRPr="0086354D">
        <w:t>Estimativa</w:t>
      </w:r>
      <w:r>
        <w:rPr>
          <w:color w:val="000000"/>
          <w:szCs w:val="32"/>
        </w:rPr>
        <w:t xml:space="preserve"> de aulas: </w:t>
      </w:r>
      <w:r w:rsidRPr="0086354D">
        <w:rPr>
          <w:b w:val="0"/>
          <w:color w:val="000000"/>
          <w:szCs w:val="32"/>
        </w:rPr>
        <w:t>4 aulas de 50 minutos cada uma</w:t>
      </w:r>
    </w:p>
    <w:p w14:paraId="7BD6D835" w14:textId="77777777" w:rsidR="006C1BBB" w:rsidRDefault="006C1BBB" w:rsidP="006C1BBB">
      <w:pPr>
        <w:pStyle w:val="02TEXTOPRINCIPAL"/>
      </w:pPr>
    </w:p>
    <w:p w14:paraId="7C3159F1" w14:textId="77777777" w:rsidR="006C1BBB" w:rsidRDefault="006C1BBB" w:rsidP="006C1BBB">
      <w:pPr>
        <w:pStyle w:val="01TITULO3"/>
        <w:rPr>
          <w:b w:val="0"/>
          <w:color w:val="000000"/>
          <w:szCs w:val="32"/>
        </w:rPr>
      </w:pPr>
      <w:r w:rsidRPr="0086354D">
        <w:t>Com</w:t>
      </w:r>
      <w:r>
        <w:rPr>
          <w:color w:val="000000"/>
          <w:szCs w:val="32"/>
        </w:rPr>
        <w:t xml:space="preserve"> foco em:</w:t>
      </w:r>
    </w:p>
    <w:p w14:paraId="0C5479F3" w14:textId="77777777" w:rsidR="006C1BBB" w:rsidRPr="0086354D" w:rsidRDefault="006C1BBB" w:rsidP="006C1BBB">
      <w:pPr>
        <w:pStyle w:val="01TITULO3"/>
        <w:rPr>
          <w:b w:val="0"/>
        </w:rPr>
      </w:pPr>
      <w:r w:rsidRPr="0086354D">
        <w:rPr>
          <w:b w:val="0"/>
        </w:rPr>
        <w:t>P</w:t>
      </w:r>
      <w:r>
        <w:rPr>
          <w:b w:val="0"/>
        </w:rPr>
        <w:t>olígonos e suas características</w:t>
      </w:r>
    </w:p>
    <w:p w14:paraId="1FD71B72" w14:textId="77777777" w:rsidR="006C1BBB" w:rsidRDefault="006C1BBB" w:rsidP="006C1BBB">
      <w:pPr>
        <w:pStyle w:val="02TEXTOPRINCIPAL"/>
      </w:pPr>
      <w:r>
        <w:br w:type="page"/>
      </w:r>
    </w:p>
    <w:p w14:paraId="1A44B8C9" w14:textId="77777777" w:rsidR="006C1BBB" w:rsidRDefault="006C1BBB" w:rsidP="006C1BBB">
      <w:pPr>
        <w:pStyle w:val="02TEXTOPRINCIPAL"/>
      </w:pPr>
    </w:p>
    <w:p w14:paraId="5971BEBA" w14:textId="77777777" w:rsidR="006C1BBB" w:rsidRDefault="006C1BBB" w:rsidP="006C1BBB">
      <w:pPr>
        <w:pStyle w:val="01TITULO3"/>
      </w:pPr>
      <w:r>
        <w:t>Aula 1</w:t>
      </w:r>
    </w:p>
    <w:p w14:paraId="7BAEB8E3" w14:textId="77777777" w:rsidR="006C1BBB" w:rsidRPr="005479D3" w:rsidRDefault="006C1BBB" w:rsidP="001D08D3">
      <w:pPr>
        <w:pStyle w:val="02TEXTOPRINCIPAL"/>
      </w:pPr>
    </w:p>
    <w:p w14:paraId="78F7DC11" w14:textId="77777777" w:rsidR="006C1BBB" w:rsidRDefault="006C1BBB" w:rsidP="006C1BBB">
      <w:pPr>
        <w:pStyle w:val="01TITULO3"/>
      </w:pPr>
      <w:r>
        <w:t>Recurso</w:t>
      </w:r>
    </w:p>
    <w:p w14:paraId="57C25EE7" w14:textId="77777777" w:rsidR="006C1BBB" w:rsidRDefault="006C1BBB" w:rsidP="006C1BBB">
      <w:pPr>
        <w:pStyle w:val="02TEXTOPRINCIPALBULLET"/>
        <w:numPr>
          <w:ilvl w:val="0"/>
          <w:numId w:val="2"/>
        </w:numPr>
      </w:pPr>
      <w:r w:rsidRPr="0086354D">
        <w:t>Sala de informática ou projetor multimídia.</w:t>
      </w:r>
    </w:p>
    <w:p w14:paraId="56BF9EF4" w14:textId="77777777" w:rsidR="006C1BBB" w:rsidRPr="0086354D" w:rsidRDefault="006C1BBB" w:rsidP="006C1BBB">
      <w:pPr>
        <w:pStyle w:val="02TEXTOPRINCIPAL"/>
      </w:pPr>
    </w:p>
    <w:p w14:paraId="1041EB15" w14:textId="77777777" w:rsidR="006C1BBB" w:rsidRDefault="006C1BBB" w:rsidP="006C1BBB">
      <w:pPr>
        <w:pStyle w:val="01TITULO3"/>
        <w:rPr>
          <w:sz w:val="24"/>
          <w:szCs w:val="24"/>
        </w:rPr>
      </w:pPr>
      <w:r>
        <w:t>Orientações</w:t>
      </w:r>
    </w:p>
    <w:p w14:paraId="4BE44272" w14:textId="167A19D8" w:rsidR="006C1BBB" w:rsidRDefault="006C1BBB" w:rsidP="006C1BBB">
      <w:pPr>
        <w:pStyle w:val="02TEXTOPRINCIPALBULLET"/>
        <w:numPr>
          <w:ilvl w:val="0"/>
          <w:numId w:val="2"/>
        </w:numPr>
      </w:pPr>
      <w:r>
        <w:t xml:space="preserve">Informe aos alunos que nesta aula eles vão retomar o estudo de figuras geométricas planas por meio de uma ferramenta de informática, um </w:t>
      </w:r>
      <w:r w:rsidRPr="00D82192">
        <w:rPr>
          <w:i/>
        </w:rPr>
        <w:t>software</w:t>
      </w:r>
      <w:r>
        <w:t xml:space="preserve"> livre de Geometria dinâmica. Recomendamos testar o </w:t>
      </w:r>
      <w:r w:rsidRPr="00C97B50">
        <w:rPr>
          <w:i/>
        </w:rPr>
        <w:t>software</w:t>
      </w:r>
      <w:r>
        <w:t xml:space="preserve"> antecipadamente. Leve os alunos à sala de informática e explique o uso da ferramenta.</w:t>
      </w:r>
      <w:r w:rsidR="00BE210E">
        <w:br/>
      </w:r>
      <w:r>
        <w:t xml:space="preserve">Se julgar necessário, imprima uma folha com o passo a passo para a construção das figuras geométricas. Caso sua escola não possua sala de informática, utilize um projetor multimídia. Deixe que os alunos explorem o </w:t>
      </w:r>
      <w:r w:rsidRPr="00D82192">
        <w:rPr>
          <w:i/>
        </w:rPr>
        <w:t>software</w:t>
      </w:r>
      <w:r>
        <w:t xml:space="preserve"> livremente. Em seguida, solicite que construam polígonos como: quadriláteros, triângulos, pentágonos, entre outros. Depois que construírem os polígonos indicados, solicite que </w:t>
      </w:r>
      <w:r w:rsidR="008B2CE4">
        <w:t>d</w:t>
      </w:r>
      <w:r>
        <w:t>escrevam suas características, registrando-as em um quadro como o sugerido a seguir. Socialize o quadro para que confiram suas anotações.</w:t>
      </w:r>
    </w:p>
    <w:p w14:paraId="0ED5E3A3" w14:textId="77777777" w:rsidR="006C1BBB" w:rsidRDefault="006C1BBB" w:rsidP="006C1BBB">
      <w:pPr>
        <w:pStyle w:val="02TEXTOPRINCIPAL"/>
      </w:pPr>
    </w:p>
    <w:tbl>
      <w:tblPr>
        <w:tblW w:w="6816" w:type="dxa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3"/>
        <w:gridCol w:w="3533"/>
      </w:tblGrid>
      <w:tr w:rsidR="006C1BBB" w14:paraId="13CD12AA" w14:textId="77777777" w:rsidTr="008F2A21">
        <w:trPr>
          <w:trHeight w:val="510"/>
        </w:trPr>
        <w:tc>
          <w:tcPr>
            <w:tcW w:w="3283" w:type="dxa"/>
            <w:shd w:val="clear" w:color="auto" w:fill="E7E6E6" w:themeFill="background2"/>
            <w:vAlign w:val="center"/>
          </w:tcPr>
          <w:p w14:paraId="3E8A9DFC" w14:textId="77777777" w:rsidR="006C1BBB" w:rsidRPr="0086354D" w:rsidRDefault="006C1BBB" w:rsidP="008F2A21">
            <w:pPr>
              <w:pStyle w:val="03TITULOTABELAS1"/>
            </w:pPr>
            <w:r w:rsidRPr="0086354D">
              <w:t>Polígono</w:t>
            </w:r>
          </w:p>
        </w:tc>
        <w:tc>
          <w:tcPr>
            <w:tcW w:w="3533" w:type="dxa"/>
            <w:shd w:val="clear" w:color="auto" w:fill="E7E6E6" w:themeFill="background2"/>
            <w:vAlign w:val="center"/>
          </w:tcPr>
          <w:p w14:paraId="66DBA81B" w14:textId="77777777" w:rsidR="006C1BBB" w:rsidRPr="0086354D" w:rsidRDefault="006C1BBB" w:rsidP="008F2A21">
            <w:pPr>
              <w:pStyle w:val="03TITULOTABELAS1"/>
            </w:pPr>
            <w:r w:rsidRPr="0086354D">
              <w:t>Característica</w:t>
            </w:r>
          </w:p>
        </w:tc>
      </w:tr>
      <w:tr w:rsidR="006C1BBB" w14:paraId="57EC5402" w14:textId="77777777" w:rsidTr="008F2A21">
        <w:trPr>
          <w:trHeight w:val="510"/>
        </w:trPr>
        <w:tc>
          <w:tcPr>
            <w:tcW w:w="3283" w:type="dxa"/>
            <w:vAlign w:val="center"/>
          </w:tcPr>
          <w:p w14:paraId="3D51CB17" w14:textId="77777777" w:rsidR="006C1BBB" w:rsidRDefault="006C1BBB" w:rsidP="008F2A21">
            <w:pPr>
              <w:pStyle w:val="02TEXTOPRINCIPAL"/>
              <w:jc w:val="center"/>
              <w:rPr>
                <w:rFonts w:ascii="Noto Sans Symbols" w:eastAsia="Noto Sans Symbols" w:hAnsi="Noto Sans Symbols" w:cs="Noto Sans Symbols"/>
              </w:rPr>
            </w:pPr>
          </w:p>
        </w:tc>
        <w:tc>
          <w:tcPr>
            <w:tcW w:w="3533" w:type="dxa"/>
            <w:vAlign w:val="center"/>
          </w:tcPr>
          <w:p w14:paraId="05E90834" w14:textId="77777777" w:rsidR="006C1BBB" w:rsidRDefault="006C1BBB" w:rsidP="008F2A21">
            <w:pPr>
              <w:pStyle w:val="02TEXTOPRINCIPAL"/>
              <w:jc w:val="center"/>
              <w:rPr>
                <w:rFonts w:ascii="Noto Sans Symbols" w:eastAsia="Noto Sans Symbols" w:hAnsi="Noto Sans Symbols" w:cs="Noto Sans Symbols"/>
              </w:rPr>
            </w:pPr>
          </w:p>
        </w:tc>
      </w:tr>
      <w:tr w:rsidR="006C1BBB" w14:paraId="5D35E9C2" w14:textId="77777777" w:rsidTr="008F2A21">
        <w:trPr>
          <w:trHeight w:val="510"/>
        </w:trPr>
        <w:tc>
          <w:tcPr>
            <w:tcW w:w="3283" w:type="dxa"/>
            <w:vAlign w:val="center"/>
          </w:tcPr>
          <w:p w14:paraId="205FB582" w14:textId="77777777" w:rsidR="006C1BBB" w:rsidRDefault="006C1BBB" w:rsidP="008F2A21">
            <w:pPr>
              <w:pStyle w:val="02TEXTOPRINCIPAL"/>
              <w:jc w:val="center"/>
              <w:rPr>
                <w:rFonts w:ascii="Noto Sans Symbols" w:eastAsia="Noto Sans Symbols" w:hAnsi="Noto Sans Symbols" w:cs="Noto Sans Symbols"/>
              </w:rPr>
            </w:pPr>
          </w:p>
        </w:tc>
        <w:tc>
          <w:tcPr>
            <w:tcW w:w="3533" w:type="dxa"/>
            <w:vAlign w:val="center"/>
          </w:tcPr>
          <w:p w14:paraId="12C2FB78" w14:textId="77777777" w:rsidR="006C1BBB" w:rsidRDefault="006C1BBB" w:rsidP="008F2A21">
            <w:pPr>
              <w:pStyle w:val="02TEXTOPRINCIPAL"/>
              <w:jc w:val="center"/>
              <w:rPr>
                <w:rFonts w:ascii="Noto Sans Symbols" w:eastAsia="Noto Sans Symbols" w:hAnsi="Noto Sans Symbols" w:cs="Noto Sans Symbols"/>
              </w:rPr>
            </w:pPr>
          </w:p>
        </w:tc>
      </w:tr>
    </w:tbl>
    <w:p w14:paraId="78559608" w14:textId="77777777" w:rsidR="006C1BBB" w:rsidRDefault="006C1BBB" w:rsidP="006C1BBB">
      <w:pPr>
        <w:pStyle w:val="02TEXTOPRINCIPAL"/>
      </w:pPr>
    </w:p>
    <w:p w14:paraId="0669B9F4" w14:textId="49DE0079" w:rsidR="006C1BBB" w:rsidRDefault="006C1BBB" w:rsidP="006C1BBB">
      <w:pPr>
        <w:pStyle w:val="02TEXTOPRINCIPALBULLET"/>
        <w:numPr>
          <w:ilvl w:val="0"/>
          <w:numId w:val="2"/>
        </w:numPr>
      </w:pPr>
      <w:r>
        <w:t>Caminhe pela sala e observe como os alunos estão preenchendo o quadro. Caso seja necessário,</w:t>
      </w:r>
      <w:r w:rsidR="00BE210E">
        <w:br/>
      </w:r>
      <w:r>
        <w:t xml:space="preserve">faça intervenções. </w:t>
      </w:r>
    </w:p>
    <w:p w14:paraId="210F81A9" w14:textId="76799306" w:rsidR="006C1BBB" w:rsidRDefault="006C1BBB" w:rsidP="006C1BBB">
      <w:pPr>
        <w:pStyle w:val="02TEXTOPRINCIPALBULLET"/>
        <w:numPr>
          <w:ilvl w:val="0"/>
          <w:numId w:val="2"/>
        </w:numPr>
      </w:pPr>
      <w:r>
        <w:t>Depois que preencherem o quadro, solicite a cada grupo que descreva um polígono e suas características. Pergunte aos demais grupos se querem complementar a descrição. Nesse momento, aproveite para retomar as medidas dos ângulos internos, o</w:t>
      </w:r>
      <w:r w:rsidR="008B2CE4">
        <w:t xml:space="preserve"> número de</w:t>
      </w:r>
      <w:r>
        <w:t xml:space="preserve"> vértices e o número de lados dos polígonos. </w:t>
      </w:r>
    </w:p>
    <w:p w14:paraId="6AEDF6D3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 xml:space="preserve">Como forma de avaliação, observe a participação e o envolvimento dos alunos nas atividades com o </w:t>
      </w:r>
      <w:r w:rsidRPr="00D82192">
        <w:rPr>
          <w:i/>
        </w:rPr>
        <w:t>software</w:t>
      </w:r>
      <w:r>
        <w:t>.</w:t>
      </w:r>
    </w:p>
    <w:p w14:paraId="4622F2F7" w14:textId="77777777" w:rsidR="006C1BBB" w:rsidRDefault="006C1BBB" w:rsidP="006C1BBB">
      <w:pPr>
        <w:pStyle w:val="02TEXTOPRINCIPAL"/>
      </w:pPr>
    </w:p>
    <w:p w14:paraId="45CFC060" w14:textId="77777777" w:rsidR="006C1BBB" w:rsidRDefault="006C1BBB" w:rsidP="006C1BBB">
      <w:pPr>
        <w:pStyle w:val="01TITULO3"/>
      </w:pPr>
      <w:r>
        <w:t>Aula 2</w:t>
      </w:r>
    </w:p>
    <w:p w14:paraId="4E140A20" w14:textId="77777777" w:rsidR="006C1BBB" w:rsidRDefault="006C1BBB" w:rsidP="006C1BBB">
      <w:pPr>
        <w:pStyle w:val="02TEXTOPRINCIPAL"/>
      </w:pPr>
    </w:p>
    <w:p w14:paraId="71D55300" w14:textId="77777777" w:rsidR="006C1BBB" w:rsidRDefault="006C1BBB" w:rsidP="006C1BBB">
      <w:pPr>
        <w:pStyle w:val="01TITULO3"/>
      </w:pPr>
      <w:r>
        <w:t>Recurso</w:t>
      </w:r>
    </w:p>
    <w:p w14:paraId="1FDE1DFD" w14:textId="61B4D613" w:rsidR="006C1BBB" w:rsidRDefault="006C1BBB" w:rsidP="006C1BBB">
      <w:pPr>
        <w:pStyle w:val="02TEXTOPRINCIPALBULLET"/>
        <w:numPr>
          <w:ilvl w:val="0"/>
          <w:numId w:val="2"/>
        </w:numPr>
      </w:pPr>
      <w:r>
        <w:t>Folha de papel sulfite com diferentes figuras geométricas planas reproduzidas; se não for possível entregar a folha impressa, oriente os alunos a desenh</w:t>
      </w:r>
      <w:r w:rsidR="00FE2B18">
        <w:t>ar as fi</w:t>
      </w:r>
      <w:r w:rsidR="006E49CD">
        <w:t>g</w:t>
      </w:r>
      <w:r w:rsidR="00FE2B18">
        <w:t>uras</w:t>
      </w:r>
      <w:r>
        <w:t>.</w:t>
      </w:r>
    </w:p>
    <w:p w14:paraId="27313779" w14:textId="77777777" w:rsidR="006C1BBB" w:rsidRDefault="006C1BBB" w:rsidP="006C1BBB">
      <w:pPr>
        <w:rPr>
          <w:rFonts w:eastAsia="Tahoma"/>
        </w:rPr>
      </w:pPr>
      <w:r>
        <w:br w:type="page"/>
      </w:r>
    </w:p>
    <w:p w14:paraId="2629D827" w14:textId="77777777" w:rsidR="006C1BBB" w:rsidRDefault="006C1BBB" w:rsidP="006C1BBB">
      <w:pPr>
        <w:pStyle w:val="02TEXTOPRINCIPAL"/>
      </w:pPr>
    </w:p>
    <w:p w14:paraId="2E5616AD" w14:textId="77777777" w:rsidR="006C1BBB" w:rsidRDefault="006C1BBB" w:rsidP="006C1BBB">
      <w:pPr>
        <w:pStyle w:val="01TITULO3"/>
      </w:pPr>
      <w:r>
        <w:t>Orientações</w:t>
      </w:r>
    </w:p>
    <w:p w14:paraId="37B0C1C4" w14:textId="5AD66B1B" w:rsidR="006C1BBB" w:rsidRDefault="006C1BBB" w:rsidP="006C1BBB">
      <w:pPr>
        <w:pStyle w:val="02TEXTOPRINCIPALBULLET"/>
        <w:numPr>
          <w:ilvl w:val="0"/>
          <w:numId w:val="2"/>
        </w:numPr>
      </w:pPr>
      <w:r>
        <w:t>Inicie a aula comentando com os alunos que vão continuar o estudo das figuras geométricas planas.</w:t>
      </w:r>
      <w:r w:rsidR="00BE210E">
        <w:br/>
      </w:r>
      <w:r>
        <w:t>Para isso, imprima antecipadamente folhas de sulfite com diferentes figuras planas: polígonos (convexos e não convexos) e não polígonos; figuras com ângulo reto, agudo e obtuso; triângulos equiláteros, isósceles, escalenos e retângulos. Numere cada figura para facilitar a atividade. Se não for possível, reserve uma parte da aula, ou uma aula completa, para os alunos elaborarem os desenhos nas folhas.</w:t>
      </w:r>
    </w:p>
    <w:p w14:paraId="13064AA8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Organize a turma em grupos com quatro alunos. Dê uma folha com as figuras para cada grupo. Solicite aos alunos que observem as figuras e preencham um quadro como o modelo a seguir.</w:t>
      </w:r>
    </w:p>
    <w:p w14:paraId="736AC953" w14:textId="77777777" w:rsidR="006C1BBB" w:rsidRDefault="006C1BBB" w:rsidP="006C1BBB">
      <w:pPr>
        <w:pStyle w:val="02TEXTOPRINCIPAL"/>
      </w:pPr>
    </w:p>
    <w:tbl>
      <w:tblPr>
        <w:tblW w:w="777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5"/>
        <w:gridCol w:w="3839"/>
      </w:tblGrid>
      <w:tr w:rsidR="006C1BBB" w14:paraId="1481FA77" w14:textId="77777777" w:rsidTr="008F2A21">
        <w:trPr>
          <w:trHeight w:val="510"/>
        </w:trPr>
        <w:tc>
          <w:tcPr>
            <w:tcW w:w="3935" w:type="dxa"/>
            <w:vAlign w:val="center"/>
          </w:tcPr>
          <w:p w14:paraId="62BA5B21" w14:textId="77777777" w:rsidR="006C1BBB" w:rsidRPr="00D82192" w:rsidRDefault="006C1BBB" w:rsidP="008F2A21">
            <w:pPr>
              <w:pStyle w:val="03TITULOTABELAS1"/>
            </w:pPr>
            <w:r w:rsidRPr="00D82192">
              <w:t>Característica</w:t>
            </w:r>
          </w:p>
        </w:tc>
        <w:tc>
          <w:tcPr>
            <w:tcW w:w="3839" w:type="dxa"/>
            <w:vAlign w:val="center"/>
          </w:tcPr>
          <w:p w14:paraId="2246E312" w14:textId="77777777" w:rsidR="006C1BBB" w:rsidRPr="00D82192" w:rsidRDefault="006C1BBB" w:rsidP="008F2A21">
            <w:pPr>
              <w:pStyle w:val="03TITULOTABELAS1"/>
            </w:pPr>
            <w:r w:rsidRPr="00D82192">
              <w:t>Figuras</w:t>
            </w:r>
          </w:p>
        </w:tc>
      </w:tr>
      <w:tr w:rsidR="006C1BBB" w14:paraId="1BD4CC5E" w14:textId="77777777" w:rsidTr="008F2A21">
        <w:trPr>
          <w:trHeight w:val="510"/>
        </w:trPr>
        <w:tc>
          <w:tcPr>
            <w:tcW w:w="3935" w:type="dxa"/>
            <w:vAlign w:val="center"/>
          </w:tcPr>
          <w:p w14:paraId="5972614C" w14:textId="77777777" w:rsidR="006C1BBB" w:rsidRDefault="006C1BBB" w:rsidP="008F2A21">
            <w:pPr>
              <w:pStyle w:val="04TEXTOTABELAS"/>
            </w:pPr>
            <w:r>
              <w:t>Apenas três lados</w:t>
            </w:r>
          </w:p>
        </w:tc>
        <w:tc>
          <w:tcPr>
            <w:tcW w:w="3839" w:type="dxa"/>
            <w:vAlign w:val="center"/>
          </w:tcPr>
          <w:p w14:paraId="140B980C" w14:textId="77777777" w:rsidR="006C1BBB" w:rsidRDefault="006C1BBB" w:rsidP="008F2A21">
            <w:pPr>
              <w:pStyle w:val="04TEXTOTABELAS"/>
            </w:pPr>
          </w:p>
        </w:tc>
      </w:tr>
      <w:tr w:rsidR="006C1BBB" w14:paraId="7F5A8676" w14:textId="77777777" w:rsidTr="008F2A21">
        <w:trPr>
          <w:trHeight w:val="510"/>
        </w:trPr>
        <w:tc>
          <w:tcPr>
            <w:tcW w:w="3935" w:type="dxa"/>
            <w:vAlign w:val="center"/>
          </w:tcPr>
          <w:p w14:paraId="7CDC0183" w14:textId="77777777" w:rsidR="006C1BBB" w:rsidRDefault="006C1BBB" w:rsidP="008F2A21">
            <w:pPr>
              <w:pStyle w:val="04TEXTOTABELAS"/>
            </w:pPr>
            <w:r>
              <w:t>Apenas três “cantos”</w:t>
            </w:r>
          </w:p>
        </w:tc>
        <w:tc>
          <w:tcPr>
            <w:tcW w:w="3839" w:type="dxa"/>
            <w:vAlign w:val="center"/>
          </w:tcPr>
          <w:p w14:paraId="1F32EA7D" w14:textId="77777777" w:rsidR="006C1BBB" w:rsidRDefault="006C1BBB" w:rsidP="008F2A21">
            <w:pPr>
              <w:pStyle w:val="04TEXTOTABELAS"/>
            </w:pPr>
          </w:p>
        </w:tc>
      </w:tr>
      <w:tr w:rsidR="006C1BBB" w14:paraId="601BC22C" w14:textId="77777777" w:rsidTr="008F2A21">
        <w:trPr>
          <w:trHeight w:val="626"/>
        </w:trPr>
        <w:tc>
          <w:tcPr>
            <w:tcW w:w="3935" w:type="dxa"/>
            <w:vAlign w:val="center"/>
          </w:tcPr>
          <w:p w14:paraId="4EE560E4" w14:textId="77777777" w:rsidR="006C1BBB" w:rsidRDefault="006C1BBB" w:rsidP="008F2A21">
            <w:pPr>
              <w:pStyle w:val="04TEXTOTABELAS"/>
            </w:pPr>
            <w:r>
              <w:t>Pelo menos dois pares de lados paralelos</w:t>
            </w:r>
          </w:p>
        </w:tc>
        <w:tc>
          <w:tcPr>
            <w:tcW w:w="3839" w:type="dxa"/>
            <w:vAlign w:val="center"/>
          </w:tcPr>
          <w:p w14:paraId="50C2E6C4" w14:textId="77777777" w:rsidR="006C1BBB" w:rsidRDefault="006C1BBB" w:rsidP="008F2A21">
            <w:pPr>
              <w:pStyle w:val="04TEXTOTABELAS"/>
            </w:pPr>
          </w:p>
        </w:tc>
      </w:tr>
      <w:tr w:rsidR="006C1BBB" w14:paraId="25E959A3" w14:textId="77777777" w:rsidTr="008F2A21">
        <w:trPr>
          <w:trHeight w:val="510"/>
        </w:trPr>
        <w:tc>
          <w:tcPr>
            <w:tcW w:w="3935" w:type="dxa"/>
            <w:vAlign w:val="center"/>
          </w:tcPr>
          <w:p w14:paraId="23F4EB13" w14:textId="77777777" w:rsidR="006C1BBB" w:rsidRDefault="006C1BBB" w:rsidP="008F2A21">
            <w:pPr>
              <w:pStyle w:val="04TEXTOTABELAS"/>
            </w:pPr>
            <w:r>
              <w:t>Todos os lados com a mesma medida</w:t>
            </w:r>
          </w:p>
        </w:tc>
        <w:tc>
          <w:tcPr>
            <w:tcW w:w="3839" w:type="dxa"/>
            <w:vAlign w:val="center"/>
          </w:tcPr>
          <w:p w14:paraId="05EB109F" w14:textId="77777777" w:rsidR="006C1BBB" w:rsidRDefault="006C1BBB" w:rsidP="008F2A21">
            <w:pPr>
              <w:pStyle w:val="04TEXTOTABELAS"/>
            </w:pPr>
          </w:p>
        </w:tc>
      </w:tr>
      <w:tr w:rsidR="006C1BBB" w14:paraId="0CB49E49" w14:textId="77777777" w:rsidTr="008F2A21">
        <w:trPr>
          <w:trHeight w:val="510"/>
        </w:trPr>
        <w:tc>
          <w:tcPr>
            <w:tcW w:w="3935" w:type="dxa"/>
            <w:vAlign w:val="center"/>
          </w:tcPr>
          <w:p w14:paraId="04208CB3" w14:textId="5EBE598D" w:rsidR="006C1BBB" w:rsidRDefault="006720B9" w:rsidP="008F2A21">
            <w:pPr>
              <w:pStyle w:val="04TEXTOTABELAS"/>
            </w:pPr>
            <w:r>
              <w:t>Têm</w:t>
            </w:r>
            <w:r w:rsidR="006C1BBB">
              <w:t xml:space="preserve"> ângulos retos</w:t>
            </w:r>
          </w:p>
        </w:tc>
        <w:tc>
          <w:tcPr>
            <w:tcW w:w="3839" w:type="dxa"/>
            <w:vAlign w:val="center"/>
          </w:tcPr>
          <w:p w14:paraId="6FC25144" w14:textId="77777777" w:rsidR="006C1BBB" w:rsidRDefault="006C1BBB" w:rsidP="008F2A21">
            <w:pPr>
              <w:pStyle w:val="04TEXTOTABELAS"/>
            </w:pPr>
          </w:p>
        </w:tc>
      </w:tr>
      <w:tr w:rsidR="006C1BBB" w14:paraId="47C72225" w14:textId="77777777" w:rsidTr="008F2A21">
        <w:trPr>
          <w:trHeight w:val="510"/>
        </w:trPr>
        <w:tc>
          <w:tcPr>
            <w:tcW w:w="3935" w:type="dxa"/>
            <w:vAlign w:val="center"/>
          </w:tcPr>
          <w:p w14:paraId="0828FE4F" w14:textId="5145AB48" w:rsidR="006C1BBB" w:rsidRDefault="006720B9" w:rsidP="008F2A21">
            <w:pPr>
              <w:pStyle w:val="04TEXTOTABELAS"/>
            </w:pPr>
            <w:r>
              <w:t>Têm s</w:t>
            </w:r>
            <w:r w:rsidR="006C1BBB">
              <w:t>omente curvas</w:t>
            </w:r>
          </w:p>
        </w:tc>
        <w:tc>
          <w:tcPr>
            <w:tcW w:w="3839" w:type="dxa"/>
            <w:vAlign w:val="center"/>
          </w:tcPr>
          <w:p w14:paraId="27B0E17C" w14:textId="77777777" w:rsidR="006C1BBB" w:rsidRDefault="006C1BBB" w:rsidP="008F2A21">
            <w:pPr>
              <w:pStyle w:val="04TEXTOTABELAS"/>
            </w:pPr>
          </w:p>
        </w:tc>
      </w:tr>
    </w:tbl>
    <w:p w14:paraId="3D75C5F3" w14:textId="77777777" w:rsidR="006C1BBB" w:rsidRDefault="006C1BBB" w:rsidP="006C1BBB">
      <w:pPr>
        <w:pStyle w:val="02TEXTOPRINCIPAL"/>
      </w:pPr>
    </w:p>
    <w:p w14:paraId="6A37D351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 xml:space="preserve">Caminhe pela sala observando como os grupos estão preenchendo o quadro e faça intervenções quando necessário. Em seguida, socialize as respostas. </w:t>
      </w:r>
    </w:p>
    <w:p w14:paraId="7AB2B4AC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Como forma de avaliação, observe a participação dos alunos nos grupos durante a atividade e a socialização.</w:t>
      </w:r>
    </w:p>
    <w:p w14:paraId="34CA1A0E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Reserve a folha com as figuras geométricas planas para a próxima aula.</w:t>
      </w:r>
    </w:p>
    <w:p w14:paraId="48565065" w14:textId="77777777" w:rsidR="006C1BBB" w:rsidRDefault="006C1BBB" w:rsidP="006C1BBB">
      <w:pPr>
        <w:pStyle w:val="02TEXTOPRINCIPAL"/>
      </w:pPr>
    </w:p>
    <w:p w14:paraId="32570D35" w14:textId="77777777" w:rsidR="006C1BBB" w:rsidRDefault="006C1BBB" w:rsidP="006C1BBB">
      <w:pPr>
        <w:pStyle w:val="01TITULO3"/>
      </w:pPr>
      <w:r>
        <w:t>Aulas 3 e 4</w:t>
      </w:r>
    </w:p>
    <w:p w14:paraId="50A26DEA" w14:textId="77777777" w:rsidR="006C1BBB" w:rsidRDefault="006C1BBB" w:rsidP="006C1BBB">
      <w:pPr>
        <w:pStyle w:val="02TEXTOPRINCIPAL"/>
      </w:pPr>
    </w:p>
    <w:p w14:paraId="025F84AD" w14:textId="77777777" w:rsidR="006C1BBB" w:rsidRDefault="006C1BBB" w:rsidP="006C1BBB">
      <w:pPr>
        <w:pStyle w:val="01TITULO3"/>
      </w:pPr>
      <w:r>
        <w:t>Recursos</w:t>
      </w:r>
    </w:p>
    <w:p w14:paraId="25718C15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 xml:space="preserve">Folha de papel sulfite com diferentes figuras geométricas planas da aula anterior. </w:t>
      </w:r>
    </w:p>
    <w:p w14:paraId="1017D40E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Papel para cartaz.</w:t>
      </w:r>
    </w:p>
    <w:p w14:paraId="7D2EE012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Canetas hidrográficas de ponta grossa.</w:t>
      </w:r>
    </w:p>
    <w:p w14:paraId="0A56FB38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Folhas de sulfite.</w:t>
      </w:r>
    </w:p>
    <w:p w14:paraId="45F03D61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Canetas hidrográficas.</w:t>
      </w:r>
    </w:p>
    <w:p w14:paraId="2C6F8842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Lápis de cor.</w:t>
      </w:r>
    </w:p>
    <w:p w14:paraId="4DCB1388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Régua.</w:t>
      </w:r>
    </w:p>
    <w:p w14:paraId="02B93428" w14:textId="6E6C81CE" w:rsidR="006C1BBB" w:rsidRDefault="006C1BBB" w:rsidP="006C1BBB">
      <w:pPr>
        <w:pStyle w:val="02TEXTOPRINCIPALBULLET"/>
        <w:numPr>
          <w:ilvl w:val="0"/>
          <w:numId w:val="2"/>
        </w:numPr>
      </w:pPr>
      <w:r>
        <w:t>Tesoura</w:t>
      </w:r>
      <w:r w:rsidR="006720B9">
        <w:t xml:space="preserve"> com pontas arredondadas</w:t>
      </w:r>
      <w:r>
        <w:t>.</w:t>
      </w:r>
    </w:p>
    <w:p w14:paraId="16129DA7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Cola.</w:t>
      </w:r>
    </w:p>
    <w:p w14:paraId="6336CF35" w14:textId="77777777" w:rsidR="006C1BBB" w:rsidRDefault="006C1BBB" w:rsidP="006C1BBB">
      <w:pPr>
        <w:rPr>
          <w:rFonts w:eastAsia="Tahoma"/>
        </w:rPr>
      </w:pPr>
      <w:r>
        <w:br w:type="page"/>
      </w:r>
    </w:p>
    <w:p w14:paraId="48B8164B" w14:textId="77777777" w:rsidR="006C1BBB" w:rsidRDefault="006C1BBB" w:rsidP="006C1BBB">
      <w:pPr>
        <w:pStyle w:val="02TEXTOPRINCIPAL"/>
      </w:pPr>
    </w:p>
    <w:p w14:paraId="593C269E" w14:textId="77777777" w:rsidR="006C1BBB" w:rsidRDefault="006C1BBB" w:rsidP="006C1BBB">
      <w:pPr>
        <w:pStyle w:val="01TITULO3"/>
      </w:pPr>
      <w:r>
        <w:t>Orientações</w:t>
      </w:r>
    </w:p>
    <w:p w14:paraId="73A26066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Comente com os alunos que, em Geometria, utilizamos uma nomenclatura específica de acordo com as características de cada figura. Para isso, organize a turma em grupos como na aula anterior. Distribua as folhas com as figuras geométricas planas, para ajudá-los a identificar a figura de acordo com suas características e solicite que preencham um quadro como o sugerido a seguir, completando com a nomenclatura correta.</w:t>
      </w:r>
    </w:p>
    <w:p w14:paraId="37592390" w14:textId="77777777" w:rsidR="006C1BBB" w:rsidRDefault="006C1BBB" w:rsidP="006C1BBB">
      <w:pPr>
        <w:pStyle w:val="03TITULOTABELAS1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816"/>
        <w:gridCol w:w="2697"/>
        <w:gridCol w:w="2681"/>
      </w:tblGrid>
      <w:tr w:rsidR="006C1BBB" w14:paraId="348AAB8F" w14:textId="77777777" w:rsidTr="008F2A21">
        <w:trPr>
          <w:trHeight w:val="374"/>
        </w:trPr>
        <w:tc>
          <w:tcPr>
            <w:tcW w:w="2362" w:type="pct"/>
            <w:vAlign w:val="center"/>
          </w:tcPr>
          <w:p w14:paraId="71B6248D" w14:textId="77777777" w:rsidR="006C1BBB" w:rsidRPr="00D82192" w:rsidRDefault="006C1BBB" w:rsidP="008F2A21">
            <w:pPr>
              <w:pStyle w:val="03TITULOTABELAS1"/>
            </w:pPr>
            <w:r w:rsidRPr="00D82192">
              <w:t>Característica</w:t>
            </w:r>
          </w:p>
        </w:tc>
        <w:tc>
          <w:tcPr>
            <w:tcW w:w="1323" w:type="pct"/>
            <w:vAlign w:val="center"/>
          </w:tcPr>
          <w:p w14:paraId="73A51BDF" w14:textId="77777777" w:rsidR="006C1BBB" w:rsidRPr="00D82192" w:rsidRDefault="006C1BBB" w:rsidP="008F2A21">
            <w:pPr>
              <w:pStyle w:val="03TITULOTABELAS1"/>
            </w:pPr>
            <w:r w:rsidRPr="00D82192">
              <w:t>Nomenclatura</w:t>
            </w:r>
          </w:p>
        </w:tc>
        <w:tc>
          <w:tcPr>
            <w:tcW w:w="1315" w:type="pct"/>
            <w:vAlign w:val="center"/>
          </w:tcPr>
          <w:p w14:paraId="202B3486" w14:textId="77777777" w:rsidR="006C1BBB" w:rsidRPr="00D82192" w:rsidRDefault="006C1BBB" w:rsidP="008F2A21">
            <w:pPr>
              <w:pStyle w:val="03TITULOTABELAS1"/>
            </w:pPr>
            <w:r w:rsidRPr="00D82192">
              <w:t>Desenho</w:t>
            </w:r>
          </w:p>
        </w:tc>
      </w:tr>
      <w:tr w:rsidR="006C1BBB" w14:paraId="74C83866" w14:textId="77777777" w:rsidTr="008F2A21">
        <w:trPr>
          <w:trHeight w:val="550"/>
        </w:trPr>
        <w:tc>
          <w:tcPr>
            <w:tcW w:w="2362" w:type="pct"/>
            <w:vAlign w:val="center"/>
          </w:tcPr>
          <w:p w14:paraId="46E44D3D" w14:textId="77777777" w:rsidR="006C1BBB" w:rsidRDefault="006C1BBB" w:rsidP="008F2A21">
            <w:bookmarkStart w:id="0" w:name="_gjdgxs" w:colFirst="0" w:colLast="0"/>
            <w:bookmarkEnd w:id="0"/>
            <w:r>
              <w:t>Polígono com quatro lados limitados por segmentos de reta</w:t>
            </w:r>
          </w:p>
        </w:tc>
        <w:tc>
          <w:tcPr>
            <w:tcW w:w="1323" w:type="pct"/>
            <w:vAlign w:val="center"/>
          </w:tcPr>
          <w:p w14:paraId="3F73F128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5DF756C2" w14:textId="77777777" w:rsidR="006C1BBB" w:rsidRDefault="006C1BBB" w:rsidP="008F2A21">
            <w:pPr>
              <w:pStyle w:val="02TEXTOPRINCIPAL"/>
            </w:pPr>
          </w:p>
        </w:tc>
      </w:tr>
      <w:tr w:rsidR="006C1BBB" w14:paraId="46106F21" w14:textId="77777777" w:rsidTr="008F2A21">
        <w:tc>
          <w:tcPr>
            <w:tcW w:w="2362" w:type="pct"/>
            <w:vAlign w:val="center"/>
          </w:tcPr>
          <w:p w14:paraId="40289EC9" w14:textId="77777777" w:rsidR="006C1BBB" w:rsidRDefault="006C1BBB" w:rsidP="008F2A21">
            <w:r>
              <w:t>Polígono com três lados</w:t>
            </w:r>
          </w:p>
        </w:tc>
        <w:tc>
          <w:tcPr>
            <w:tcW w:w="1323" w:type="pct"/>
            <w:vAlign w:val="center"/>
          </w:tcPr>
          <w:p w14:paraId="71605710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17F8FD0C" w14:textId="77777777" w:rsidR="006C1BBB" w:rsidRDefault="006C1BBB" w:rsidP="008F2A21">
            <w:pPr>
              <w:pStyle w:val="02TEXTOPRINCIPAL"/>
            </w:pPr>
          </w:p>
        </w:tc>
      </w:tr>
      <w:tr w:rsidR="006C1BBB" w14:paraId="30718A47" w14:textId="77777777" w:rsidTr="008F2A21">
        <w:tc>
          <w:tcPr>
            <w:tcW w:w="2362" w:type="pct"/>
            <w:vAlign w:val="center"/>
          </w:tcPr>
          <w:p w14:paraId="7F84208C" w14:textId="77777777" w:rsidR="006C1BBB" w:rsidRDefault="006C1BBB" w:rsidP="008F2A21">
            <w:r>
              <w:t>Figura formada por linhas retas e curvas ou somente por linhas curvas</w:t>
            </w:r>
          </w:p>
        </w:tc>
        <w:tc>
          <w:tcPr>
            <w:tcW w:w="1323" w:type="pct"/>
            <w:vAlign w:val="center"/>
          </w:tcPr>
          <w:p w14:paraId="0AE199B7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0BD2C8E4" w14:textId="77777777" w:rsidR="006C1BBB" w:rsidRDefault="006C1BBB" w:rsidP="008F2A21">
            <w:pPr>
              <w:pStyle w:val="02TEXTOPRINCIPAL"/>
            </w:pPr>
          </w:p>
        </w:tc>
      </w:tr>
      <w:tr w:rsidR="006C1BBB" w14:paraId="7A18ECEE" w14:textId="77777777" w:rsidTr="008F2A21">
        <w:trPr>
          <w:trHeight w:val="853"/>
        </w:trPr>
        <w:tc>
          <w:tcPr>
            <w:tcW w:w="2362" w:type="pct"/>
            <w:vAlign w:val="center"/>
          </w:tcPr>
          <w:p w14:paraId="0ED28928" w14:textId="77777777" w:rsidR="006C1BBB" w:rsidRDefault="006C1BBB" w:rsidP="008F2A21">
            <w:r>
              <w:rPr>
                <w:highlight w:val="white"/>
              </w:rPr>
              <w:t>Polígonos que têm um vértice voltado para dentro, formando uma espécie de “boca” (pelo menos um ângulo interno maior que 180°)</w:t>
            </w:r>
          </w:p>
        </w:tc>
        <w:tc>
          <w:tcPr>
            <w:tcW w:w="1323" w:type="pct"/>
            <w:vAlign w:val="center"/>
          </w:tcPr>
          <w:p w14:paraId="3DE48252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026865E0" w14:textId="77777777" w:rsidR="006C1BBB" w:rsidRDefault="006C1BBB" w:rsidP="008F2A21">
            <w:pPr>
              <w:pStyle w:val="02TEXTOPRINCIPAL"/>
            </w:pPr>
          </w:p>
        </w:tc>
      </w:tr>
      <w:tr w:rsidR="006C1BBB" w14:paraId="1B8C9B33" w14:textId="77777777" w:rsidTr="008F2A21">
        <w:trPr>
          <w:trHeight w:val="1205"/>
        </w:trPr>
        <w:tc>
          <w:tcPr>
            <w:tcW w:w="2362" w:type="pct"/>
            <w:vAlign w:val="center"/>
          </w:tcPr>
          <w:p w14:paraId="29466D43" w14:textId="77777777" w:rsidR="006C1BBB" w:rsidRDefault="006C1BBB" w:rsidP="008F2A21">
            <w:r>
              <w:rPr>
                <w:highlight w:val="white"/>
              </w:rPr>
              <w:t xml:space="preserve">Dados dois pontos </w:t>
            </w:r>
            <w:r w:rsidRPr="00D82192">
              <w:rPr>
                <w:i/>
                <w:highlight w:val="white"/>
              </w:rPr>
              <w:t>A</w:t>
            </w:r>
            <w:r>
              <w:rPr>
                <w:highlight w:val="white"/>
              </w:rPr>
              <w:t xml:space="preserve"> e </w:t>
            </w:r>
            <w:r w:rsidRPr="00D82192">
              <w:rPr>
                <w:i/>
                <w:highlight w:val="white"/>
              </w:rPr>
              <w:t>B</w:t>
            </w:r>
            <w:r w:rsidRPr="009D4550">
              <w:rPr>
                <w:i/>
                <w:highlight w:val="white"/>
              </w:rPr>
              <w:t xml:space="preserve"> </w:t>
            </w:r>
            <w:r>
              <w:rPr>
                <w:highlight w:val="white"/>
              </w:rPr>
              <w:t>quaisquer, interiores a um polígono; o segmento de reta determinado por esses dois pontos deve estar inteiramente contido no interior do polígono</w:t>
            </w:r>
          </w:p>
        </w:tc>
        <w:tc>
          <w:tcPr>
            <w:tcW w:w="1323" w:type="pct"/>
            <w:vAlign w:val="center"/>
          </w:tcPr>
          <w:p w14:paraId="0DDA650E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0E638907" w14:textId="77777777" w:rsidR="006C1BBB" w:rsidRDefault="006C1BBB" w:rsidP="008F2A21">
            <w:pPr>
              <w:pStyle w:val="02TEXTOPRINCIPAL"/>
            </w:pPr>
          </w:p>
        </w:tc>
      </w:tr>
      <w:tr w:rsidR="006C1BBB" w14:paraId="6CADCFDF" w14:textId="77777777" w:rsidTr="008F2A21">
        <w:tc>
          <w:tcPr>
            <w:tcW w:w="2362" w:type="pct"/>
            <w:vAlign w:val="center"/>
          </w:tcPr>
          <w:p w14:paraId="7C2ABC34" w14:textId="77777777" w:rsidR="006C1BBB" w:rsidRDefault="006C1BBB" w:rsidP="008F2A21">
            <w:pPr>
              <w:rPr>
                <w:color w:val="444444"/>
                <w:highlight w:val="white"/>
              </w:rPr>
            </w:pPr>
            <w:r>
              <w:t>Quadrilátero com dois pares de lados paralelos</w:t>
            </w:r>
          </w:p>
        </w:tc>
        <w:tc>
          <w:tcPr>
            <w:tcW w:w="1323" w:type="pct"/>
            <w:vAlign w:val="center"/>
          </w:tcPr>
          <w:p w14:paraId="0E831E70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573378CA" w14:textId="77777777" w:rsidR="006C1BBB" w:rsidRDefault="006C1BBB" w:rsidP="008F2A21">
            <w:pPr>
              <w:pStyle w:val="02TEXTOPRINCIPAL"/>
            </w:pPr>
          </w:p>
        </w:tc>
      </w:tr>
      <w:tr w:rsidR="006C1BBB" w14:paraId="0D7A05AD" w14:textId="77777777" w:rsidTr="008F2A21">
        <w:tc>
          <w:tcPr>
            <w:tcW w:w="2362" w:type="pct"/>
            <w:vAlign w:val="center"/>
          </w:tcPr>
          <w:p w14:paraId="630C8CD4" w14:textId="77777777" w:rsidR="006C1BBB" w:rsidRDefault="006C1BBB" w:rsidP="008F2A21">
            <w:r>
              <w:t>São os “cantos” de uma figura</w:t>
            </w:r>
          </w:p>
        </w:tc>
        <w:tc>
          <w:tcPr>
            <w:tcW w:w="1323" w:type="pct"/>
            <w:vAlign w:val="center"/>
          </w:tcPr>
          <w:p w14:paraId="738393BA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19C74A4C" w14:textId="77777777" w:rsidR="006C1BBB" w:rsidRDefault="006C1BBB" w:rsidP="008F2A21">
            <w:pPr>
              <w:pStyle w:val="02TEXTOPRINCIPAL"/>
            </w:pPr>
          </w:p>
        </w:tc>
      </w:tr>
      <w:tr w:rsidR="006C1BBB" w14:paraId="4B6DD9A6" w14:textId="77777777" w:rsidTr="008F2A21">
        <w:tc>
          <w:tcPr>
            <w:tcW w:w="2362" w:type="pct"/>
            <w:vAlign w:val="center"/>
          </w:tcPr>
          <w:p w14:paraId="1D387CF1" w14:textId="210C091E" w:rsidR="006C1BBB" w:rsidRDefault="006C1BBB" w:rsidP="008F2A21">
            <w:r>
              <w:t xml:space="preserve">Forma uma “quina” perfeita (um ângulo de 90°) </w:t>
            </w:r>
          </w:p>
        </w:tc>
        <w:tc>
          <w:tcPr>
            <w:tcW w:w="1323" w:type="pct"/>
            <w:vAlign w:val="center"/>
          </w:tcPr>
          <w:p w14:paraId="1B1DDAC8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635EEB18" w14:textId="77777777" w:rsidR="006C1BBB" w:rsidRDefault="006C1BBB" w:rsidP="008F2A21">
            <w:pPr>
              <w:pStyle w:val="02TEXTOPRINCIPAL"/>
            </w:pPr>
          </w:p>
        </w:tc>
      </w:tr>
      <w:tr w:rsidR="006C1BBB" w14:paraId="1187C94C" w14:textId="77777777" w:rsidTr="008F2A21">
        <w:tc>
          <w:tcPr>
            <w:tcW w:w="2362" w:type="pct"/>
            <w:vAlign w:val="center"/>
          </w:tcPr>
          <w:p w14:paraId="50439EA7" w14:textId="00E83120" w:rsidR="006C1BBB" w:rsidRDefault="006C1BBB" w:rsidP="008F2A21">
            <w:r>
              <w:t xml:space="preserve">Triângulo com três lados </w:t>
            </w:r>
            <w:r w:rsidR="00193551">
              <w:t>de mesma medida</w:t>
            </w:r>
          </w:p>
        </w:tc>
        <w:tc>
          <w:tcPr>
            <w:tcW w:w="1323" w:type="pct"/>
            <w:vAlign w:val="center"/>
          </w:tcPr>
          <w:p w14:paraId="4D2A5558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6C18E14A" w14:textId="77777777" w:rsidR="006C1BBB" w:rsidRDefault="006C1BBB" w:rsidP="008F2A21">
            <w:pPr>
              <w:pStyle w:val="02TEXTOPRINCIPAL"/>
            </w:pPr>
          </w:p>
        </w:tc>
      </w:tr>
      <w:tr w:rsidR="006C1BBB" w14:paraId="7D2079B9" w14:textId="77777777" w:rsidTr="008F2A21">
        <w:tc>
          <w:tcPr>
            <w:tcW w:w="2362" w:type="pct"/>
            <w:vAlign w:val="center"/>
          </w:tcPr>
          <w:p w14:paraId="2142345D" w14:textId="04EB5F25" w:rsidR="006C1BBB" w:rsidRDefault="006C1BBB" w:rsidP="008F2A21">
            <w:r>
              <w:t xml:space="preserve">Triângulo com dois lados </w:t>
            </w:r>
            <w:r w:rsidR="00193551">
              <w:t>de mesma medida</w:t>
            </w:r>
          </w:p>
        </w:tc>
        <w:tc>
          <w:tcPr>
            <w:tcW w:w="1323" w:type="pct"/>
            <w:vAlign w:val="center"/>
          </w:tcPr>
          <w:p w14:paraId="03DF9FC4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3500DCB9" w14:textId="77777777" w:rsidR="006C1BBB" w:rsidRDefault="006C1BBB" w:rsidP="008F2A21">
            <w:pPr>
              <w:pStyle w:val="02TEXTOPRINCIPAL"/>
            </w:pPr>
          </w:p>
        </w:tc>
      </w:tr>
      <w:tr w:rsidR="006C1BBB" w14:paraId="7A248A30" w14:textId="77777777" w:rsidTr="008F2A21">
        <w:trPr>
          <w:trHeight w:val="56"/>
        </w:trPr>
        <w:tc>
          <w:tcPr>
            <w:tcW w:w="2362" w:type="pct"/>
            <w:vAlign w:val="center"/>
          </w:tcPr>
          <w:p w14:paraId="61EAAA36" w14:textId="35D654A6" w:rsidR="006C1BBB" w:rsidRDefault="006C1BBB" w:rsidP="008F2A21">
            <w:r>
              <w:t xml:space="preserve">Triângulo com três lados </w:t>
            </w:r>
            <w:r w:rsidR="00F0343B">
              <w:t xml:space="preserve">de medidas </w:t>
            </w:r>
            <w:r>
              <w:t>diferentes</w:t>
            </w:r>
          </w:p>
        </w:tc>
        <w:tc>
          <w:tcPr>
            <w:tcW w:w="1323" w:type="pct"/>
            <w:vAlign w:val="center"/>
          </w:tcPr>
          <w:p w14:paraId="0290CB23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07CDB850" w14:textId="77777777" w:rsidR="006C1BBB" w:rsidRDefault="006C1BBB" w:rsidP="008F2A21">
            <w:pPr>
              <w:pStyle w:val="02TEXTOPRINCIPAL"/>
            </w:pPr>
          </w:p>
        </w:tc>
      </w:tr>
      <w:tr w:rsidR="006C1BBB" w14:paraId="4C3075E3" w14:textId="77777777" w:rsidTr="008F2A21">
        <w:tc>
          <w:tcPr>
            <w:tcW w:w="2362" w:type="pct"/>
            <w:vAlign w:val="center"/>
          </w:tcPr>
          <w:p w14:paraId="66D63BF3" w14:textId="77777777" w:rsidR="006C1BBB" w:rsidRDefault="006C1BBB" w:rsidP="008F2A21">
            <w:r>
              <w:t>Triângulo com um ângulo de 90°</w:t>
            </w:r>
          </w:p>
        </w:tc>
        <w:tc>
          <w:tcPr>
            <w:tcW w:w="1323" w:type="pct"/>
            <w:vAlign w:val="center"/>
          </w:tcPr>
          <w:p w14:paraId="43C6D92E" w14:textId="77777777" w:rsidR="006C1BBB" w:rsidRDefault="006C1BBB" w:rsidP="008F2A21">
            <w:pPr>
              <w:pStyle w:val="02TEXTOPRINCIPAL"/>
            </w:pPr>
          </w:p>
        </w:tc>
        <w:tc>
          <w:tcPr>
            <w:tcW w:w="1315" w:type="pct"/>
            <w:vAlign w:val="center"/>
          </w:tcPr>
          <w:p w14:paraId="3E8695E0" w14:textId="77777777" w:rsidR="006C1BBB" w:rsidRDefault="006C1BBB" w:rsidP="008F2A21">
            <w:pPr>
              <w:pStyle w:val="02TEXTOPRINCIPAL"/>
            </w:pPr>
          </w:p>
        </w:tc>
      </w:tr>
    </w:tbl>
    <w:p w14:paraId="7A275230" w14:textId="77777777" w:rsidR="006C1BBB" w:rsidRDefault="006C1BBB" w:rsidP="006C1BBB">
      <w:pPr>
        <w:pStyle w:val="02TEXTOPRINCIPAL"/>
      </w:pPr>
    </w:p>
    <w:p w14:paraId="5188FBA4" w14:textId="7F45D086" w:rsidR="006C1BBB" w:rsidRDefault="006C1BBB" w:rsidP="006C1BBB">
      <w:pPr>
        <w:pStyle w:val="02TEXTOPRINCIPALBULLET"/>
        <w:numPr>
          <w:ilvl w:val="0"/>
          <w:numId w:val="2"/>
        </w:numPr>
      </w:pPr>
      <w:r>
        <w:t xml:space="preserve">Circule pela sala orientando </w:t>
      </w:r>
      <w:r w:rsidR="00432677">
        <w:t xml:space="preserve">os alunos </w:t>
      </w:r>
      <w:r>
        <w:t xml:space="preserve">e intervindo quando necessário. Após o preenchimento do quadro, faça a socialização das respostas. </w:t>
      </w:r>
    </w:p>
    <w:p w14:paraId="0F2A9454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 xml:space="preserve">A seguir, distribua uma folha de sulfite para cada grupo e solicite que tenham em mãos os demais materiais necessários à atividade. Cuide para que cada grupo tenha, pelo menos, metade de uma folha de papel grande para montar um cartaz com figuras. Oriente-os a desenhar um polígono na folha de papel sulfite, recortá-lo e colá-lo no cartaz. Feito isso, peça que escrevam a nomenclatura e as características do polígono. É interessante que cada grupo construa pelos menos três polígonos. Esses cartazes deverão ficar expostos na sala de aula, pois constituem material de consulta e contemplam uma etapa importante da aprendizagem. </w:t>
      </w:r>
    </w:p>
    <w:p w14:paraId="6F891482" w14:textId="77777777" w:rsidR="006C1BBB" w:rsidRDefault="006C1BBB" w:rsidP="006C1BBB">
      <w:pPr>
        <w:pStyle w:val="02TEXTOPRINCIPALBULLET"/>
        <w:numPr>
          <w:ilvl w:val="0"/>
          <w:numId w:val="2"/>
        </w:numPr>
      </w:pPr>
      <w:r>
        <w:t>Como forma de avaliação, observe a participação dos alunos durante a atividade, no momento da socialização e na elaboração dos cartazes.</w:t>
      </w:r>
    </w:p>
    <w:p w14:paraId="78E4AFB1" w14:textId="77777777" w:rsidR="006C1BBB" w:rsidRDefault="006C1BBB" w:rsidP="006C1BBB">
      <w:pPr>
        <w:rPr>
          <w:rFonts w:eastAsia="Tahoma"/>
        </w:rPr>
      </w:pPr>
      <w:r>
        <w:br w:type="page"/>
      </w:r>
    </w:p>
    <w:p w14:paraId="78350BDD" w14:textId="77777777" w:rsidR="006C1BBB" w:rsidRDefault="006C1BBB" w:rsidP="006C1BBB">
      <w:pPr>
        <w:pStyle w:val="02TEXTOPRINCIPAL"/>
      </w:pPr>
    </w:p>
    <w:p w14:paraId="26151326" w14:textId="77777777" w:rsidR="006C1BBB" w:rsidRDefault="006C1BBB" w:rsidP="006C1BBB">
      <w:pPr>
        <w:pStyle w:val="01TITULO3"/>
      </w:pPr>
      <w:r>
        <w:t>Acompanhamento da aprendizagem</w:t>
      </w:r>
    </w:p>
    <w:p w14:paraId="118C6802" w14:textId="26EF1B57" w:rsidR="006C1BBB" w:rsidRPr="005479D3" w:rsidRDefault="006C1BBB" w:rsidP="006C1BBB">
      <w:pPr>
        <w:pStyle w:val="02TEXTOPRINCIPAL"/>
        <w:rPr>
          <w:rFonts w:eastAsia="Arial"/>
        </w:rPr>
      </w:pPr>
      <w:r w:rsidRPr="005479D3">
        <w:rPr>
          <w:rFonts w:eastAsia="Arial"/>
        </w:rPr>
        <w:t xml:space="preserve">As atividades a seguir e a ficha de </w:t>
      </w:r>
      <w:proofErr w:type="spellStart"/>
      <w:r w:rsidRPr="005479D3">
        <w:rPr>
          <w:rFonts w:eastAsia="Arial"/>
        </w:rPr>
        <w:t>autoavaliação</w:t>
      </w:r>
      <w:proofErr w:type="spellEnd"/>
      <w:r w:rsidRPr="005479D3">
        <w:rPr>
          <w:rFonts w:eastAsia="Arial"/>
        </w:rPr>
        <w:t xml:space="preserve"> podem ser reproduzidas no quadro</w:t>
      </w:r>
      <w:r>
        <w:rPr>
          <w:rFonts w:eastAsia="Arial"/>
        </w:rPr>
        <w:t>,</w:t>
      </w:r>
      <w:r w:rsidRPr="005479D3">
        <w:rPr>
          <w:rFonts w:eastAsia="Arial"/>
        </w:rPr>
        <w:t xml:space="preserve"> para que os alunos as respondam em uma folha avulsa ou </w:t>
      </w:r>
      <w:r w:rsidR="00F0343B">
        <w:rPr>
          <w:rFonts w:eastAsia="Arial"/>
        </w:rPr>
        <w:t>impressas</w:t>
      </w:r>
      <w:r w:rsidRPr="005479D3">
        <w:rPr>
          <w:rFonts w:eastAsia="Arial"/>
        </w:rPr>
        <w:t xml:space="preserve"> e distribuídas.</w:t>
      </w:r>
    </w:p>
    <w:p w14:paraId="527EC7FA" w14:textId="77777777" w:rsidR="006C1BBB" w:rsidRPr="005479D3" w:rsidRDefault="006C1BBB" w:rsidP="006C1BBB">
      <w:pPr>
        <w:pStyle w:val="02TEXTOPRINCIPAL"/>
        <w:rPr>
          <w:rFonts w:eastAsia="Arial"/>
          <w:sz w:val="24"/>
          <w:szCs w:val="24"/>
        </w:rPr>
      </w:pPr>
    </w:p>
    <w:p w14:paraId="64CAA4F3" w14:textId="77777777" w:rsidR="006C1BBB" w:rsidRDefault="006C1BBB" w:rsidP="006C1BBB">
      <w:pPr>
        <w:pStyle w:val="01TITULO3"/>
      </w:pPr>
      <w:r>
        <w:t>Atividades</w:t>
      </w:r>
    </w:p>
    <w:p w14:paraId="4D26E408" w14:textId="2DB70619" w:rsidR="006C1BBB" w:rsidRDefault="006C1BBB" w:rsidP="006C1BBB">
      <w:pPr>
        <w:pStyle w:val="02TEXTOPRINCIPAL"/>
      </w:pPr>
      <w:r>
        <w:t>1. Trace no quadro de giz dois triângulos equiláteros, dois triângulos isósceles, dois triângulos escalenos e dois triângulos retângulos. Oriente os alunos a reproduzi-los em uma folha de desenho e solicite que os classifiquem quanto aos lados e os ângulos. Se for possível, entregue aos alunos folhas impressas com essa atividade.</w:t>
      </w:r>
    </w:p>
    <w:p w14:paraId="6171C293" w14:textId="77777777" w:rsidR="001D08D3" w:rsidRDefault="001D08D3" w:rsidP="006C1BBB">
      <w:pPr>
        <w:pStyle w:val="02TEXTOPRINCIPAL"/>
      </w:pPr>
    </w:p>
    <w:p w14:paraId="6806D401" w14:textId="77777777" w:rsidR="006C1BBB" w:rsidRDefault="006C1BBB" w:rsidP="006C1BBB">
      <w:pPr>
        <w:pStyle w:val="02TEXTOPRINCIPAL"/>
      </w:pPr>
      <w:r>
        <w:t>2. Solicite aos alunos que separem uma folha de desenho, uma régua e um compasso. Peça que tracem uma circunferência de raio 3 cm e outra de raio 35 mm.</w:t>
      </w:r>
    </w:p>
    <w:p w14:paraId="6900270B" w14:textId="77777777" w:rsidR="006C1BBB" w:rsidRDefault="006C1BBB" w:rsidP="006C1BBB">
      <w:pPr>
        <w:pStyle w:val="02TEXTOPRINCIPAL"/>
      </w:pPr>
    </w:p>
    <w:p w14:paraId="45E6B46D" w14:textId="77777777" w:rsidR="006C1BBB" w:rsidRDefault="006C1BBB" w:rsidP="006C1BBB">
      <w:pPr>
        <w:pStyle w:val="01TITULO3"/>
      </w:pPr>
      <w:r>
        <w:t>Sobre as atividades</w:t>
      </w:r>
    </w:p>
    <w:p w14:paraId="3EA494DC" w14:textId="65C67918" w:rsidR="006C1BBB" w:rsidRDefault="006C1BBB" w:rsidP="006C1BBB">
      <w:pPr>
        <w:pStyle w:val="02TEXTOPRINCIPAL"/>
      </w:pPr>
      <w:r>
        <w:t>Verifique como os alunos resolveram as atividades, avalie as dificuldades apresentadas e a porcentagem da turma que as apresentou. Se for necessário, faça correção coletiva e intervenções individuais.</w:t>
      </w:r>
    </w:p>
    <w:p w14:paraId="4AEF9EE7" w14:textId="77777777" w:rsidR="006C1BBB" w:rsidRDefault="006C1BBB" w:rsidP="006C1BBB">
      <w:pPr>
        <w:pStyle w:val="02TEXTOPRINCIPAL"/>
      </w:pPr>
    </w:p>
    <w:p w14:paraId="65AFDBBB" w14:textId="77777777" w:rsidR="006C1BBB" w:rsidRDefault="006C1BBB" w:rsidP="006C1BBB">
      <w:pPr>
        <w:pStyle w:val="02TEXTOPRINCIPAL"/>
      </w:pPr>
      <w:r>
        <w:br w:type="page"/>
      </w:r>
    </w:p>
    <w:p w14:paraId="268D90A4" w14:textId="77777777" w:rsidR="006C1BBB" w:rsidRDefault="006C1BBB" w:rsidP="006C1BBB">
      <w:pPr>
        <w:pStyle w:val="02TEXTOPRINCIPAL"/>
      </w:pPr>
    </w:p>
    <w:p w14:paraId="1FF2B926" w14:textId="0B8426D1" w:rsidR="006C1BBB" w:rsidRDefault="006C1BBB" w:rsidP="006C1BBB">
      <w:pPr>
        <w:pStyle w:val="01TITULO3"/>
      </w:pPr>
      <w:r>
        <w:t xml:space="preserve">Ficha </w:t>
      </w:r>
      <w:r w:rsidR="001F50E4">
        <w:t>de</w:t>
      </w:r>
      <w:bookmarkStart w:id="1" w:name="_GoBack"/>
      <w:bookmarkEnd w:id="1"/>
      <w:r>
        <w:t xml:space="preserve"> </w:t>
      </w:r>
      <w:proofErr w:type="spellStart"/>
      <w:r>
        <w:t>autoavaliação</w:t>
      </w:r>
      <w:proofErr w:type="spellEnd"/>
      <w:r>
        <w:t xml:space="preserve"> </w:t>
      </w:r>
    </w:p>
    <w:p w14:paraId="3DB5AAEA" w14:textId="77777777" w:rsidR="006C1BBB" w:rsidRDefault="006C1BBB" w:rsidP="006C1BBB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6C1BBB" w:rsidRPr="00343B43" w14:paraId="37AD243F" w14:textId="77777777" w:rsidTr="008F2A21">
        <w:trPr>
          <w:trHeight w:val="1844"/>
        </w:trPr>
        <w:tc>
          <w:tcPr>
            <w:tcW w:w="4106" w:type="dxa"/>
            <w:vAlign w:val="center"/>
          </w:tcPr>
          <w:p w14:paraId="7D6AB11D" w14:textId="77777777" w:rsidR="006C1BBB" w:rsidRPr="00CD3B8F" w:rsidRDefault="006C1BBB" w:rsidP="008F2A21">
            <w:pPr>
              <w:pStyle w:val="03TITULOTABELAS1"/>
              <w:jc w:val="left"/>
            </w:pPr>
            <w:r w:rsidRPr="00CD3B8F">
              <w:t>Assinale X na opção que representa quanto você sabe de cada item</w:t>
            </w:r>
            <w:r w:rsidRPr="00BE6EC9">
              <w:t>.</w:t>
            </w:r>
          </w:p>
        </w:tc>
        <w:tc>
          <w:tcPr>
            <w:tcW w:w="1985" w:type="dxa"/>
            <w:vAlign w:val="center"/>
          </w:tcPr>
          <w:p w14:paraId="0119AB23" w14:textId="77777777" w:rsidR="006C1BBB" w:rsidRPr="00CD3B8F" w:rsidRDefault="006C1BBB" w:rsidP="008F2A21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50C70C18" w14:textId="77777777" w:rsidR="006C1BBB" w:rsidRPr="00CD3B8F" w:rsidRDefault="006C1BBB" w:rsidP="008F2A21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7F27DF44" w14:textId="77777777" w:rsidR="006C1BBB" w:rsidRPr="00CD3B8F" w:rsidRDefault="006C1BBB" w:rsidP="008F2A21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6C1BBB" w:rsidRPr="00343B43" w14:paraId="3C487214" w14:textId="77777777" w:rsidTr="008F2A21">
        <w:trPr>
          <w:trHeight w:val="454"/>
        </w:trPr>
        <w:tc>
          <w:tcPr>
            <w:tcW w:w="4106" w:type="dxa"/>
            <w:vAlign w:val="center"/>
          </w:tcPr>
          <w:p w14:paraId="08545823" w14:textId="77777777" w:rsidR="006C1BBB" w:rsidRPr="00CD3B8F" w:rsidRDefault="006C1BBB" w:rsidP="008F2A21">
            <w:pPr>
              <w:pStyle w:val="04TEXTOTABELAS"/>
            </w:pPr>
            <w:r>
              <w:t>1. Identificar um polígono.</w:t>
            </w:r>
          </w:p>
        </w:tc>
        <w:tc>
          <w:tcPr>
            <w:tcW w:w="1985" w:type="dxa"/>
            <w:vAlign w:val="center"/>
          </w:tcPr>
          <w:p w14:paraId="26C5E2A0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093D88A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2E6D365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0B7EBBBD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424D3F6F" w14:textId="77777777" w:rsidR="006C1BBB" w:rsidRPr="00CD3B8F" w:rsidRDefault="006C1BBB" w:rsidP="008F2A21">
            <w:pPr>
              <w:pStyle w:val="04TEXTOTABELAS"/>
            </w:pPr>
            <w:r>
              <w:t>2. Reconhecer as características de um polígono.</w:t>
            </w:r>
          </w:p>
        </w:tc>
        <w:tc>
          <w:tcPr>
            <w:tcW w:w="1985" w:type="dxa"/>
            <w:vAlign w:val="center"/>
          </w:tcPr>
          <w:p w14:paraId="28875AD2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BB3E76E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6FC24930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190E17D8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17F4FA89" w14:textId="77777777" w:rsidR="006C1BBB" w:rsidRPr="00CD3B8F" w:rsidRDefault="006C1BBB" w:rsidP="008F2A21">
            <w:pPr>
              <w:pStyle w:val="04TEXTOTABELAS"/>
            </w:pPr>
            <w:r>
              <w:t>3. Classificar os polígonos quanto ao número de lados.</w:t>
            </w:r>
          </w:p>
        </w:tc>
        <w:tc>
          <w:tcPr>
            <w:tcW w:w="1985" w:type="dxa"/>
            <w:vAlign w:val="center"/>
          </w:tcPr>
          <w:p w14:paraId="2C3C0814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60EA47C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AC8EBE2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15D95100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4CB56BAC" w14:textId="77777777" w:rsidR="006C1BBB" w:rsidRPr="00CD3B8F" w:rsidRDefault="006C1BBB" w:rsidP="008F2A21">
            <w:pPr>
              <w:pStyle w:val="04TEXTOTABELAS"/>
            </w:pPr>
            <w:r>
              <w:t>4. Classificar os triângulos quanto às medidas dos lados.</w:t>
            </w:r>
          </w:p>
        </w:tc>
        <w:tc>
          <w:tcPr>
            <w:tcW w:w="1985" w:type="dxa"/>
            <w:vAlign w:val="center"/>
          </w:tcPr>
          <w:p w14:paraId="66F073C8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196B8BE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E3A18E0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4CF3517F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4D0517C9" w14:textId="77777777" w:rsidR="006C1BBB" w:rsidRPr="00CD3B8F" w:rsidRDefault="006C1BBB" w:rsidP="008F2A21">
            <w:pPr>
              <w:pStyle w:val="04TEXTOTABELAS"/>
            </w:pPr>
            <w:r>
              <w:t>5. Distinguir um polígono de um não polígono.</w:t>
            </w:r>
          </w:p>
        </w:tc>
        <w:tc>
          <w:tcPr>
            <w:tcW w:w="1985" w:type="dxa"/>
            <w:vAlign w:val="center"/>
          </w:tcPr>
          <w:p w14:paraId="576E48FE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CF32359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69FD676" w14:textId="77777777" w:rsidR="006C1BBB" w:rsidRPr="00CD3B8F" w:rsidRDefault="006C1BBB" w:rsidP="008F2A21">
            <w:pPr>
              <w:pStyle w:val="04TEXTOTABELAS"/>
            </w:pPr>
          </w:p>
        </w:tc>
      </w:tr>
    </w:tbl>
    <w:p w14:paraId="2D8A4CCE" w14:textId="77777777" w:rsidR="006C1BBB" w:rsidRDefault="006C1BBB" w:rsidP="006C1BBB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6C1BBB" w:rsidRPr="00343B43" w14:paraId="0CBD162B" w14:textId="77777777" w:rsidTr="008F2A21">
        <w:trPr>
          <w:trHeight w:val="1844"/>
        </w:trPr>
        <w:tc>
          <w:tcPr>
            <w:tcW w:w="4106" w:type="dxa"/>
            <w:vAlign w:val="center"/>
          </w:tcPr>
          <w:p w14:paraId="2DB1423E" w14:textId="77777777" w:rsidR="006C1BBB" w:rsidRPr="00CD3B8F" w:rsidRDefault="006C1BBB" w:rsidP="008F2A21">
            <w:pPr>
              <w:pStyle w:val="03TITULOTABELAS1"/>
              <w:jc w:val="left"/>
            </w:pPr>
            <w:r w:rsidRPr="00CD3B8F">
              <w:t>Assinale X na opção que representa quanto você sabe de cada item</w:t>
            </w:r>
            <w:r w:rsidRPr="006E49CD">
              <w:t>.</w:t>
            </w:r>
          </w:p>
        </w:tc>
        <w:tc>
          <w:tcPr>
            <w:tcW w:w="1985" w:type="dxa"/>
            <w:vAlign w:val="center"/>
          </w:tcPr>
          <w:p w14:paraId="04472256" w14:textId="77777777" w:rsidR="006C1BBB" w:rsidRPr="00CD3B8F" w:rsidRDefault="006C1BBB" w:rsidP="008F2A21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37FD009B" w14:textId="77777777" w:rsidR="006C1BBB" w:rsidRPr="00CD3B8F" w:rsidRDefault="006C1BBB" w:rsidP="008F2A21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00CF91A" w14:textId="77777777" w:rsidR="006C1BBB" w:rsidRPr="00CD3B8F" w:rsidRDefault="006C1BBB" w:rsidP="008F2A21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6C1BBB" w:rsidRPr="00343B43" w14:paraId="5A7666AD" w14:textId="77777777" w:rsidTr="008F2A21">
        <w:trPr>
          <w:trHeight w:val="454"/>
        </w:trPr>
        <w:tc>
          <w:tcPr>
            <w:tcW w:w="4106" w:type="dxa"/>
            <w:vAlign w:val="center"/>
          </w:tcPr>
          <w:p w14:paraId="4D081A2E" w14:textId="77777777" w:rsidR="006C1BBB" w:rsidRPr="00CD3B8F" w:rsidRDefault="006C1BBB" w:rsidP="008F2A21">
            <w:pPr>
              <w:pStyle w:val="04TEXTOTABELAS"/>
            </w:pPr>
            <w:r>
              <w:t>1. Identificar um polígono.</w:t>
            </w:r>
          </w:p>
        </w:tc>
        <w:tc>
          <w:tcPr>
            <w:tcW w:w="1985" w:type="dxa"/>
            <w:vAlign w:val="center"/>
          </w:tcPr>
          <w:p w14:paraId="4AE144CD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F1937ED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5835591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7FF3F0BB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0B4DF43C" w14:textId="77777777" w:rsidR="006C1BBB" w:rsidRPr="00CD3B8F" w:rsidRDefault="006C1BBB" w:rsidP="008F2A21">
            <w:pPr>
              <w:pStyle w:val="04TEXTOTABELAS"/>
            </w:pPr>
            <w:r>
              <w:t>2. Reconhecer as características de um polígono.</w:t>
            </w:r>
          </w:p>
        </w:tc>
        <w:tc>
          <w:tcPr>
            <w:tcW w:w="1985" w:type="dxa"/>
            <w:vAlign w:val="center"/>
          </w:tcPr>
          <w:p w14:paraId="489F5F2A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5129F08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66BC867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3CBB42F7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4C67238E" w14:textId="77777777" w:rsidR="006C1BBB" w:rsidRPr="00CD3B8F" w:rsidRDefault="006C1BBB" w:rsidP="008F2A21">
            <w:pPr>
              <w:pStyle w:val="04TEXTOTABELAS"/>
            </w:pPr>
            <w:r>
              <w:t>3. Classificar os polígonos quanto ao número de lados.</w:t>
            </w:r>
          </w:p>
        </w:tc>
        <w:tc>
          <w:tcPr>
            <w:tcW w:w="1985" w:type="dxa"/>
            <w:vAlign w:val="center"/>
          </w:tcPr>
          <w:p w14:paraId="2BCBCE89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4BF3057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5AE59E3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35652F72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7704CDFA" w14:textId="77777777" w:rsidR="006C1BBB" w:rsidRPr="00CD3B8F" w:rsidRDefault="006C1BBB" w:rsidP="008F2A21">
            <w:pPr>
              <w:pStyle w:val="04TEXTOTABELAS"/>
            </w:pPr>
            <w:r>
              <w:t>4. Classificar os triângulos quanto às medidas dos lados.</w:t>
            </w:r>
          </w:p>
        </w:tc>
        <w:tc>
          <w:tcPr>
            <w:tcW w:w="1985" w:type="dxa"/>
            <w:vAlign w:val="center"/>
          </w:tcPr>
          <w:p w14:paraId="0E5EDE45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881A6A6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0E3273D" w14:textId="77777777" w:rsidR="006C1BBB" w:rsidRPr="00CD3B8F" w:rsidRDefault="006C1BBB" w:rsidP="008F2A21">
            <w:pPr>
              <w:pStyle w:val="04TEXTOTABELAS"/>
            </w:pPr>
          </w:p>
        </w:tc>
      </w:tr>
      <w:tr w:rsidR="006C1BBB" w:rsidRPr="00343B43" w14:paraId="467963F5" w14:textId="77777777" w:rsidTr="008F2A21">
        <w:trPr>
          <w:trHeight w:val="703"/>
        </w:trPr>
        <w:tc>
          <w:tcPr>
            <w:tcW w:w="4106" w:type="dxa"/>
            <w:vAlign w:val="center"/>
          </w:tcPr>
          <w:p w14:paraId="05D9EB8E" w14:textId="77777777" w:rsidR="006C1BBB" w:rsidRPr="00CD3B8F" w:rsidRDefault="006C1BBB" w:rsidP="008F2A21">
            <w:pPr>
              <w:pStyle w:val="04TEXTOTABELAS"/>
            </w:pPr>
            <w:r>
              <w:t>5. Distinguir um polígono de um não polígono.</w:t>
            </w:r>
          </w:p>
        </w:tc>
        <w:tc>
          <w:tcPr>
            <w:tcW w:w="1985" w:type="dxa"/>
            <w:vAlign w:val="center"/>
          </w:tcPr>
          <w:p w14:paraId="142E5079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FD1FA0A" w14:textId="77777777" w:rsidR="006C1BBB" w:rsidRPr="00CD3B8F" w:rsidRDefault="006C1BBB" w:rsidP="008F2A21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572216E" w14:textId="77777777" w:rsidR="006C1BBB" w:rsidRPr="00CD3B8F" w:rsidRDefault="006C1BBB" w:rsidP="008F2A21">
            <w:pPr>
              <w:pStyle w:val="04TEXTOTABELAS"/>
            </w:pPr>
          </w:p>
        </w:tc>
      </w:tr>
    </w:tbl>
    <w:p w14:paraId="39FC9688" w14:textId="77777777" w:rsidR="006C1BBB" w:rsidRDefault="006C1BBB" w:rsidP="006C1BBB">
      <w:pPr>
        <w:pStyle w:val="02TEXTOPRINCIPAL"/>
      </w:pPr>
    </w:p>
    <w:p w14:paraId="2A27A1CB" w14:textId="77777777" w:rsidR="006C1BBB" w:rsidRDefault="006C1BBB" w:rsidP="006C1BBB">
      <w:pPr>
        <w:pStyle w:val="02TEXTOPRINCIPAL"/>
      </w:pPr>
    </w:p>
    <w:p w14:paraId="0EB8C61B" w14:textId="77777777" w:rsidR="0090128C" w:rsidRPr="006C1BBB" w:rsidRDefault="0090128C" w:rsidP="006C1BBB"/>
    <w:sectPr w:rsidR="0090128C" w:rsidRPr="006C1BBB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C4822" w14:textId="77777777" w:rsidR="00305ECE" w:rsidRDefault="00305ECE">
      <w:r>
        <w:separator/>
      </w:r>
    </w:p>
  </w:endnote>
  <w:endnote w:type="continuationSeparator" w:id="0">
    <w:p w14:paraId="3CBF6FCB" w14:textId="77777777" w:rsidR="00305ECE" w:rsidRDefault="00305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0A8CE8-763F-47B9-A673-BB323A15D8FE}"/>
    <w:embedBold r:id="rId2" w:fontKey="{DE5B2D9D-1272-4189-875C-8EDDBA0BC7A4}"/>
    <w:embedItalic r:id="rId3" w:fontKey="{6C02197B-2273-4EDD-8A44-0175EF7CCE9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DDCA20F-01CC-40A6-B2D0-D06CD7D19872}"/>
    <w:embedBold r:id="rId5" w:fontKey="{8E7D59E5-28E3-4715-88D7-46ED4DB7C41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5014585-D473-4FD3-A064-310D6F1AC0D5}"/>
    <w:embedBold r:id="rId7" w:fontKey="{37D3C71C-BEA2-46A9-ABCC-30BE0E1B14DC}"/>
    <w:embedBoldItalic r:id="rId8" w:fontKey="{48E9A1B7-7554-4C8C-B62D-C66B89B68E4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8AFAC0A-0EBD-4609-9430-27FF1455C74D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2027DBF-8625-46C9-844C-7A26BBA8A04A}"/>
    <w:embedBold r:id="rId11" w:fontKey="{F21425B2-C58C-4B76-9BCB-A308CE1BAF5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344A5" w14:paraId="790A8E6E" w14:textId="77777777" w:rsidTr="005344A5">
      <w:tc>
        <w:tcPr>
          <w:tcW w:w="9606" w:type="dxa"/>
          <w:hideMark/>
        </w:tcPr>
        <w:p w14:paraId="2EA6B01C" w14:textId="77777777" w:rsidR="005344A5" w:rsidRDefault="005344A5" w:rsidP="005344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4BBEFD5C" w14:textId="42E1E4FE" w:rsidR="005344A5" w:rsidRDefault="005344A5" w:rsidP="005344A5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 w:rsidR="001F50E4">
            <w:rPr>
              <w:rStyle w:val="RodapChar"/>
              <w:noProof/>
            </w:rPr>
            <w:t>5</w:t>
          </w:r>
          <w:r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C356B0" w14:textId="77777777" w:rsidR="00305ECE" w:rsidRDefault="00305ECE">
      <w:r>
        <w:rPr>
          <w:color w:val="000000"/>
        </w:rPr>
        <w:separator/>
      </w:r>
    </w:p>
  </w:footnote>
  <w:footnote w:type="continuationSeparator" w:id="0">
    <w:p w14:paraId="2926B7A7" w14:textId="77777777" w:rsidR="00305ECE" w:rsidRDefault="00305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5C22C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FDD"/>
    <w:rsid w:val="00043300"/>
    <w:rsid w:val="000628EC"/>
    <w:rsid w:val="00076EF4"/>
    <w:rsid w:val="00077A8D"/>
    <w:rsid w:val="000A7F47"/>
    <w:rsid w:val="000B6A20"/>
    <w:rsid w:val="000C6EC8"/>
    <w:rsid w:val="00126F41"/>
    <w:rsid w:val="00133AA8"/>
    <w:rsid w:val="00164196"/>
    <w:rsid w:val="00182B00"/>
    <w:rsid w:val="00193551"/>
    <w:rsid w:val="001B4098"/>
    <w:rsid w:val="001C384B"/>
    <w:rsid w:val="001D08D3"/>
    <w:rsid w:val="001F50E4"/>
    <w:rsid w:val="0020549D"/>
    <w:rsid w:val="00210B7C"/>
    <w:rsid w:val="0021139A"/>
    <w:rsid w:val="00220399"/>
    <w:rsid w:val="00256343"/>
    <w:rsid w:val="0026445C"/>
    <w:rsid w:val="002A46B6"/>
    <w:rsid w:val="002B4837"/>
    <w:rsid w:val="002C49D0"/>
    <w:rsid w:val="002C6E52"/>
    <w:rsid w:val="002F294E"/>
    <w:rsid w:val="00305ECE"/>
    <w:rsid w:val="00324800"/>
    <w:rsid w:val="00345888"/>
    <w:rsid w:val="00377F74"/>
    <w:rsid w:val="003B3C78"/>
    <w:rsid w:val="003C3801"/>
    <w:rsid w:val="004023BE"/>
    <w:rsid w:val="00421A64"/>
    <w:rsid w:val="00426FFF"/>
    <w:rsid w:val="00431B12"/>
    <w:rsid w:val="00431D92"/>
    <w:rsid w:val="00432677"/>
    <w:rsid w:val="00466817"/>
    <w:rsid w:val="00497D8F"/>
    <w:rsid w:val="004B10A6"/>
    <w:rsid w:val="004C2C31"/>
    <w:rsid w:val="004D2D8B"/>
    <w:rsid w:val="004D50EF"/>
    <w:rsid w:val="00503017"/>
    <w:rsid w:val="00506A10"/>
    <w:rsid w:val="00512EF1"/>
    <w:rsid w:val="005344A5"/>
    <w:rsid w:val="005479D3"/>
    <w:rsid w:val="005D03F2"/>
    <w:rsid w:val="005E1076"/>
    <w:rsid w:val="005F0144"/>
    <w:rsid w:val="005F5004"/>
    <w:rsid w:val="0061756D"/>
    <w:rsid w:val="00644D36"/>
    <w:rsid w:val="006720B9"/>
    <w:rsid w:val="00676297"/>
    <w:rsid w:val="006C1BBB"/>
    <w:rsid w:val="006D069A"/>
    <w:rsid w:val="006D2FF9"/>
    <w:rsid w:val="006D5809"/>
    <w:rsid w:val="006E49CD"/>
    <w:rsid w:val="006F024C"/>
    <w:rsid w:val="006F10F4"/>
    <w:rsid w:val="00764DAC"/>
    <w:rsid w:val="007B014F"/>
    <w:rsid w:val="007F229E"/>
    <w:rsid w:val="00802F95"/>
    <w:rsid w:val="00826070"/>
    <w:rsid w:val="008300AB"/>
    <w:rsid w:val="00852916"/>
    <w:rsid w:val="00857537"/>
    <w:rsid w:val="008914D3"/>
    <w:rsid w:val="008B2CE4"/>
    <w:rsid w:val="008C18DB"/>
    <w:rsid w:val="008C2A24"/>
    <w:rsid w:val="008C51CC"/>
    <w:rsid w:val="008E09F8"/>
    <w:rsid w:val="008F7795"/>
    <w:rsid w:val="0090128C"/>
    <w:rsid w:val="00910B76"/>
    <w:rsid w:val="00911D7D"/>
    <w:rsid w:val="0093394B"/>
    <w:rsid w:val="00935D6C"/>
    <w:rsid w:val="0095332E"/>
    <w:rsid w:val="00962B4D"/>
    <w:rsid w:val="009A388C"/>
    <w:rsid w:val="009D4550"/>
    <w:rsid w:val="00A024C8"/>
    <w:rsid w:val="00A355E1"/>
    <w:rsid w:val="00A74FAE"/>
    <w:rsid w:val="00A8598B"/>
    <w:rsid w:val="00B22083"/>
    <w:rsid w:val="00B36FBF"/>
    <w:rsid w:val="00B54F99"/>
    <w:rsid w:val="00B939BC"/>
    <w:rsid w:val="00BA0644"/>
    <w:rsid w:val="00BA4ED5"/>
    <w:rsid w:val="00BC7794"/>
    <w:rsid w:val="00BC7A4D"/>
    <w:rsid w:val="00BE0E52"/>
    <w:rsid w:val="00BE210E"/>
    <w:rsid w:val="00BE346A"/>
    <w:rsid w:val="00C32872"/>
    <w:rsid w:val="00C65474"/>
    <w:rsid w:val="00C65D98"/>
    <w:rsid w:val="00C67490"/>
    <w:rsid w:val="00C867EE"/>
    <w:rsid w:val="00C97B50"/>
    <w:rsid w:val="00CC5CBB"/>
    <w:rsid w:val="00CF42D1"/>
    <w:rsid w:val="00D418A3"/>
    <w:rsid w:val="00D45F0C"/>
    <w:rsid w:val="00D537E4"/>
    <w:rsid w:val="00D6738F"/>
    <w:rsid w:val="00D77A7B"/>
    <w:rsid w:val="00D951A2"/>
    <w:rsid w:val="00DA4C7D"/>
    <w:rsid w:val="00DB196E"/>
    <w:rsid w:val="00DC5F6C"/>
    <w:rsid w:val="00DE3EF1"/>
    <w:rsid w:val="00E05E1E"/>
    <w:rsid w:val="00E14CEA"/>
    <w:rsid w:val="00E27094"/>
    <w:rsid w:val="00E449E3"/>
    <w:rsid w:val="00E45D29"/>
    <w:rsid w:val="00E5299B"/>
    <w:rsid w:val="00E54A3B"/>
    <w:rsid w:val="00E675FE"/>
    <w:rsid w:val="00E87EC6"/>
    <w:rsid w:val="00E90F29"/>
    <w:rsid w:val="00E93B26"/>
    <w:rsid w:val="00E97485"/>
    <w:rsid w:val="00EC2ACA"/>
    <w:rsid w:val="00EF29C1"/>
    <w:rsid w:val="00F0343B"/>
    <w:rsid w:val="00F15318"/>
    <w:rsid w:val="00F311BA"/>
    <w:rsid w:val="00F5662A"/>
    <w:rsid w:val="00FA209D"/>
    <w:rsid w:val="00FC3415"/>
    <w:rsid w:val="00FD5852"/>
    <w:rsid w:val="00FE2B18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DC6435-0FBC-40A7-8AC1-26DC4569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1273</Words>
  <Characters>6877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15</cp:revision>
  <dcterms:created xsi:type="dcterms:W3CDTF">2018-07-27T17:58:00Z</dcterms:created>
  <dcterms:modified xsi:type="dcterms:W3CDTF">2018-08-29T16:24:00Z</dcterms:modified>
</cp:coreProperties>
</file>