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69F9A" w14:textId="77777777" w:rsidR="008D5979" w:rsidRDefault="008D5979" w:rsidP="008D5979">
      <w:pPr>
        <w:pStyle w:val="01TITULO1"/>
      </w:pPr>
      <w:r>
        <w:t>Sequência didática 3</w:t>
      </w:r>
    </w:p>
    <w:p w14:paraId="1135A746" w14:textId="77777777" w:rsidR="008D5979" w:rsidRDefault="008D5979" w:rsidP="008D5979">
      <w:pPr>
        <w:pStyle w:val="02TEXTOPRINCIPAL"/>
      </w:pPr>
    </w:p>
    <w:p w14:paraId="525ED11D" w14:textId="77777777" w:rsidR="008D5979" w:rsidRDefault="008D5979" w:rsidP="008D5979">
      <w:pPr>
        <w:pStyle w:val="01TITULO2"/>
        <w:outlineLvl w:val="9"/>
      </w:pPr>
      <w:r>
        <w:t>Ano</w:t>
      </w:r>
      <w:r>
        <w:rPr>
          <w:b w:val="0"/>
        </w:rPr>
        <w:t>: 8º</w:t>
      </w:r>
    </w:p>
    <w:p w14:paraId="1A893794" w14:textId="77777777" w:rsidR="008D5979" w:rsidRDefault="008D5979" w:rsidP="008D5979">
      <w:pPr>
        <w:pStyle w:val="02TEXTOPRINCIPAL"/>
      </w:pPr>
    </w:p>
    <w:p w14:paraId="1D25EDC7" w14:textId="77777777" w:rsidR="008D5979" w:rsidRDefault="008D5979" w:rsidP="008D5979">
      <w:pPr>
        <w:pStyle w:val="01TITULO2"/>
        <w:outlineLvl w:val="9"/>
      </w:pPr>
      <w:r>
        <w:t>Bimestre</w:t>
      </w:r>
      <w:r>
        <w:rPr>
          <w:b w:val="0"/>
        </w:rPr>
        <w:t>: 3º</w:t>
      </w:r>
    </w:p>
    <w:p w14:paraId="531FA9EF" w14:textId="77777777" w:rsidR="008D5979" w:rsidRDefault="008D5979" w:rsidP="008D5979">
      <w:pPr>
        <w:pStyle w:val="02TEXTOPRINCIPAL"/>
      </w:pPr>
    </w:p>
    <w:p w14:paraId="00C709F9" w14:textId="77777777" w:rsidR="008D5979" w:rsidRDefault="008D5979" w:rsidP="008D5979">
      <w:pPr>
        <w:pStyle w:val="01TITULO2"/>
        <w:outlineLvl w:val="9"/>
      </w:pPr>
      <w:r>
        <w:t xml:space="preserve">Componente curricular: </w:t>
      </w:r>
      <w:r>
        <w:rPr>
          <w:b w:val="0"/>
          <w:bCs w:val="0"/>
        </w:rPr>
        <w:t>Matemática</w:t>
      </w:r>
    </w:p>
    <w:p w14:paraId="6ED64842" w14:textId="77777777" w:rsidR="008D5979" w:rsidRDefault="008D5979" w:rsidP="008D5979">
      <w:pPr>
        <w:pStyle w:val="02TEXTOPRINCIPAL"/>
      </w:pPr>
    </w:p>
    <w:p w14:paraId="2D9EEBAA" w14:textId="77777777" w:rsidR="008D5979" w:rsidRDefault="008D5979" w:rsidP="008D5979">
      <w:pPr>
        <w:pStyle w:val="01TITULO3"/>
        <w:outlineLvl w:val="9"/>
      </w:pPr>
      <w:r>
        <w:t>Objetos de conhecimento</w:t>
      </w:r>
    </w:p>
    <w:p w14:paraId="5A0C78F3" w14:textId="5073481F" w:rsidR="001A505E" w:rsidRDefault="001A505E" w:rsidP="008D5979">
      <w:pPr>
        <w:pStyle w:val="02TEXTOPRINCIPAL"/>
      </w:pPr>
      <w:r>
        <w:t>Área de polígonos</w:t>
      </w:r>
    </w:p>
    <w:p w14:paraId="44C39620" w14:textId="19046E69" w:rsidR="008D5979" w:rsidRDefault="008D5979" w:rsidP="008D5979">
      <w:pPr>
        <w:pStyle w:val="02TEXTOPRINCIPAL"/>
      </w:pPr>
      <w:r>
        <w:t>Equação polinomial de 2</w:t>
      </w:r>
      <w:r>
        <w:rPr>
          <w:u w:val="single"/>
          <w:vertAlign w:val="superscript"/>
        </w:rPr>
        <w:t>o</w:t>
      </w:r>
      <w:r>
        <w:t xml:space="preserve"> grau do tipo </w:t>
      </w:r>
      <w:proofErr w:type="spellStart"/>
      <w:r>
        <w:rPr>
          <w:i/>
        </w:rPr>
        <w:t>ax</w:t>
      </w:r>
      <w:proofErr w:type="spellEnd"/>
      <w:r w:rsidR="000735BF" w:rsidRPr="000735BF">
        <w:rPr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= </w:t>
      </w:r>
      <w:r>
        <w:rPr>
          <w:i/>
        </w:rPr>
        <w:t>b</w:t>
      </w:r>
    </w:p>
    <w:p w14:paraId="1E631A66" w14:textId="77777777" w:rsidR="008D5979" w:rsidRDefault="008D5979" w:rsidP="008D5979">
      <w:pPr>
        <w:pStyle w:val="02TEXTOPRINCIPAL"/>
      </w:pPr>
    </w:p>
    <w:p w14:paraId="5AF88D8D" w14:textId="77777777" w:rsidR="008D5979" w:rsidRDefault="008D5979" w:rsidP="008D5979">
      <w:pPr>
        <w:pStyle w:val="01TITULO3"/>
        <w:outlineLvl w:val="9"/>
      </w:pPr>
      <w:r>
        <w:t>Habilidades</w:t>
      </w:r>
    </w:p>
    <w:p w14:paraId="0C5B338A" w14:textId="77777777" w:rsidR="008D5979" w:rsidRDefault="008D5979" w:rsidP="008D5979">
      <w:pPr>
        <w:pStyle w:val="02TEXTOPRINCIPAL"/>
      </w:pPr>
      <w:r>
        <w:t>Habilidades da BNCC que podem ser desenvolvidas:</w:t>
      </w:r>
    </w:p>
    <w:p w14:paraId="23EBE520" w14:textId="77777777" w:rsidR="00A108C7" w:rsidRDefault="00A108C7" w:rsidP="00A108C7">
      <w:pPr>
        <w:pStyle w:val="02TEXTOPRINCIPAL"/>
      </w:pPr>
      <w:r>
        <w:t>EF08MA19</w:t>
      </w:r>
    </w:p>
    <w:p w14:paraId="2BC1B86B" w14:textId="77777777" w:rsidR="00A108C7" w:rsidRDefault="00A108C7" w:rsidP="00A108C7">
      <w:pPr>
        <w:pStyle w:val="02TEXTOPRINCIPAL"/>
      </w:pPr>
      <w:r>
        <w:t>Resolver e elaborar problemas que envolvam medidas de área de figuras geométricas, utilizando expressões de cálculo de área (quadriláteros, triângulos e círculos), em situações como determinar medida de terrenos.</w:t>
      </w:r>
    </w:p>
    <w:p w14:paraId="21D4FC64" w14:textId="77777777" w:rsidR="008D5979" w:rsidRDefault="008D5979" w:rsidP="008D5979">
      <w:pPr>
        <w:pStyle w:val="02TEXTOPRINCIPAL"/>
      </w:pPr>
      <w:r>
        <w:t>EF08MA09</w:t>
      </w:r>
    </w:p>
    <w:p w14:paraId="02E35835" w14:textId="06728B43" w:rsidR="008D5979" w:rsidRDefault="008D5979" w:rsidP="008D5979">
      <w:pPr>
        <w:pStyle w:val="02TEXTOPRINCIPAL"/>
      </w:pPr>
      <w:r>
        <w:t>Resolver e elaborar, com e sem uso de tecnologias, problemas que possam ser representados por equações polinomiais de 2</w:t>
      </w:r>
      <w:r>
        <w:rPr>
          <w:u w:val="single"/>
          <w:vertAlign w:val="superscript"/>
        </w:rPr>
        <w:t>o</w:t>
      </w:r>
      <w:r>
        <w:t xml:space="preserve"> grau do tipo </w:t>
      </w:r>
      <w:proofErr w:type="spellStart"/>
      <w:r w:rsidRPr="001E5D6A">
        <w:rPr>
          <w:i/>
        </w:rPr>
        <w:t>ax</w:t>
      </w:r>
      <w:proofErr w:type="spellEnd"/>
      <w:r w:rsidR="000735BF" w:rsidRPr="000735BF">
        <w:rPr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= </w:t>
      </w:r>
      <w:r w:rsidRPr="001E5D6A">
        <w:rPr>
          <w:i/>
        </w:rPr>
        <w:t>b</w:t>
      </w:r>
      <w:r>
        <w:t>.</w:t>
      </w:r>
    </w:p>
    <w:p w14:paraId="401B2A7A" w14:textId="77777777" w:rsidR="008D5979" w:rsidRDefault="008D5979" w:rsidP="008D5979">
      <w:pPr>
        <w:pStyle w:val="02TEXTOPRINCIPAL"/>
        <w:rPr>
          <w:color w:val="000000"/>
        </w:rPr>
      </w:pPr>
    </w:p>
    <w:p w14:paraId="6D395505" w14:textId="0A08C2BF" w:rsidR="008D5979" w:rsidRDefault="008D5979" w:rsidP="008D5979">
      <w:pPr>
        <w:pStyle w:val="01TITULO3"/>
        <w:outlineLvl w:val="9"/>
      </w:pPr>
      <w:bookmarkStart w:id="0" w:name="_gjdgxs"/>
      <w:bookmarkEnd w:id="0"/>
      <w:r>
        <w:t xml:space="preserve">Estimativa de aulas: </w:t>
      </w:r>
      <w:r w:rsidR="006C01A9">
        <w:rPr>
          <w:b w:val="0"/>
        </w:rPr>
        <w:t>4</w:t>
      </w:r>
      <w:r>
        <w:rPr>
          <w:b w:val="0"/>
        </w:rPr>
        <w:t xml:space="preserve"> aulas de 50 minutos cada uma</w:t>
      </w:r>
    </w:p>
    <w:p w14:paraId="4B7FA4B1" w14:textId="77777777" w:rsidR="008D5979" w:rsidRDefault="008D5979" w:rsidP="008D5979">
      <w:pPr>
        <w:pStyle w:val="02TEXTOPRINCIPAL"/>
      </w:pPr>
    </w:p>
    <w:p w14:paraId="7ADDE826" w14:textId="77777777" w:rsidR="008D5979" w:rsidRDefault="008D5979" w:rsidP="008D5979">
      <w:pPr>
        <w:pStyle w:val="01TITULO3"/>
        <w:outlineLvl w:val="9"/>
      </w:pPr>
      <w:r>
        <w:t>Com foco em:</w:t>
      </w:r>
    </w:p>
    <w:p w14:paraId="4D8698D4" w14:textId="77777777" w:rsidR="006C01A9" w:rsidRDefault="006C01A9" w:rsidP="006C01A9">
      <w:pPr>
        <w:pStyle w:val="01TITULO3"/>
        <w:outlineLvl w:val="9"/>
      </w:pPr>
      <w:r>
        <w:rPr>
          <w:b w:val="0"/>
        </w:rPr>
        <w:t>Área de polígonos</w:t>
      </w:r>
    </w:p>
    <w:p w14:paraId="5B0BDB3E" w14:textId="20A1BE3A" w:rsidR="00437F9C" w:rsidRDefault="008D5979" w:rsidP="008D5979">
      <w:pPr>
        <w:pStyle w:val="01TITULO3"/>
        <w:outlineLvl w:val="9"/>
        <w:rPr>
          <w:b w:val="0"/>
        </w:rPr>
      </w:pPr>
      <w:r>
        <w:rPr>
          <w:b w:val="0"/>
        </w:rPr>
        <w:t>Equação d</w:t>
      </w:r>
      <w:r w:rsidR="00FA54B6">
        <w:rPr>
          <w:b w:val="0"/>
        </w:rPr>
        <w:t>e</w:t>
      </w:r>
      <w:r>
        <w:rPr>
          <w:b w:val="0"/>
        </w:rPr>
        <w:t xml:space="preserve"> 2º grau</w:t>
      </w:r>
    </w:p>
    <w:p w14:paraId="1A31A2C9" w14:textId="77777777" w:rsidR="008D5979" w:rsidRDefault="008D5979" w:rsidP="008D5979">
      <w:pPr>
        <w:pStyle w:val="02TEXTOPRINCIPAL"/>
      </w:pPr>
    </w:p>
    <w:p w14:paraId="7D3EBF99" w14:textId="77777777" w:rsidR="008D5979" w:rsidRDefault="008D5979" w:rsidP="008D5979">
      <w:pPr>
        <w:pStyle w:val="01TITULO3"/>
        <w:outlineLvl w:val="9"/>
      </w:pPr>
      <w:bookmarkStart w:id="1" w:name="_30j0zll"/>
      <w:bookmarkEnd w:id="1"/>
      <w:r>
        <w:t>Aula 1</w:t>
      </w:r>
    </w:p>
    <w:p w14:paraId="6B4954D4" w14:textId="77777777" w:rsidR="008D5979" w:rsidRDefault="008D5979" w:rsidP="008D5979">
      <w:pPr>
        <w:pStyle w:val="02TEXTOPRINCIPAL"/>
      </w:pPr>
    </w:p>
    <w:p w14:paraId="774839C8" w14:textId="77777777" w:rsidR="008D5979" w:rsidRDefault="008D5979" w:rsidP="008D5979">
      <w:pPr>
        <w:pStyle w:val="01TITULO3"/>
        <w:outlineLvl w:val="9"/>
      </w:pPr>
      <w:r>
        <w:t>Recursos</w:t>
      </w:r>
    </w:p>
    <w:p w14:paraId="28DD95BC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Malhas quadriculadas impressas com figuras de polígonos.</w:t>
      </w:r>
    </w:p>
    <w:p w14:paraId="57C60C4F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Cartolinas.</w:t>
      </w:r>
    </w:p>
    <w:p w14:paraId="63D329AF" w14:textId="67F0B321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Caneta</w:t>
      </w:r>
      <w:r w:rsidR="00635433">
        <w:t>s</w:t>
      </w:r>
      <w:r>
        <w:t xml:space="preserve"> de ponta grossa.</w:t>
      </w:r>
    </w:p>
    <w:p w14:paraId="36F3097F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Régua.</w:t>
      </w:r>
    </w:p>
    <w:p w14:paraId="24C02EB2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Esquadro.</w:t>
      </w:r>
    </w:p>
    <w:p w14:paraId="7BCC292B" w14:textId="4DD8E588" w:rsidR="000735BF" w:rsidRDefault="000735BF">
      <w:pPr>
        <w:rPr>
          <w:rFonts w:eastAsia="Tahoma"/>
        </w:rPr>
      </w:pPr>
      <w:r>
        <w:rPr>
          <w:rFonts w:eastAsia="Tahoma"/>
        </w:rPr>
        <w:br w:type="page"/>
      </w:r>
    </w:p>
    <w:p w14:paraId="625453E6" w14:textId="77777777" w:rsidR="008D5979" w:rsidRDefault="008D5979" w:rsidP="008D5979">
      <w:pPr>
        <w:pStyle w:val="02TEXTOPRINCIPAL"/>
        <w:pageBreakBefore/>
      </w:pPr>
    </w:p>
    <w:p w14:paraId="5823935E" w14:textId="77777777" w:rsidR="008D5979" w:rsidRDefault="008D5979" w:rsidP="008D5979">
      <w:pPr>
        <w:pStyle w:val="01TITULO3"/>
        <w:outlineLvl w:val="9"/>
      </w:pPr>
      <w:r>
        <w:t>Orientações</w:t>
      </w:r>
    </w:p>
    <w:p w14:paraId="67D95DCE" w14:textId="6E4251C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Inicie a aula informando aos alunos que eles vão ampliar o estudo de área dos polígonos. Organize a turma em grupos de quatro integrantes e entregue </w:t>
      </w:r>
      <w:r w:rsidR="00D61B94">
        <w:t xml:space="preserve">a </w:t>
      </w:r>
      <w:r>
        <w:t>cada aluno uma malha quadriculada impressa com polígonos desenhados, como retângulos, paralelogramos, trapézios e triângulos de diferentes medidas. Solicite que calculem a área de cada polígono e escrevam no caderno as estratégias utilizadas para encontrar a resposta.</w:t>
      </w:r>
    </w:p>
    <w:p w14:paraId="18F08DD1" w14:textId="7B7AE664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Durante a atividade, c</w:t>
      </w:r>
      <w:r w:rsidR="005F4097">
        <w:t>ircul</w:t>
      </w:r>
      <w:r>
        <w:t xml:space="preserve">e pela sala observando se o grupo já consegue identificar as dimensões </w:t>
      </w:r>
      <w:r w:rsidRPr="00457B47">
        <w:rPr>
          <w:i/>
        </w:rPr>
        <w:t>base</w:t>
      </w:r>
      <w:r>
        <w:t xml:space="preserve"> e </w:t>
      </w:r>
      <w:r w:rsidRPr="00457B47">
        <w:rPr>
          <w:i/>
        </w:rPr>
        <w:t>altura</w:t>
      </w:r>
      <w:r>
        <w:t xml:space="preserve"> como elementos comuns a todas as figuras. Caso seja necessário, peça que desenhem um retângulo e observem que </w:t>
      </w:r>
      <w:r w:rsidR="00D61B94">
        <w:t xml:space="preserve">esse </w:t>
      </w:r>
      <w:r>
        <w:t>polígono já foi muito trabalhado em outras situações. Questione se eles se lembram de que, a partir do retângulo, pode</w:t>
      </w:r>
      <w:r w:rsidR="00457B47">
        <w:t>m</w:t>
      </w:r>
      <w:r>
        <w:t xml:space="preserve"> encontrar a área d</w:t>
      </w:r>
      <w:r w:rsidR="00DB06A9">
        <w:t>e</w:t>
      </w:r>
      <w:r>
        <w:t xml:space="preserve"> outros polígonos. Socialize as respostas dos grupos.</w:t>
      </w:r>
    </w:p>
    <w:p w14:paraId="5F7D4691" w14:textId="440E1B6E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Em seguida, solicite que identifiquem as dimensões da base </w:t>
      </w:r>
      <w:r>
        <w:rPr>
          <w:i/>
        </w:rPr>
        <w:t>b</w:t>
      </w:r>
      <w:r>
        <w:t xml:space="preserve"> (comprimento) e da altura </w:t>
      </w:r>
      <w:r>
        <w:rPr>
          <w:i/>
        </w:rPr>
        <w:t>h</w:t>
      </w:r>
      <w:r>
        <w:t xml:space="preserve">, destaquem essas medidas em cada polígono desenhado e completem a tabela a seguir. </w:t>
      </w:r>
      <w:r w:rsidR="00D61B94">
        <w:t xml:space="preserve">Nesse </w:t>
      </w:r>
      <w:r>
        <w:t>momento, circule pela sala observando se identificam corretamente as dimensões, principalmente a altura dos triângulos não retângulos, do paralelogramo e do trapézio, pois a altura desses polígonos não é representada por um dos lados e os alunos podem se confundir.</w:t>
      </w:r>
    </w:p>
    <w:p w14:paraId="640918FE" w14:textId="77777777" w:rsidR="008D5979" w:rsidRDefault="008D5979" w:rsidP="008D5979">
      <w:pPr>
        <w:pStyle w:val="02TEXTOPRINCIPAL"/>
      </w:pPr>
    </w:p>
    <w:tbl>
      <w:tblPr>
        <w:tblW w:w="8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5"/>
        <w:gridCol w:w="2071"/>
        <w:gridCol w:w="2010"/>
        <w:gridCol w:w="1814"/>
      </w:tblGrid>
      <w:tr w:rsidR="008D5979" w14:paraId="291AA137" w14:textId="77777777" w:rsidTr="00C833CD">
        <w:trPr>
          <w:jc w:val="center"/>
        </w:trPr>
        <w:tc>
          <w:tcPr>
            <w:tcW w:w="2294" w:type="dxa"/>
            <w:tcBorders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ACD4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311B7" w14:textId="77777777" w:rsidR="008D5979" w:rsidRDefault="008D5979" w:rsidP="00C833CD">
            <w:pPr>
              <w:pStyle w:val="03TITULOTABELAS2"/>
            </w:pPr>
            <w:r>
              <w:t>Base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B6501" w14:textId="77777777" w:rsidR="008D5979" w:rsidRDefault="008D5979" w:rsidP="00C833CD">
            <w:pPr>
              <w:pStyle w:val="03TITULOTABELAS2"/>
            </w:pPr>
            <w:r>
              <w:t>Altura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DB2A" w14:textId="77777777" w:rsidR="008D5979" w:rsidRDefault="008D5979" w:rsidP="00C833CD">
            <w:pPr>
              <w:pStyle w:val="03TITULOTABELAS2"/>
            </w:pPr>
            <w:r>
              <w:t>Área</w:t>
            </w:r>
          </w:p>
        </w:tc>
      </w:tr>
      <w:tr w:rsidR="008D5979" w14:paraId="72F1999D" w14:textId="77777777" w:rsidTr="00C833CD">
        <w:trPr>
          <w:jc w:val="center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9557" w14:textId="77777777" w:rsidR="008D5979" w:rsidRDefault="008D5979" w:rsidP="00C833CD">
            <w:pPr>
              <w:pStyle w:val="03TITULOTABELAS2"/>
            </w:pPr>
            <w:r>
              <w:t>Triângulo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92D0F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25511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644FE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</w:tr>
      <w:tr w:rsidR="008D5979" w14:paraId="1A7F93E0" w14:textId="77777777" w:rsidTr="00C833CD">
        <w:trPr>
          <w:jc w:val="center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F17F8" w14:textId="77777777" w:rsidR="008D5979" w:rsidRDefault="008D5979" w:rsidP="00C833CD">
            <w:pPr>
              <w:pStyle w:val="03TITULOTABELAS2"/>
            </w:pPr>
            <w:r>
              <w:t>Retângulo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495B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5EDBE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E6905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</w:tr>
      <w:tr w:rsidR="008D5979" w14:paraId="77BB9AF5" w14:textId="77777777" w:rsidTr="00C833CD">
        <w:trPr>
          <w:jc w:val="center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AE8D" w14:textId="77777777" w:rsidR="008D5979" w:rsidRDefault="008D5979" w:rsidP="00C833CD">
            <w:pPr>
              <w:pStyle w:val="03TITULOTABELAS2"/>
            </w:pPr>
            <w:r>
              <w:t>Quadrado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D1737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511A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2E28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</w:tr>
      <w:tr w:rsidR="008D5979" w14:paraId="4E197988" w14:textId="77777777" w:rsidTr="00C833CD">
        <w:trPr>
          <w:jc w:val="center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48E74" w14:textId="77777777" w:rsidR="008D5979" w:rsidRDefault="008D5979" w:rsidP="00C833CD">
            <w:pPr>
              <w:pStyle w:val="03TITULOTABELAS2"/>
            </w:pPr>
            <w:r>
              <w:t>Paralelogramo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F63F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89D57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8CCE6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</w:tr>
      <w:tr w:rsidR="008D5979" w14:paraId="2E3995B9" w14:textId="77777777" w:rsidTr="00C833CD">
        <w:trPr>
          <w:jc w:val="center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8387D" w14:textId="77777777" w:rsidR="008D5979" w:rsidRDefault="008D5979" w:rsidP="00C833CD">
            <w:pPr>
              <w:pStyle w:val="03TITULOTABELAS2"/>
            </w:pPr>
            <w:r>
              <w:t>Trapézio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BE455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37150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EDB23" w14:textId="77777777" w:rsidR="008D5979" w:rsidRDefault="008D5979" w:rsidP="00C833CD">
            <w:pPr>
              <w:pStyle w:val="Standard"/>
              <w:widowControl w:val="0"/>
              <w:jc w:val="center"/>
              <w:rPr>
                <w:rFonts w:eastAsia="Tahoma"/>
                <w:b/>
              </w:rPr>
            </w:pPr>
          </w:p>
        </w:tc>
      </w:tr>
    </w:tbl>
    <w:p w14:paraId="7231A309" w14:textId="77777777" w:rsidR="008D5979" w:rsidRDefault="008D5979" w:rsidP="008D5979">
      <w:pPr>
        <w:pStyle w:val="02TEXTOPRINCIPAL"/>
      </w:pPr>
    </w:p>
    <w:p w14:paraId="75487F63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A seguir, solicite aos grupos que discutam como escrever as expressões que relacionam a base </w:t>
      </w:r>
      <w:r>
        <w:rPr>
          <w:i/>
        </w:rPr>
        <w:t>b</w:t>
      </w:r>
      <w:r>
        <w:t xml:space="preserve"> e a</w:t>
      </w:r>
      <w:r>
        <w:br/>
        <w:t xml:space="preserve">altura </w:t>
      </w:r>
      <w:r>
        <w:rPr>
          <w:i/>
        </w:rPr>
        <w:t>h</w:t>
      </w:r>
      <w:r>
        <w:t xml:space="preserve"> para encontrar a área de cada polígono. Socialize as respostas dos grupos. Espera-se que os grupos cheguem às seguintes expressões:</w:t>
      </w:r>
    </w:p>
    <w:p w14:paraId="794BE130" w14:textId="77777777" w:rsidR="008D5979" w:rsidRDefault="008D5979" w:rsidP="008D5979">
      <w:pPr>
        <w:pStyle w:val="02TEXTOPRINCIPALBULLET2"/>
      </w:pPr>
    </w:p>
    <w:tbl>
      <w:tblPr>
        <w:tblW w:w="5970" w:type="dxa"/>
        <w:tblInd w:w="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9"/>
        <w:gridCol w:w="3931"/>
      </w:tblGrid>
      <w:tr w:rsidR="008D5979" w14:paraId="40A8BA64" w14:textId="77777777" w:rsidTr="00C833CD">
        <w:trPr>
          <w:trHeight w:val="425"/>
        </w:trPr>
        <w:tc>
          <w:tcPr>
            <w:tcW w:w="203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AE1C0" w14:textId="77777777" w:rsidR="008D5979" w:rsidRDefault="008D5979" w:rsidP="00C833CD">
            <w:pPr>
              <w:pStyle w:val="02Recuo"/>
            </w:pPr>
            <w:r>
              <w:t>Retângulo</w:t>
            </w:r>
          </w:p>
        </w:tc>
        <w:tc>
          <w:tcPr>
            <w:tcW w:w="393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37192" w14:textId="77777777" w:rsidR="008D5979" w:rsidRDefault="008D5979" w:rsidP="00C833CD">
            <w:pPr>
              <w:pStyle w:val="Standard"/>
            </w:pPr>
            <w:r>
              <w:rPr>
                <w:rFonts w:eastAsia="Tahoma"/>
              </w:rPr>
              <w:t xml:space="preserve">A = </w:t>
            </w:r>
            <m:oMath>
              <m:r>
                <w:rPr>
                  <w:rFonts w:ascii="Cambria Math" w:hAnsi="Cambria Math"/>
                </w:rPr>
                <m:t>b∙h</m:t>
              </m:r>
            </m:oMath>
          </w:p>
        </w:tc>
      </w:tr>
      <w:tr w:rsidR="008D5979" w14:paraId="6E6B867F" w14:textId="77777777" w:rsidTr="00C833CD">
        <w:trPr>
          <w:trHeight w:val="425"/>
        </w:trPr>
        <w:tc>
          <w:tcPr>
            <w:tcW w:w="203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036BB1" w14:textId="77777777" w:rsidR="008D5979" w:rsidRDefault="008D5979" w:rsidP="00C833CD">
            <w:pPr>
              <w:pStyle w:val="02Recuo"/>
            </w:pPr>
            <w:r>
              <w:t>Quadrado</w:t>
            </w:r>
          </w:p>
        </w:tc>
        <w:tc>
          <w:tcPr>
            <w:tcW w:w="393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72537" w14:textId="77777777" w:rsidR="008D5979" w:rsidRDefault="008D5979" w:rsidP="00C833CD">
            <w:pPr>
              <w:pStyle w:val="Standard"/>
            </w:pPr>
            <w:r>
              <w:rPr>
                <w:rFonts w:eastAsia="Tahoma"/>
              </w:rPr>
              <w:t xml:space="preserve">A = </w:t>
            </w:r>
            <w:r>
              <w:t xml:space="preserve">ℓ </w:t>
            </w:r>
            <w:r>
              <w:rPr>
                <w:shd w:val="clear" w:color="auto" w:fill="FFFFFF"/>
              </w:rPr>
              <w:t>∙</w:t>
            </w:r>
            <w:r>
              <w:t xml:space="preserve"> ℓ = ℓ</w:t>
            </w:r>
            <w:r>
              <w:rPr>
                <w:vertAlign w:val="superscript"/>
              </w:rPr>
              <w:t>2</w:t>
            </w:r>
          </w:p>
        </w:tc>
      </w:tr>
      <w:tr w:rsidR="008D5979" w14:paraId="3806214A" w14:textId="77777777" w:rsidTr="00C833CD">
        <w:trPr>
          <w:trHeight w:val="680"/>
        </w:trPr>
        <w:tc>
          <w:tcPr>
            <w:tcW w:w="203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1395F9" w14:textId="77777777" w:rsidR="008D5979" w:rsidRDefault="008D5979" w:rsidP="00C833CD">
            <w:pPr>
              <w:pStyle w:val="02Recuo"/>
            </w:pPr>
            <w:r>
              <w:t>Triângulo</w:t>
            </w:r>
          </w:p>
        </w:tc>
        <w:tc>
          <w:tcPr>
            <w:tcW w:w="393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D3139" w14:textId="77777777" w:rsidR="008D5979" w:rsidRDefault="008D5979" w:rsidP="00C833CD">
            <w:pPr>
              <w:pStyle w:val="Standard"/>
            </w:pPr>
            <w:r>
              <w:rPr>
                <w:rFonts w:eastAsia="Tahoma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(b ∙ h)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  <w:tr w:rsidR="008D5979" w14:paraId="5FB59755" w14:textId="77777777" w:rsidTr="00C833CD">
        <w:trPr>
          <w:trHeight w:val="425"/>
        </w:trPr>
        <w:tc>
          <w:tcPr>
            <w:tcW w:w="203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37D598" w14:textId="77777777" w:rsidR="008D5979" w:rsidRDefault="008D5979" w:rsidP="00C833CD">
            <w:pPr>
              <w:pStyle w:val="02Recuo"/>
            </w:pPr>
            <w:r>
              <w:t>Paralelogramo</w:t>
            </w:r>
          </w:p>
        </w:tc>
        <w:tc>
          <w:tcPr>
            <w:tcW w:w="393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0A0D86" w14:textId="77777777" w:rsidR="008D5979" w:rsidRDefault="008D5979" w:rsidP="00C833CD">
            <w:pPr>
              <w:pStyle w:val="Standard"/>
            </w:pPr>
            <w:r>
              <w:rPr>
                <w:rFonts w:eastAsia="Tahoma"/>
              </w:rPr>
              <w:t xml:space="preserve">A = </w:t>
            </w:r>
            <m:oMath>
              <m:r>
                <w:rPr>
                  <w:rFonts w:ascii="Cambria Math" w:hAnsi="Cambria Math"/>
                </w:rPr>
                <m:t>b∙h</m:t>
              </m:r>
            </m:oMath>
          </w:p>
        </w:tc>
      </w:tr>
      <w:tr w:rsidR="008D5979" w14:paraId="25D4BD67" w14:textId="77777777" w:rsidTr="00C833CD">
        <w:trPr>
          <w:trHeight w:val="680"/>
        </w:trPr>
        <w:tc>
          <w:tcPr>
            <w:tcW w:w="203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B86EC" w14:textId="77777777" w:rsidR="008D5979" w:rsidRDefault="008D5979" w:rsidP="00C833CD">
            <w:pPr>
              <w:pStyle w:val="02Recuo"/>
            </w:pPr>
            <w:r>
              <w:t>Trapézio</w:t>
            </w:r>
          </w:p>
        </w:tc>
        <w:tc>
          <w:tcPr>
            <w:tcW w:w="393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3ECEB" w14:textId="77777777" w:rsidR="008D5979" w:rsidRDefault="008D5979" w:rsidP="00C833CD">
            <w:pPr>
              <w:pStyle w:val="Standard"/>
            </w:pPr>
            <w:r>
              <w:rPr>
                <w:rFonts w:eastAsia="Tahoma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 + b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∙ h]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</w:tbl>
    <w:p w14:paraId="6D72DD93" w14:textId="77777777" w:rsidR="008D5979" w:rsidRDefault="008D5979" w:rsidP="008D5979">
      <w:pPr>
        <w:pStyle w:val="02TEXTOPRINCIPALBULLET2"/>
      </w:pPr>
    </w:p>
    <w:p w14:paraId="6AAB4357" w14:textId="77777777" w:rsidR="008D5979" w:rsidRDefault="008D5979" w:rsidP="008D5979">
      <w:pPr>
        <w:pStyle w:val="02Recuo"/>
      </w:pPr>
      <w:r>
        <w:t>Após a socialização das respostas, solicite aos grupos que tenham em mãos meia folha de cartolina,</w:t>
      </w:r>
      <w:r>
        <w:br/>
        <w:t>caneta de ponta grossa, esquadro e régua e que desenhem um dos polígonos, escrevendo a expressão para o cálculo da sua área.</w:t>
      </w:r>
    </w:p>
    <w:p w14:paraId="7F5863CC" w14:textId="79EF955D" w:rsidR="000735BF" w:rsidRPr="000735BF" w:rsidRDefault="008D5979" w:rsidP="000735BF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Como forma de avaliação</w:t>
      </w:r>
      <w:r w:rsidR="00563048">
        <w:t>,</w:t>
      </w:r>
      <w:r>
        <w:t xml:space="preserve"> observe o trabalho em grupo, como </w:t>
      </w:r>
      <w:r w:rsidR="00C01B7C">
        <w:t xml:space="preserve">dividiram as </w:t>
      </w:r>
      <w:r>
        <w:t>tarefas e se todos compreenderam as expressões para o cálculo das áreas.</w:t>
      </w:r>
      <w:r w:rsidR="000735BF">
        <w:br w:type="page"/>
      </w:r>
    </w:p>
    <w:p w14:paraId="7CD4CEAA" w14:textId="77777777" w:rsidR="008D5979" w:rsidRDefault="008D5979" w:rsidP="008D5979">
      <w:pPr>
        <w:pStyle w:val="02TEXTOPRINCIPAL"/>
        <w:pageBreakBefore/>
      </w:pPr>
    </w:p>
    <w:p w14:paraId="0B094686" w14:textId="77777777" w:rsidR="008D5979" w:rsidRDefault="008D5979" w:rsidP="008D5979">
      <w:pPr>
        <w:pStyle w:val="01TITULO3"/>
        <w:outlineLvl w:val="9"/>
      </w:pPr>
      <w:r>
        <w:t>Aula 2</w:t>
      </w:r>
    </w:p>
    <w:p w14:paraId="7DE33268" w14:textId="77777777" w:rsidR="008D5979" w:rsidRDefault="008D5979" w:rsidP="008D5979">
      <w:pPr>
        <w:pStyle w:val="02TEXTOPRINCIPAL"/>
      </w:pPr>
    </w:p>
    <w:p w14:paraId="1011B4AC" w14:textId="77777777" w:rsidR="008D5979" w:rsidRDefault="008D5979" w:rsidP="008D5979">
      <w:pPr>
        <w:pStyle w:val="01TITULO3"/>
        <w:outlineLvl w:val="9"/>
      </w:pPr>
      <w:r>
        <w:t>Recursos</w:t>
      </w:r>
    </w:p>
    <w:p w14:paraId="124CEBC0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Cartolinas.</w:t>
      </w:r>
    </w:p>
    <w:p w14:paraId="2BFCE03F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Caneta de ponta grossa.</w:t>
      </w:r>
    </w:p>
    <w:p w14:paraId="1F338CE8" w14:textId="77777777" w:rsidR="008D5979" w:rsidRDefault="008D5979" w:rsidP="008D5979">
      <w:pPr>
        <w:pStyle w:val="02TEXTOPRINCIPAL"/>
      </w:pPr>
    </w:p>
    <w:p w14:paraId="17B166B7" w14:textId="77777777" w:rsidR="008D5979" w:rsidRDefault="008D5979" w:rsidP="008D5979">
      <w:pPr>
        <w:pStyle w:val="01TITULO3"/>
        <w:outlineLvl w:val="9"/>
      </w:pPr>
      <w:r>
        <w:t>Orientações</w:t>
      </w:r>
    </w:p>
    <w:p w14:paraId="0BBE4A6F" w14:textId="2A283F7B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bookmarkStart w:id="2" w:name="_1fob9te"/>
      <w:bookmarkEnd w:id="2"/>
      <w:r>
        <w:t>Inicie a aula informando aos alunos que eles vão aplicar seus conhecimentos sobre cálculo da área dos polígonos. Questione: “Em que situações do nosso dia a dia utilizamos cálculo de área?”. Espera-se que eles deem como exemplos a compra e</w:t>
      </w:r>
      <w:r w:rsidR="00880430">
        <w:t xml:space="preserve"> a</w:t>
      </w:r>
      <w:r>
        <w:t xml:space="preserve"> venda de imóveis, situação em que precisamos saber o valor do metro quadrado, a compra de pisos para revestir um</w:t>
      </w:r>
      <w:r w:rsidR="00880430">
        <w:t xml:space="preserve"> </w:t>
      </w:r>
      <w:r w:rsidR="00BD5932">
        <w:t>ambiente</w:t>
      </w:r>
      <w:r>
        <w:t xml:space="preserve">, entre outros. Registre no quadro de giz os diferentes exemplos apresentados pelos alunos, representando-os com as unidades </w:t>
      </w:r>
      <w:r w:rsidR="00751371">
        <w:t xml:space="preserve">padronizadas </w:t>
      </w:r>
      <w:r>
        <w:t xml:space="preserve">de medida. </w:t>
      </w:r>
      <w:r w:rsidR="00751371">
        <w:t xml:space="preserve">Chame </w:t>
      </w:r>
      <w:r w:rsidR="00BD5932">
        <w:t xml:space="preserve">sua </w:t>
      </w:r>
      <w:r w:rsidR="00751371">
        <w:t xml:space="preserve">atenção </w:t>
      </w:r>
      <w:r w:rsidR="00BD5932">
        <w:t>para a</w:t>
      </w:r>
      <w:r w:rsidR="00751371">
        <w:t xml:space="preserve">s </w:t>
      </w:r>
      <w:r w:rsidR="00C833CD">
        <w:t xml:space="preserve">diferentes </w:t>
      </w:r>
      <w:r w:rsidR="00751371">
        <w:t xml:space="preserve">unidades de medidas e a relação entre elas. </w:t>
      </w:r>
    </w:p>
    <w:p w14:paraId="1E3A3089" w14:textId="650E6490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Apresente alguns problemas no quadro de giz, veja as sugestões </w:t>
      </w:r>
      <w:r w:rsidRPr="00E829A5">
        <w:t>a seguir</w:t>
      </w:r>
      <w:r>
        <w:t xml:space="preserve">. Organize os alunos em grupos de quatro integrantes, peça que tenham em mãos uma folha de cartolina e canetas de ponta grossa. Solicite que registrem os problemas na cartolina e os analisem, grifando as palavras que julgarem importantes para definir os procedimentos </w:t>
      </w:r>
      <w:r w:rsidR="00751371">
        <w:t>para resolvê-los.</w:t>
      </w:r>
    </w:p>
    <w:p w14:paraId="3964B1B1" w14:textId="77777777" w:rsidR="008D5979" w:rsidRDefault="008D5979" w:rsidP="008D5979">
      <w:pPr>
        <w:pStyle w:val="02Recuo"/>
      </w:pPr>
      <w:r>
        <w:rPr>
          <w:b/>
        </w:rPr>
        <w:t>Problema 1:</w:t>
      </w:r>
      <w:r>
        <w:t xml:space="preserve"> </w:t>
      </w:r>
      <w:r>
        <w:rPr>
          <w:color w:val="333333"/>
          <w:shd w:val="clear" w:color="auto" w:fill="FFFFFF"/>
        </w:rPr>
        <w:t xml:space="preserve">A </w:t>
      </w:r>
      <w:r>
        <w:rPr>
          <w:shd w:val="clear" w:color="auto" w:fill="FFFFFF"/>
        </w:rPr>
        <w:t xml:space="preserve">quadra oficial de futebol de salão tem a forma de um retângulo com 40 metros de comprimento e 20 metros de largura, como mostra a </w:t>
      </w:r>
      <w:r w:rsidRPr="00E829A5">
        <w:rPr>
          <w:shd w:val="clear" w:color="auto" w:fill="FFFFFF"/>
        </w:rPr>
        <w:t>figura abaixo</w:t>
      </w:r>
      <w:r>
        <w:rPr>
          <w:shd w:val="clear" w:color="auto" w:fill="FFFFFF"/>
        </w:rPr>
        <w:t>.</w:t>
      </w:r>
    </w:p>
    <w:p w14:paraId="6701966F" w14:textId="77777777" w:rsidR="008D5979" w:rsidRDefault="008D5979" w:rsidP="008D5979">
      <w:pPr>
        <w:pStyle w:val="02TEXTOPRINCIPAL"/>
        <w:rPr>
          <w:shd w:val="clear" w:color="auto" w:fill="FFFFFF"/>
        </w:rPr>
      </w:pPr>
    </w:p>
    <w:p w14:paraId="42F516F0" w14:textId="77777777" w:rsidR="008D5979" w:rsidRDefault="008D5979" w:rsidP="008D5979">
      <w:pPr>
        <w:pStyle w:val="02TEXTOPRINCIPALBULLET2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70F51987" wp14:editId="05E14B74">
            <wp:extent cx="5102280" cy="2404800"/>
            <wp:effectExtent l="0" t="0" r="312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80" cy="240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7DBD45" w14:textId="77777777" w:rsidR="008D5979" w:rsidRDefault="008D5979" w:rsidP="008D5979">
      <w:pPr>
        <w:pStyle w:val="02TEXTOPRINCIPAL"/>
      </w:pPr>
    </w:p>
    <w:p w14:paraId="25D2CFDE" w14:textId="77777777" w:rsidR="008D5979" w:rsidRDefault="008D5979" w:rsidP="00486AA8">
      <w:pPr>
        <w:pStyle w:val="06CREDITO"/>
        <w:ind w:left="1247"/>
      </w:pPr>
      <w:r>
        <w:t>Fonte: &lt;</w:t>
      </w:r>
      <w:hyperlink r:id="rId9" w:history="1">
        <w:r>
          <w:rPr>
            <w:rStyle w:val="Internetlink"/>
          </w:rPr>
          <w:t>http://www.cbfs.com.br/2015/futsal/quadra/index.html</w:t>
        </w:r>
      </w:hyperlink>
      <w:r>
        <w:t>&gt;. Acesso em: 14 ago. 2018.</w:t>
      </w:r>
    </w:p>
    <w:p w14:paraId="237D3C49" w14:textId="77777777" w:rsidR="008D5979" w:rsidRDefault="008D5979" w:rsidP="008D5979">
      <w:pPr>
        <w:pStyle w:val="02TEXTOPRINCIPAL"/>
      </w:pPr>
    </w:p>
    <w:p w14:paraId="167E7EAF" w14:textId="654E5410" w:rsidR="008D5979" w:rsidRDefault="008D5979" w:rsidP="008D5979">
      <w:pPr>
        <w:pStyle w:val="02Recuo"/>
      </w:pPr>
      <w:r>
        <w:t>a) Qual é a área da quadra</w:t>
      </w:r>
      <w:r w:rsidR="00E057D1">
        <w:t xml:space="preserve"> oficial de futebol de salão</w:t>
      </w:r>
      <w:r>
        <w:t>?</w:t>
      </w:r>
    </w:p>
    <w:p w14:paraId="0DCEC1F7" w14:textId="2F72036D" w:rsidR="008D5979" w:rsidRDefault="008D5979" w:rsidP="008D5979">
      <w:pPr>
        <w:pStyle w:val="02Recuo"/>
      </w:pPr>
      <w:r>
        <w:t>b) Qual é a área do círculo central da quadra? Para calcular, use:</w:t>
      </w:r>
      <w:r w:rsidR="00486AA8">
        <w:t xml:space="preserve"> </w:t>
      </w:r>
      <m:oMath>
        <m:r>
          <w:rPr>
            <w:rFonts w:ascii="Cambria Math" w:hAnsi="Cambria Math"/>
          </w:rPr>
          <m:t>π=3</m:t>
        </m:r>
      </m:oMath>
    </w:p>
    <w:p w14:paraId="4FF3D1A8" w14:textId="3640BD36" w:rsidR="000735BF" w:rsidRDefault="000735BF">
      <w:pPr>
        <w:rPr>
          <w:rFonts w:eastAsia="Tahoma"/>
          <w:b/>
        </w:rPr>
      </w:pPr>
      <w:r>
        <w:rPr>
          <w:b/>
        </w:rPr>
        <w:br w:type="page"/>
      </w:r>
    </w:p>
    <w:p w14:paraId="57BF0B52" w14:textId="77777777" w:rsidR="008D5979" w:rsidRDefault="008D5979" w:rsidP="008D5979">
      <w:pPr>
        <w:pStyle w:val="02Recuo"/>
        <w:pageBreakBefore/>
      </w:pPr>
    </w:p>
    <w:p w14:paraId="57223B34" w14:textId="77777777" w:rsidR="008D5979" w:rsidRDefault="008D5979" w:rsidP="008D5979">
      <w:pPr>
        <w:pStyle w:val="02Recuo"/>
      </w:pPr>
      <w:r>
        <w:rPr>
          <w:b/>
        </w:rPr>
        <w:t>Problema 2:</w:t>
      </w:r>
      <w:r>
        <w:t xml:space="preserve"> Uma piscina tem 8 m de comprimento, 4 m de largura e 1,20 m de profundidade. A empresa que a construiu vai revestir de azulejos quadrados de 0,20 m de lado as paredes laterais e o fundo da piscina. Quantos azulejos serão necessários?</w:t>
      </w:r>
    </w:p>
    <w:p w14:paraId="574621BD" w14:textId="444A4D1D" w:rsidR="008D5979" w:rsidRDefault="008D5979" w:rsidP="008D5979">
      <w:pPr>
        <w:pStyle w:val="02Recuo"/>
      </w:pPr>
      <w:r>
        <w:rPr>
          <w:b/>
        </w:rPr>
        <w:t>Problema 3:</w:t>
      </w:r>
      <w:r>
        <w:t xml:space="preserve"> Pamela trabalha com reforma de casas. Ela vai cobrir o piso de uma sala retangular de</w:t>
      </w:r>
      <w:r>
        <w:br/>
        <w:t>10 m × 4 m. Para isso, quer usar um piso cerâmico de 20 cm por 20 cm. Qual é a quantidade mínima de pisos</w:t>
      </w:r>
      <w:r w:rsidR="007C16A4">
        <w:t xml:space="preserve"> cerâmicos</w:t>
      </w:r>
      <w:r>
        <w:t xml:space="preserve"> que será utilizada?</w:t>
      </w:r>
    </w:p>
    <w:p w14:paraId="3889466C" w14:textId="77777777" w:rsidR="008D5979" w:rsidRDefault="008D5979" w:rsidP="008D5979">
      <w:pPr>
        <w:pStyle w:val="02Recuo"/>
      </w:pPr>
      <w:r>
        <w:rPr>
          <w:b/>
        </w:rPr>
        <w:t>Problema 4:</w:t>
      </w:r>
      <w:r>
        <w:t xml:space="preserve"> Na escola de Ana, há um espaço que não está sendo utilizado. A diretora resolveu aproveitar esse espaço e transformá-lo em um ambiente de leitura ao ar livre plantando grama e árvores.</w:t>
      </w:r>
      <w:r>
        <w:br/>
        <w:t xml:space="preserve">Ela observou que o canteiro tem o formato de um trapézio retângulo com as medidas indicadas na </w:t>
      </w:r>
      <w:r w:rsidRPr="00A57505">
        <w:t>figura abaixo</w:t>
      </w:r>
      <w:r>
        <w:t>. Qual é a área do canteiro representado pela figura? Se ela pretende plantar uma árvore a cada</w:t>
      </w:r>
      <w:r>
        <w:br/>
        <w:t>4 m², quantas árvores no mínimo poderão ser plantadas?</w:t>
      </w:r>
    </w:p>
    <w:p w14:paraId="055F7342" w14:textId="77777777" w:rsidR="008D5979" w:rsidRDefault="008D5979" w:rsidP="008D5979">
      <w:pPr>
        <w:pStyle w:val="02TEXTOPRINCIPAL"/>
      </w:pPr>
      <w:r>
        <w:t xml:space="preserve"> </w:t>
      </w:r>
    </w:p>
    <w:p w14:paraId="39D54C2C" w14:textId="77777777" w:rsidR="008D5979" w:rsidRDefault="008D5979" w:rsidP="008D5979">
      <w:pPr>
        <w:pStyle w:val="02TEXTOPRINCIPALBULLET2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2F185AE9" wp14:editId="54647835">
            <wp:extent cx="3401640" cy="1710000"/>
            <wp:effectExtent l="0" t="0" r="8310" b="4500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640" cy="171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D7F95E" w14:textId="77777777" w:rsidR="008D5979" w:rsidRDefault="008D5979" w:rsidP="008D5979">
      <w:pPr>
        <w:pStyle w:val="02TEXTOPRINCIPAL"/>
      </w:pPr>
    </w:p>
    <w:p w14:paraId="66866CA1" w14:textId="77777777" w:rsidR="008D5979" w:rsidRDefault="008D5979" w:rsidP="008D5979">
      <w:pPr>
        <w:pStyle w:val="02Recuo"/>
      </w:pPr>
      <w:r>
        <w:rPr>
          <w:b/>
        </w:rPr>
        <w:t>Problema 5:</w:t>
      </w:r>
      <w:r>
        <w:t xml:space="preserve"> Um terreno, que está à venda em um bairro da cidade de </w:t>
      </w:r>
      <w:proofErr w:type="spellStart"/>
      <w:r>
        <w:t>Capitópolis</w:t>
      </w:r>
      <w:proofErr w:type="spellEnd"/>
      <w:r>
        <w:t>, tem 16 m de frente por 25 m de fundo. Qual é o valor de venda do terreno sabendo que o preço do metro quadrado é</w:t>
      </w:r>
      <w:r>
        <w:br/>
        <w:t>R$ 300,00 naquela região?</w:t>
      </w:r>
    </w:p>
    <w:p w14:paraId="4E024264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Durante as resoluções, circule pela classe e questione os alunos: “Quais informações os problemas apresentam?”; “Vocês entenderam os problemas?”, “Que palavras vocês grifaram nos problemas?”.</w:t>
      </w:r>
      <w:r>
        <w:br/>
      </w:r>
      <w:r>
        <w:rPr>
          <w:shd w:val="clear" w:color="auto" w:fill="FFFFFF"/>
        </w:rPr>
        <w:t>Para resolvê-los, os alunos precisam identificar a ideia e a operação a ser realizada e isso está diretamente relacionado à interpretação do enunciado. Destaque a linguagem matemática envolvida em cada problema.</w:t>
      </w:r>
    </w:p>
    <w:p w14:paraId="47B9D15E" w14:textId="095A873B" w:rsidR="00AB374A" w:rsidRDefault="008D5979" w:rsidP="000735BF">
      <w:pPr>
        <w:pStyle w:val="02TEXTOPRINCIPAL"/>
        <w:ind w:left="227"/>
      </w:pPr>
      <w:r>
        <w:t xml:space="preserve">Respostas esperadas: problema </w:t>
      </w:r>
      <w:r>
        <w:rPr>
          <w:b/>
        </w:rPr>
        <w:t>1</w:t>
      </w:r>
      <w:r>
        <w:t xml:space="preserve">, item </w:t>
      </w:r>
      <w:r>
        <w:rPr>
          <w:b/>
        </w:rPr>
        <w:t>a</w:t>
      </w:r>
      <w:r>
        <w:t>, para calcular a área da quadra, os alunos devem fazer:</w:t>
      </w:r>
      <w:r>
        <w:br/>
        <w:t xml:space="preserve">20 </w:t>
      </w:r>
      <w:r>
        <w:rPr>
          <w:shd w:val="clear" w:color="auto" w:fill="FFFFFF"/>
        </w:rPr>
        <w:t>∙</w:t>
      </w:r>
      <w:r>
        <w:t xml:space="preserve"> 40 = 800</w:t>
      </w:r>
      <w:r w:rsidR="00AA513B">
        <w:t>, ou seja, 800</w:t>
      </w:r>
      <w:r>
        <w:t xml:space="preserve"> m</w:t>
      </w:r>
      <w:r w:rsidR="00486AA8" w:rsidRPr="00486AA8">
        <w:rPr>
          <w:vertAlign w:val="superscript"/>
        </w:rPr>
        <w:t>2</w:t>
      </w:r>
      <w:r>
        <w:t xml:space="preserve">; item </w:t>
      </w:r>
      <w:r>
        <w:rPr>
          <w:b/>
        </w:rPr>
        <w:t>b</w:t>
      </w:r>
      <w:r>
        <w:t xml:space="preserve">, para calcular a área do círculo, devem fazer: </w:t>
      </w:r>
      <w:r>
        <w:br/>
      </w:r>
      <w:r w:rsidRPr="00DA6D38">
        <w:rPr>
          <w:rFonts w:ascii="Cambria Math" w:hAnsi="Cambria Math" w:cs="Cambria Math"/>
        </w:rPr>
        <w:t>𝞹</w:t>
      </w:r>
      <w:r>
        <w:t xml:space="preserve"> </w:t>
      </w:r>
      <w:r>
        <w:rPr>
          <w:shd w:val="clear" w:color="auto" w:fill="FFFFFF"/>
        </w:rPr>
        <w:t>∙</w:t>
      </w:r>
      <w:r>
        <w:t xml:space="preserve"> </w:t>
      </w:r>
      <w:r w:rsidRPr="00000CCF">
        <w:rPr>
          <w:i/>
        </w:rPr>
        <w:t>r</w:t>
      </w:r>
      <w:r w:rsidR="00AB374A" w:rsidRPr="000735BF">
        <w:rPr>
          <w:vertAlign w:val="superscript"/>
        </w:rPr>
        <w:t xml:space="preserve"> </w:t>
      </w:r>
      <w:r>
        <w:t xml:space="preserve">² = 3 </w:t>
      </w:r>
      <w:r>
        <w:rPr>
          <w:shd w:val="clear" w:color="auto" w:fill="FFFFFF"/>
        </w:rPr>
        <w:t>∙</w:t>
      </w:r>
      <w:r>
        <w:t xml:space="preserve"> 3² = 27</w:t>
      </w:r>
      <w:r w:rsidR="00AA513B">
        <w:t>, ou seja, 27</w:t>
      </w:r>
      <w:r>
        <w:t xml:space="preserve"> m</w:t>
      </w:r>
      <w:r w:rsidR="00486AA8" w:rsidRPr="00486AA8">
        <w:rPr>
          <w:vertAlign w:val="superscript"/>
        </w:rPr>
        <w:t>2</w:t>
      </w:r>
      <w:r>
        <w:t xml:space="preserve">; problema </w:t>
      </w:r>
      <w:r>
        <w:rPr>
          <w:b/>
        </w:rPr>
        <w:t>2</w:t>
      </w:r>
      <w:r>
        <w:t xml:space="preserve">, os alunos devem calcular a área total da piscina, considerando as paredes laterais e o fundo e dividir o valor total pela área de cada azulejo: </w:t>
      </w:r>
      <w:r>
        <w:br/>
        <w:t xml:space="preserve">8 </w:t>
      </w:r>
      <w:r>
        <w:rPr>
          <w:shd w:val="clear" w:color="auto" w:fill="FFFFFF"/>
        </w:rPr>
        <w:t>∙</w:t>
      </w:r>
      <w:r>
        <w:t xml:space="preserve"> 4 = 32; 8 </w:t>
      </w:r>
      <w:r>
        <w:rPr>
          <w:shd w:val="clear" w:color="auto" w:fill="FFFFFF"/>
        </w:rPr>
        <w:t>∙</w:t>
      </w:r>
      <w:r>
        <w:t xml:space="preserve"> 1,20 </w:t>
      </w:r>
      <w:r>
        <w:rPr>
          <w:shd w:val="clear" w:color="auto" w:fill="FFFFFF"/>
        </w:rPr>
        <w:t>∙</w:t>
      </w:r>
      <w:r>
        <w:t xml:space="preserve"> 2 = 19,2; 4 </w:t>
      </w:r>
      <w:r>
        <w:rPr>
          <w:shd w:val="clear" w:color="auto" w:fill="FFFFFF"/>
        </w:rPr>
        <w:t>∙</w:t>
      </w:r>
      <w:r>
        <w:t xml:space="preserve"> 1,20 </w:t>
      </w:r>
      <w:r>
        <w:rPr>
          <w:shd w:val="clear" w:color="auto" w:fill="FFFFFF"/>
        </w:rPr>
        <w:t>∙</w:t>
      </w:r>
      <w:r>
        <w:t xml:space="preserve"> 2 = 9,6; 32 + 19,2 + 9,6 = 60,8, ou seja, a área total da piscina é 60,80 m</w:t>
      </w:r>
      <w:r w:rsidR="00486AA8" w:rsidRPr="00486AA8">
        <w:rPr>
          <w:vertAlign w:val="superscript"/>
        </w:rPr>
        <w:t>2</w:t>
      </w:r>
      <w:r>
        <w:t xml:space="preserve">; área de cada azulejo: 0,20 </w:t>
      </w:r>
      <w:r>
        <w:rPr>
          <w:shd w:val="clear" w:color="auto" w:fill="FFFFFF"/>
        </w:rPr>
        <w:t>∙</w:t>
      </w:r>
      <w:r>
        <w:t xml:space="preserve"> 0,20 = 0,04</w:t>
      </w:r>
      <w:r w:rsidR="00E07765">
        <w:t>, ou seja, 0,04</w:t>
      </w:r>
      <w:r>
        <w:t xml:space="preserve"> m</w:t>
      </w:r>
      <w:r w:rsidR="00486AA8" w:rsidRPr="00486AA8">
        <w:rPr>
          <w:vertAlign w:val="superscript"/>
        </w:rPr>
        <w:t>2</w:t>
      </w:r>
      <w:r>
        <w:t xml:space="preserve">; para finalizar: </w:t>
      </w:r>
      <w:r>
        <w:br/>
        <w:t xml:space="preserve">60,8 : 0,04 = 1 520, ou seja, 1 520 azulejos; problema </w:t>
      </w:r>
      <w:r>
        <w:rPr>
          <w:b/>
        </w:rPr>
        <w:t>3</w:t>
      </w:r>
      <w:r>
        <w:t>, primeiro</w:t>
      </w:r>
      <w:r w:rsidR="00064E00">
        <w:t>,</w:t>
      </w:r>
      <w:r>
        <w:t xml:space="preserve"> os alunos devem transformar 20 cm em metro: 20 : 100 = 0,20; então calcular a área de cada piso cerâmico: 0,20 </w:t>
      </w:r>
      <w:r>
        <w:rPr>
          <w:shd w:val="clear" w:color="auto" w:fill="FFFFFF"/>
        </w:rPr>
        <w:t>∙</w:t>
      </w:r>
      <w:r>
        <w:t xml:space="preserve"> 0,20 = 0,04</w:t>
      </w:r>
      <w:r w:rsidR="00221456">
        <w:t>, ou seja,</w:t>
      </w:r>
      <w:r w:rsidR="000735BF">
        <w:br/>
      </w:r>
      <w:r w:rsidR="00221456">
        <w:t>0,04</w:t>
      </w:r>
      <w:r>
        <w:t xml:space="preserve"> m</w:t>
      </w:r>
      <w:r w:rsidR="00486AA8" w:rsidRPr="00486AA8">
        <w:rPr>
          <w:vertAlign w:val="superscript"/>
        </w:rPr>
        <w:t>2</w:t>
      </w:r>
      <w:r>
        <w:t xml:space="preserve">; depois, calcular a área do piso: 10 </w:t>
      </w:r>
      <w:r>
        <w:rPr>
          <w:shd w:val="clear" w:color="auto" w:fill="FFFFFF"/>
        </w:rPr>
        <w:t>∙</w:t>
      </w:r>
      <w:r>
        <w:t xml:space="preserve"> 4 = 40</w:t>
      </w:r>
      <w:r w:rsidR="00064E00">
        <w:t>, ou seja, 40</w:t>
      </w:r>
      <w:r>
        <w:t xml:space="preserve"> m</w:t>
      </w:r>
      <w:r w:rsidR="00486AA8" w:rsidRPr="00486AA8">
        <w:rPr>
          <w:vertAlign w:val="superscript"/>
        </w:rPr>
        <w:t>2</w:t>
      </w:r>
      <w:r>
        <w:t>; para finalizar, devem dividir a área total do piso pela área de cada piso cerâmico: 40 : 0,04 = 1 000, ou seja, 1 000 pisos</w:t>
      </w:r>
      <w:r w:rsidR="007C16A4">
        <w:t xml:space="preserve"> cerâmicos</w:t>
      </w:r>
      <w:r>
        <w:t>;</w:t>
      </w:r>
      <w:r w:rsidR="000735BF">
        <w:br/>
      </w:r>
      <w:r>
        <w:t xml:space="preserve">problema </w:t>
      </w:r>
      <w:r>
        <w:rPr>
          <w:b/>
        </w:rPr>
        <w:t>4</w:t>
      </w:r>
      <w:r>
        <w:t xml:space="preserve">, os alunos devem calcular a área do trapézio: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[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 + 8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∙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shd w:val="clear" w:color="auto" w:fill="FFFFFF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4]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 xml:space="preserve"> = 26, logo, a área para</w:t>
      </w:r>
      <w:r w:rsidR="007C16A4">
        <w:t xml:space="preserve"> o ambiente de</w:t>
      </w:r>
      <w:r>
        <w:t xml:space="preserve"> leitura é de 26 m</w:t>
      </w:r>
      <w:r w:rsidR="00486AA8" w:rsidRPr="00486AA8">
        <w:rPr>
          <w:vertAlign w:val="superscript"/>
        </w:rPr>
        <w:t>2</w:t>
      </w:r>
      <w:r>
        <w:t>; para calcular a quantidade mínima de árvores: 26 : 4 = 6</w:t>
      </w:r>
      <w:r w:rsidR="009D457F">
        <w:t>, ou seja,</w:t>
      </w:r>
      <w:r w:rsidR="000735BF">
        <w:t xml:space="preserve"> </w:t>
      </w:r>
      <w:r w:rsidR="005A3350">
        <w:t>6</w:t>
      </w:r>
      <w:r>
        <w:t xml:space="preserve"> árvores; problema </w:t>
      </w:r>
      <w:r>
        <w:rPr>
          <w:b/>
        </w:rPr>
        <w:t>5</w:t>
      </w:r>
      <w:r>
        <w:t>, os alunos devem calcular a área do retângulo e depois multiplicá-la por 300 reais:</w:t>
      </w:r>
      <w:r w:rsidR="000735BF">
        <w:br/>
      </w:r>
      <w:r>
        <w:t xml:space="preserve">16 </w:t>
      </w:r>
      <w:r>
        <w:rPr>
          <w:shd w:val="clear" w:color="auto" w:fill="FFFFFF"/>
        </w:rPr>
        <w:t>∙</w:t>
      </w:r>
      <w:r>
        <w:t xml:space="preserve"> 25 = 400</w:t>
      </w:r>
      <w:r w:rsidR="0030383D">
        <w:t>, ou seja, 400</w:t>
      </w:r>
      <w:r>
        <w:t xml:space="preserve"> m</w:t>
      </w:r>
      <w:r w:rsidR="00486AA8" w:rsidRPr="00486AA8">
        <w:rPr>
          <w:vertAlign w:val="superscript"/>
        </w:rPr>
        <w:t>2</w:t>
      </w:r>
      <w:r w:rsidR="0030383D">
        <w:t>;</w:t>
      </w:r>
      <w:r w:rsidR="000735BF">
        <w:t xml:space="preserve"> </w:t>
      </w:r>
      <w:r w:rsidR="007C16A4">
        <w:t>400</w:t>
      </w:r>
      <w:r>
        <w:t xml:space="preserve"> </w:t>
      </w:r>
      <w:r>
        <w:rPr>
          <w:shd w:val="clear" w:color="auto" w:fill="FFFFFF"/>
        </w:rPr>
        <w:t>∙</w:t>
      </w:r>
      <w:r>
        <w:t xml:space="preserve"> 300 = 120 000, </w:t>
      </w:r>
      <w:r w:rsidR="006530DB">
        <w:t>logo</w:t>
      </w:r>
      <w:r>
        <w:t>, o preço de venda do terreno é</w:t>
      </w:r>
      <w:r w:rsidR="000735BF">
        <w:br/>
      </w:r>
      <w:r>
        <w:t>R$ 120 000,00.</w:t>
      </w:r>
    </w:p>
    <w:p w14:paraId="612E97DD" w14:textId="77777777" w:rsidR="00AB374A" w:rsidRDefault="00AB374A">
      <w:pPr>
        <w:rPr>
          <w:rFonts w:eastAsia="Tahoma"/>
        </w:rPr>
      </w:pPr>
      <w:r>
        <w:br w:type="page"/>
      </w:r>
    </w:p>
    <w:p w14:paraId="78F0283F" w14:textId="77777777" w:rsidR="008D5979" w:rsidRPr="00AB374A" w:rsidRDefault="008D5979" w:rsidP="00AB374A">
      <w:pPr>
        <w:pStyle w:val="02TEXTOPRINCIPAL"/>
      </w:pPr>
    </w:p>
    <w:p w14:paraId="33A5E7AF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Quando terminarem, sorteie os problemas entre os grupos e chame-os à frente para apresentá-los. Socialize as resoluções e fixe os cartazes no quadro de giz para que a turma compare as diferentes estratégias de resolução.</w:t>
      </w:r>
    </w:p>
    <w:p w14:paraId="72B77DB5" w14:textId="4E06879E" w:rsidR="000735BF" w:rsidRPr="000735BF" w:rsidRDefault="008D5979" w:rsidP="000735BF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Como forma de avaliação, observe a participação e o envolvimento dos alunos durante a resolução e a socialização dos problemas.</w:t>
      </w:r>
    </w:p>
    <w:p w14:paraId="27DF6F51" w14:textId="6F015910" w:rsidR="008D5979" w:rsidRDefault="008D5979" w:rsidP="008D5979">
      <w:pPr>
        <w:pStyle w:val="02TEXTOPRINCIPAL"/>
      </w:pPr>
    </w:p>
    <w:p w14:paraId="746C5BE8" w14:textId="77777777" w:rsidR="00514E47" w:rsidRPr="002E3923" w:rsidRDefault="00514E47" w:rsidP="00514E47">
      <w:pPr>
        <w:pStyle w:val="01TITULO3"/>
        <w:outlineLvl w:val="9"/>
        <w:rPr>
          <w:rFonts w:eastAsia="Tahoma" w:cs="Tahoma"/>
          <w:color w:val="000000"/>
          <w:sz w:val="21"/>
          <w:szCs w:val="21"/>
        </w:rPr>
      </w:pPr>
      <w:r w:rsidRPr="002E3923">
        <w:t>Aula</w:t>
      </w:r>
      <w:r w:rsidRPr="002E3923">
        <w:rPr>
          <w:rFonts w:eastAsia="Tahoma" w:cs="Tahoma"/>
          <w:color w:val="000000"/>
          <w:szCs w:val="32"/>
        </w:rPr>
        <w:t xml:space="preserve"> </w:t>
      </w:r>
      <w:r w:rsidRPr="002E3923">
        <w:rPr>
          <w:rFonts w:eastAsia="Tahoma" w:cs="Tahoma"/>
          <w:szCs w:val="32"/>
        </w:rPr>
        <w:t>3</w:t>
      </w:r>
    </w:p>
    <w:p w14:paraId="52470728" w14:textId="77777777" w:rsidR="00514E47" w:rsidRDefault="00514E47" w:rsidP="00514E47">
      <w:pPr>
        <w:pStyle w:val="02TEXTOPRINCIPAL"/>
      </w:pPr>
    </w:p>
    <w:p w14:paraId="608EE550" w14:textId="114DBA5C" w:rsidR="00514E47" w:rsidRDefault="00514E47" w:rsidP="002E3923">
      <w:pPr>
        <w:pStyle w:val="01TITULO3"/>
        <w:outlineLvl w:val="9"/>
        <w:rPr>
          <w:rFonts w:ascii="Tahoma" w:eastAsia="Tahoma" w:hAnsi="Tahoma" w:cs="Tahoma"/>
          <w:b w:val="0"/>
          <w:szCs w:val="32"/>
        </w:rPr>
      </w:pPr>
      <w:r w:rsidRPr="002E3923">
        <w:t>Recurso</w:t>
      </w:r>
    </w:p>
    <w:p w14:paraId="65000833" w14:textId="77777777" w:rsidR="00514E47" w:rsidRDefault="00514E47" w:rsidP="00921B98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Quadro de giz.</w:t>
      </w:r>
    </w:p>
    <w:p w14:paraId="4D477A12" w14:textId="77777777" w:rsidR="00514E47" w:rsidRDefault="00514E47" w:rsidP="00514E47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eastAsia="Tahoma"/>
        </w:rPr>
      </w:pPr>
    </w:p>
    <w:p w14:paraId="4A22F3CF" w14:textId="77777777" w:rsidR="00514E47" w:rsidRDefault="00514E47" w:rsidP="00921B98">
      <w:pPr>
        <w:pStyle w:val="01TITULO3"/>
        <w:outlineLvl w:val="9"/>
        <w:rPr>
          <w:rFonts w:ascii="Tahoma" w:eastAsia="Tahoma" w:hAnsi="Tahoma" w:cs="Tahoma"/>
          <w:b w:val="0"/>
          <w:szCs w:val="32"/>
        </w:rPr>
      </w:pPr>
      <w:r w:rsidRPr="00921B98">
        <w:t>Orientações</w:t>
      </w:r>
    </w:p>
    <w:p w14:paraId="39F01BEC" w14:textId="6396269C" w:rsidR="00514E47" w:rsidRDefault="00514E47" w:rsidP="00921B98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  <w:rPr>
          <w:b/>
        </w:rPr>
      </w:pPr>
      <w:r>
        <w:t>Inicie a aula informando aos alunos que</w:t>
      </w:r>
      <w:r w:rsidR="00935A4B">
        <w:t xml:space="preserve"> </w:t>
      </w:r>
      <w:proofErr w:type="gramStart"/>
      <w:r w:rsidR="00935A4B">
        <w:t>eles</w:t>
      </w:r>
      <w:r>
        <w:t xml:space="preserve"> </w:t>
      </w:r>
      <w:r w:rsidR="00935A4B">
        <w:t>estudar</w:t>
      </w:r>
      <w:proofErr w:type="gramEnd"/>
      <w:r>
        <w:t xml:space="preserve"> equações</w:t>
      </w:r>
      <w:r w:rsidR="00345E79">
        <w:t>.</w:t>
      </w:r>
      <w:r>
        <w:t xml:space="preserve"> </w:t>
      </w:r>
      <w:r w:rsidR="00345E79">
        <w:t>Q</w:t>
      </w:r>
      <w:r>
        <w:t>uestione</w:t>
      </w:r>
      <w:r w:rsidR="00345E79">
        <w:t>:</w:t>
      </w:r>
      <w:r>
        <w:t xml:space="preserve"> “Vocês sabem o que é equação?”</w:t>
      </w:r>
      <w:r w:rsidR="00345E79">
        <w:t>;</w:t>
      </w:r>
      <w:r>
        <w:t xml:space="preserve"> “O que é incógnita de uma equação?”</w:t>
      </w:r>
      <w:r w:rsidR="00A86481">
        <w:t>;</w:t>
      </w:r>
      <w:r>
        <w:t xml:space="preserve"> “O que é grau de uma equação?”</w:t>
      </w:r>
      <w:r w:rsidR="00A86481">
        <w:t>;</w:t>
      </w:r>
      <w:r>
        <w:t xml:space="preserve"> “Vocês </w:t>
      </w:r>
      <w:r w:rsidR="00A86481">
        <w:t>já trabalharam com equações do 2</w:t>
      </w:r>
      <w:r w:rsidR="00A86481" w:rsidRPr="00A86481">
        <w:rPr>
          <w:u w:val="single"/>
          <w:vertAlign w:val="superscript"/>
        </w:rPr>
        <w:t>o</w:t>
      </w:r>
      <w:r w:rsidR="00A86481">
        <w:t xml:space="preserve"> grau?</w:t>
      </w:r>
      <w:r>
        <w:t xml:space="preserve">”. Deixe que os alunos respondam aos questionamentos e registre as respostas no quadro de giz. </w:t>
      </w:r>
      <w:r w:rsidR="00A86481">
        <w:t>Eles</w:t>
      </w:r>
      <w:r>
        <w:t xml:space="preserve"> podem responder que equação é uma igualdade que apresenta um ou mais valores desconhecidos</w:t>
      </w:r>
      <w:r w:rsidR="00A86481">
        <w:t>, que são representados pelas</w:t>
      </w:r>
      <w:r>
        <w:t xml:space="preserve"> incógnitas</w:t>
      </w:r>
      <w:r w:rsidR="00967E14">
        <w:t>; e</w:t>
      </w:r>
      <w:r>
        <w:t xml:space="preserve"> que o grau d</w:t>
      </w:r>
      <w:r w:rsidR="00967E14">
        <w:t>e um</w:t>
      </w:r>
      <w:r>
        <w:t>a equação é determinado pelo maior expoente da incógnita</w:t>
      </w:r>
      <w:r w:rsidR="00967E14">
        <w:t>;</w:t>
      </w:r>
      <w:r>
        <w:t xml:space="preserve"> portanto</w:t>
      </w:r>
      <w:r w:rsidR="00382DA7">
        <w:t>,</w:t>
      </w:r>
      <w:r>
        <w:t xml:space="preserve"> </w:t>
      </w:r>
      <w:r w:rsidR="00382DA7">
        <w:t>n</w:t>
      </w:r>
      <w:r>
        <w:t xml:space="preserve">a equação do </w:t>
      </w:r>
      <w:r w:rsidR="00967E14">
        <w:t>2</w:t>
      </w:r>
      <w:r w:rsidR="00967E14" w:rsidRPr="00967E14">
        <w:rPr>
          <w:u w:val="single"/>
          <w:vertAlign w:val="superscript"/>
        </w:rPr>
        <w:t>o</w:t>
      </w:r>
      <w:r>
        <w:t xml:space="preserve"> grau o maior expoente é o 2.</w:t>
      </w:r>
    </w:p>
    <w:p w14:paraId="4B6C10C3" w14:textId="2198C260" w:rsidR="00514E47" w:rsidRDefault="00514E47" w:rsidP="00921B98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Em seguida</w:t>
      </w:r>
      <w:r w:rsidR="00382DA7">
        <w:t>,</w:t>
      </w:r>
      <w:r>
        <w:t xml:space="preserve"> escreva no quadro de giz algumas equações de diferentes graus e solicite </w:t>
      </w:r>
      <w:r w:rsidR="00382DA7">
        <w:t>a</w:t>
      </w:r>
      <w:r>
        <w:t xml:space="preserve">os alunos </w:t>
      </w:r>
      <w:r w:rsidR="00382DA7">
        <w:t xml:space="preserve">que as </w:t>
      </w:r>
      <w:r>
        <w:t xml:space="preserve">registrem no caderno e </w:t>
      </w:r>
      <w:r w:rsidR="00382DA7">
        <w:t xml:space="preserve">as </w:t>
      </w:r>
      <w:r>
        <w:t>classifique</w:t>
      </w:r>
      <w:r w:rsidR="00382DA7">
        <w:t>m</w:t>
      </w:r>
      <w:r>
        <w:t xml:space="preserve">. </w:t>
      </w:r>
      <w:r w:rsidR="00382DA7">
        <w:t>Veja</w:t>
      </w:r>
      <w:r>
        <w:t xml:space="preserve"> a sugestão:</w:t>
      </w:r>
    </w:p>
    <w:p w14:paraId="0BCBF57D" w14:textId="77777777" w:rsidR="00514E47" w:rsidRDefault="00514E47" w:rsidP="00D37AA5">
      <w:pPr>
        <w:pStyle w:val="02TEXTOPRINCIPAL"/>
      </w:pPr>
      <w:r>
        <w:tab/>
      </w:r>
    </w:p>
    <w:tbl>
      <w:tblPr>
        <w:tblW w:w="765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2"/>
        <w:gridCol w:w="2621"/>
        <w:gridCol w:w="2622"/>
      </w:tblGrid>
      <w:tr w:rsidR="00514E47" w14:paraId="466F8A5F" w14:textId="77777777" w:rsidTr="00D37AA5">
        <w:trPr>
          <w:trHeight w:val="567"/>
          <w:jc w:val="center"/>
        </w:trPr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57E6C" w14:textId="15196EFD" w:rsidR="00514E47" w:rsidRDefault="00514E47" w:rsidP="00D37AA5">
            <w:pPr>
              <w:widowControl w:val="0"/>
              <w:spacing w:line="276" w:lineRule="auto"/>
              <w:jc w:val="center"/>
              <w:rPr>
                <w:rFonts w:eastAsia="Tahoma"/>
              </w:rPr>
            </w:pPr>
          </w:p>
        </w:tc>
        <w:tc>
          <w:tcPr>
            <w:tcW w:w="262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1FD00C" w14:textId="487A5323" w:rsidR="00514E47" w:rsidRPr="00921B98" w:rsidRDefault="00921B98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  <w:b/>
              </w:rPr>
            </w:pPr>
            <w:r w:rsidRPr="00921B98">
              <w:rPr>
                <w:rFonts w:eastAsia="Tahoma"/>
                <w:b/>
              </w:rPr>
              <w:t>Equaç</w:t>
            </w:r>
            <w:r w:rsidR="00935A4B">
              <w:rPr>
                <w:rFonts w:eastAsia="Tahoma"/>
                <w:b/>
              </w:rPr>
              <w:t>ão</w:t>
            </w: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7D3BE5" w14:textId="5099B8FF" w:rsidR="00514E47" w:rsidRPr="00921B98" w:rsidRDefault="00921B98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  <w:b/>
              </w:rPr>
            </w:pPr>
            <w:r w:rsidRPr="00921B98">
              <w:rPr>
                <w:rFonts w:eastAsia="Tahoma"/>
                <w:b/>
              </w:rPr>
              <w:t>Grau</w:t>
            </w:r>
          </w:p>
        </w:tc>
      </w:tr>
      <w:tr w:rsidR="00514E47" w14:paraId="241A731C" w14:textId="77777777" w:rsidTr="00D37AA5">
        <w:trPr>
          <w:trHeight w:val="567"/>
          <w:jc w:val="center"/>
        </w:trPr>
        <w:tc>
          <w:tcPr>
            <w:tcW w:w="24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C319C" w14:textId="0C3FC755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4</w:t>
            </w:r>
            <w:r w:rsidRPr="006677C2">
              <w:rPr>
                <w:rFonts w:eastAsia="Tahoma"/>
                <w:i/>
              </w:rPr>
              <w:t>x</w:t>
            </w:r>
            <w:r w:rsidR="006677C2">
              <w:rPr>
                <w:rFonts w:eastAsia="Tahoma"/>
              </w:rPr>
              <w:t xml:space="preserve"> </w:t>
            </w:r>
            <w:r>
              <w:rPr>
                <w:rFonts w:eastAsia="Tahoma"/>
              </w:rPr>
              <w:t>=</w:t>
            </w:r>
            <w:r w:rsidR="006677C2">
              <w:rPr>
                <w:rFonts w:eastAsia="Tahoma"/>
              </w:rPr>
              <w:t xml:space="preserve"> </w:t>
            </w:r>
            <w:r>
              <w:rPr>
                <w:rFonts w:eastAsia="Tahoma"/>
              </w:rPr>
              <w:t>10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7F202" w14:textId="368E12EE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C0362" w14:textId="0378F6C7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</w:tr>
      <w:tr w:rsidR="00514E47" w14:paraId="0521C7B7" w14:textId="77777777" w:rsidTr="00D37AA5">
        <w:trPr>
          <w:trHeight w:val="567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BECEF7" w14:textId="6713C2BF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  <w:r w:rsidRPr="006677C2">
              <w:rPr>
                <w:rFonts w:eastAsia="Tahoma"/>
                <w:i/>
              </w:rPr>
              <w:t>x</w:t>
            </w:r>
            <w:r w:rsidR="00486AA8" w:rsidRPr="00486AA8">
              <w:rPr>
                <w:rFonts w:eastAsia="Tahoma"/>
                <w:vertAlign w:val="superscript"/>
              </w:rPr>
              <w:t xml:space="preserve"> </w:t>
            </w:r>
            <w:r w:rsidR="004E111D" w:rsidRPr="00486AA8">
              <w:rPr>
                <w:vertAlign w:val="superscript"/>
              </w:rPr>
              <w:t>2</w:t>
            </w:r>
            <w:r w:rsidR="006677C2">
              <w:rPr>
                <w:rFonts w:eastAsia="Tahoma"/>
              </w:rPr>
              <w:t xml:space="preserve"> </w:t>
            </w:r>
            <w:r>
              <w:rPr>
                <w:rFonts w:eastAsia="Tahoma"/>
              </w:rPr>
              <w:t>= 9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6B2BF" w14:textId="529FDA41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41B23" w14:textId="5984BEA9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</w:tr>
      <w:tr w:rsidR="00514E47" w14:paraId="06A6C04D" w14:textId="77777777" w:rsidTr="00D37AA5">
        <w:trPr>
          <w:trHeight w:val="567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6A3DE8" w14:textId="290BB659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2</w:t>
            </w:r>
            <w:r w:rsidRPr="006677C2">
              <w:rPr>
                <w:rFonts w:eastAsia="Tahoma"/>
                <w:i/>
              </w:rPr>
              <w:t>x</w:t>
            </w:r>
            <w:r>
              <w:rPr>
                <w:rFonts w:eastAsia="Tahoma"/>
              </w:rPr>
              <w:t xml:space="preserve"> +3</w:t>
            </w:r>
            <w:r w:rsidR="00486AA8" w:rsidRPr="006677C2">
              <w:rPr>
                <w:rFonts w:eastAsia="Tahoma"/>
                <w:i/>
              </w:rPr>
              <w:t>x</w:t>
            </w:r>
            <w:r w:rsidR="00486AA8" w:rsidRPr="00486AA8">
              <w:rPr>
                <w:rFonts w:eastAsia="Tahoma"/>
                <w:vertAlign w:val="superscript"/>
              </w:rPr>
              <w:t xml:space="preserve"> </w:t>
            </w:r>
            <w:r w:rsidR="004E111D" w:rsidRPr="00486AA8">
              <w:rPr>
                <w:vertAlign w:val="superscript"/>
              </w:rPr>
              <w:t>2</w:t>
            </w:r>
            <w:r>
              <w:rPr>
                <w:rFonts w:eastAsia="Tahoma"/>
              </w:rPr>
              <w:t>+ 8 = 0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5B331" w14:textId="54934B6F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82455" w14:textId="31C1CCB3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</w:tr>
      <w:tr w:rsidR="00514E47" w14:paraId="05080131" w14:textId="77777777" w:rsidTr="00D37AA5">
        <w:trPr>
          <w:trHeight w:val="567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C0145" w14:textId="6893B496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  <w:r w:rsidRPr="006677C2">
              <w:rPr>
                <w:rFonts w:eastAsia="Tahoma"/>
                <w:i/>
              </w:rPr>
              <w:t>y</w:t>
            </w:r>
            <w:r>
              <w:rPr>
                <w:rFonts w:eastAsia="Tahoma"/>
              </w:rPr>
              <w:t xml:space="preserve"> + </w:t>
            </w:r>
            <w:r w:rsidRPr="006677C2">
              <w:rPr>
                <w:rFonts w:eastAsia="Tahoma"/>
                <w:i/>
              </w:rPr>
              <w:t>y</w:t>
            </w:r>
            <w:r w:rsidR="00486AA8" w:rsidRPr="00486AA8">
              <w:rPr>
                <w:rFonts w:eastAsia="Tahoma"/>
                <w:vertAlign w:val="superscript"/>
              </w:rPr>
              <w:t xml:space="preserve"> </w:t>
            </w:r>
            <w:r w:rsidR="004E111D" w:rsidRPr="00486AA8">
              <w:rPr>
                <w:vertAlign w:val="superscript"/>
              </w:rPr>
              <w:t>2</w:t>
            </w:r>
            <w:r>
              <w:rPr>
                <w:rFonts w:eastAsia="Tahoma"/>
              </w:rPr>
              <w:t xml:space="preserve"> + </w:t>
            </w:r>
            <w:r w:rsidRPr="006677C2">
              <w:rPr>
                <w:rFonts w:eastAsia="Tahoma"/>
                <w:i/>
              </w:rPr>
              <w:t>y</w:t>
            </w:r>
            <w:r w:rsidR="00486AA8" w:rsidRPr="00486AA8">
              <w:rPr>
                <w:rFonts w:eastAsia="Tahoma"/>
                <w:vertAlign w:val="superscript"/>
              </w:rPr>
              <w:t xml:space="preserve"> </w:t>
            </w:r>
            <w:r w:rsidR="004E111D">
              <w:rPr>
                <w:vertAlign w:val="superscript"/>
              </w:rPr>
              <w:t>3</w:t>
            </w:r>
            <w:r>
              <w:rPr>
                <w:rFonts w:eastAsia="Tahoma"/>
              </w:rPr>
              <w:t xml:space="preserve"> = 0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98FDB" w14:textId="72D6ADAA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508B97" w14:textId="30D14D44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</w:tr>
      <w:tr w:rsidR="00514E47" w14:paraId="4761E7EB" w14:textId="77777777" w:rsidTr="00D37AA5">
        <w:trPr>
          <w:trHeight w:val="567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26668" w14:textId="77777777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  <w:r w:rsidRPr="006677C2">
              <w:rPr>
                <w:rFonts w:eastAsia="Tahoma"/>
                <w:i/>
              </w:rPr>
              <w:t>x</w:t>
            </w:r>
            <w:r>
              <w:rPr>
                <w:rFonts w:eastAsia="Tahoma"/>
              </w:rPr>
              <w:t xml:space="preserve"> + 4 = 20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F60B4" w14:textId="688E02F1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D805B" w14:textId="2B13BE34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</w:tr>
      <w:tr w:rsidR="00514E47" w14:paraId="33E8C127" w14:textId="77777777" w:rsidTr="00D37AA5">
        <w:trPr>
          <w:trHeight w:val="567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AF971" w14:textId="588CDED3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  <w:r w:rsidRPr="006677C2">
              <w:rPr>
                <w:rFonts w:eastAsia="Tahoma"/>
                <w:i/>
              </w:rPr>
              <w:t>x</w:t>
            </w:r>
            <w:r w:rsidR="00486AA8" w:rsidRPr="00486AA8">
              <w:rPr>
                <w:rFonts w:eastAsia="Tahoma"/>
                <w:vertAlign w:val="superscript"/>
              </w:rPr>
              <w:t xml:space="preserve"> </w:t>
            </w:r>
            <w:r w:rsidR="004E111D" w:rsidRPr="00486AA8">
              <w:rPr>
                <w:vertAlign w:val="superscript"/>
              </w:rPr>
              <w:t>2</w:t>
            </w:r>
            <w:r>
              <w:rPr>
                <w:rFonts w:eastAsia="Tahoma"/>
              </w:rPr>
              <w:t xml:space="preserve"> </w:t>
            </w:r>
            <w:r w:rsidR="006677C2">
              <w:rPr>
                <w:rFonts w:eastAsia="Tahoma"/>
              </w:rPr>
              <w:t xml:space="preserve">– </w:t>
            </w:r>
            <w:r>
              <w:rPr>
                <w:rFonts w:eastAsia="Tahoma"/>
              </w:rPr>
              <w:t>25 = 0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01A13" w14:textId="2F74A4E3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52351" w14:textId="28E663B2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</w:tr>
      <w:tr w:rsidR="00514E47" w14:paraId="246E2EB3" w14:textId="77777777" w:rsidTr="00D37AA5">
        <w:trPr>
          <w:trHeight w:val="567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C342A" w14:textId="7BF961E8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(</w:t>
            </w:r>
            <w:r w:rsidRPr="006C01A9">
              <w:rPr>
                <w:rFonts w:eastAsia="Tahoma"/>
                <w:i/>
              </w:rPr>
              <w:t>x</w:t>
            </w:r>
            <w:r w:rsidR="006C01A9">
              <w:rPr>
                <w:rFonts w:eastAsia="Tahoma"/>
              </w:rPr>
              <w:t xml:space="preserve"> </w:t>
            </w:r>
            <w:r>
              <w:rPr>
                <w:rFonts w:eastAsia="Tahoma"/>
              </w:rPr>
              <w:t>+</w:t>
            </w:r>
            <w:r w:rsidR="006C01A9">
              <w:rPr>
                <w:rFonts w:eastAsia="Tahoma"/>
              </w:rPr>
              <w:t xml:space="preserve"> </w:t>
            </w:r>
            <w:r>
              <w:rPr>
                <w:rFonts w:eastAsia="Tahoma"/>
              </w:rPr>
              <w:t>5)</w:t>
            </w:r>
            <w:r w:rsidR="006C01A9">
              <w:rPr>
                <w:rFonts w:eastAsia="Tahoma"/>
              </w:rPr>
              <w:t xml:space="preserve"> ∙ </w:t>
            </w:r>
            <w:r>
              <w:rPr>
                <w:rFonts w:eastAsia="Tahoma"/>
              </w:rPr>
              <w:t>(</w:t>
            </w:r>
            <w:r w:rsidRPr="006C01A9">
              <w:rPr>
                <w:rFonts w:eastAsia="Tahoma"/>
                <w:i/>
              </w:rPr>
              <w:t>x</w:t>
            </w:r>
            <w:r w:rsidR="006C01A9">
              <w:rPr>
                <w:rFonts w:eastAsia="Tahoma"/>
              </w:rPr>
              <w:t xml:space="preserve"> – </w:t>
            </w:r>
            <w:r>
              <w:rPr>
                <w:rFonts w:eastAsia="Tahoma"/>
              </w:rPr>
              <w:t>5) =</w:t>
            </w:r>
            <w:r w:rsidR="006C01A9">
              <w:rPr>
                <w:rFonts w:eastAsia="Tahoma"/>
              </w:rPr>
              <w:t xml:space="preserve"> </w:t>
            </w:r>
            <w:r>
              <w:rPr>
                <w:rFonts w:eastAsia="Tahoma"/>
              </w:rPr>
              <w:t>0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9F9E4" w14:textId="77777777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B45002" w14:textId="77777777" w:rsidR="00514E47" w:rsidRDefault="00514E47" w:rsidP="00486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Tahoma"/>
              </w:rPr>
            </w:pPr>
          </w:p>
        </w:tc>
      </w:tr>
    </w:tbl>
    <w:p w14:paraId="3FEDC1E1" w14:textId="77777777" w:rsidR="00486AA8" w:rsidRDefault="00486AA8">
      <w:pPr>
        <w:rPr>
          <w:rFonts w:eastAsia="Tahoma"/>
        </w:rPr>
      </w:pPr>
      <w:r>
        <w:rPr>
          <w:rFonts w:eastAsia="Tahoma"/>
        </w:rPr>
        <w:br w:type="page"/>
      </w:r>
    </w:p>
    <w:p w14:paraId="0B0BF3FB" w14:textId="77777777" w:rsidR="00514E47" w:rsidRDefault="00514E47" w:rsidP="00486AA8">
      <w:pPr>
        <w:pStyle w:val="02TEXTOPRINCIPAL"/>
      </w:pPr>
    </w:p>
    <w:p w14:paraId="217A3694" w14:textId="06A67193" w:rsidR="00514E47" w:rsidRDefault="00514E47" w:rsidP="00AA49C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Durante a atividade circule pela sala e observe se os alunos estão conseguindo preencher a tabela.</w:t>
      </w:r>
      <w:r w:rsidR="004E111D">
        <w:br/>
      </w:r>
      <w:r>
        <w:t>Este momento é para os alunos aplicarem os conhecimentos das questões respondidas anteriormente.</w:t>
      </w:r>
    </w:p>
    <w:p w14:paraId="688C8648" w14:textId="214D16B1" w:rsidR="00514E47" w:rsidRDefault="00514E47" w:rsidP="00AA49C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Socialize as respostas e questione os alunos</w:t>
      </w:r>
      <w:r w:rsidR="00C43756">
        <w:t>:</w:t>
      </w:r>
      <w:bookmarkStart w:id="3" w:name="_GoBack"/>
      <w:bookmarkEnd w:id="3"/>
      <w:r>
        <w:t xml:space="preserve"> “Como resolve</w:t>
      </w:r>
      <w:r w:rsidR="004F3023">
        <w:t>mos</w:t>
      </w:r>
      <w:r>
        <w:t xml:space="preserve"> as equações do </w:t>
      </w:r>
      <w:r w:rsidR="004F3023">
        <w:t>1</w:t>
      </w:r>
      <w:r w:rsidR="004F3023" w:rsidRPr="004F3023">
        <w:rPr>
          <w:u w:val="single"/>
          <w:vertAlign w:val="superscript"/>
        </w:rPr>
        <w:t>o</w:t>
      </w:r>
      <w:r>
        <w:t xml:space="preserve"> grau?”</w:t>
      </w:r>
      <w:r w:rsidR="004F3023">
        <w:t>;</w:t>
      </w:r>
      <w:r>
        <w:t xml:space="preserve"> “Como resolve</w:t>
      </w:r>
      <w:r w:rsidR="004F3023">
        <w:t>mos</w:t>
      </w:r>
      <w:r>
        <w:t xml:space="preserve"> </w:t>
      </w:r>
      <w:r w:rsidR="00496AC7">
        <w:t xml:space="preserve">as </w:t>
      </w:r>
      <w:r>
        <w:t xml:space="preserve">equações do </w:t>
      </w:r>
      <w:r w:rsidR="004F3023">
        <w:t>2</w:t>
      </w:r>
      <w:r w:rsidR="004F3023" w:rsidRPr="004F3023">
        <w:rPr>
          <w:u w:val="single"/>
          <w:vertAlign w:val="superscript"/>
        </w:rPr>
        <w:t>o</w:t>
      </w:r>
      <w:r>
        <w:t xml:space="preserve"> grau?”. </w:t>
      </w:r>
      <w:r w:rsidR="004F3023">
        <w:t>E</w:t>
      </w:r>
      <w:r>
        <w:t>spera-se que os alunos</w:t>
      </w:r>
      <w:r w:rsidR="004F3023">
        <w:t xml:space="preserve"> se</w:t>
      </w:r>
      <w:r>
        <w:t xml:space="preserve"> lembrem como resolve</w:t>
      </w:r>
      <w:r w:rsidR="00985C7D">
        <w:t>r</w:t>
      </w:r>
      <w:r>
        <w:t xml:space="preserve"> </w:t>
      </w:r>
      <w:r w:rsidR="00985C7D">
        <w:t>um</w:t>
      </w:r>
      <w:r>
        <w:t xml:space="preserve">a equação do </w:t>
      </w:r>
      <w:r w:rsidR="00985C7D">
        <w:t>1</w:t>
      </w:r>
      <w:r w:rsidR="00985C7D" w:rsidRPr="00985C7D">
        <w:rPr>
          <w:u w:val="single"/>
          <w:vertAlign w:val="superscript"/>
        </w:rPr>
        <w:t>o</w:t>
      </w:r>
      <w:r>
        <w:t xml:space="preserve"> grau</w:t>
      </w:r>
      <w:r w:rsidR="00985C7D">
        <w:t>, mas</w:t>
      </w:r>
      <w:r>
        <w:t xml:space="preserve"> tenham dificuldade </w:t>
      </w:r>
      <w:r w:rsidR="00985C7D">
        <w:t>para responder</w:t>
      </w:r>
      <w:r>
        <w:t xml:space="preserve"> como resolver </w:t>
      </w:r>
      <w:r w:rsidR="00985C7D">
        <w:t>um</w:t>
      </w:r>
      <w:r>
        <w:t xml:space="preserve">a equação do </w:t>
      </w:r>
      <w:r w:rsidR="00985C7D">
        <w:t>2</w:t>
      </w:r>
      <w:r w:rsidR="00985C7D" w:rsidRPr="00985C7D">
        <w:rPr>
          <w:u w:val="single"/>
          <w:vertAlign w:val="superscript"/>
        </w:rPr>
        <w:t>o</w:t>
      </w:r>
      <w:r>
        <w:t xml:space="preserve"> grau, que será estudad</w:t>
      </w:r>
      <w:r w:rsidR="00985C7D">
        <w:t>a</w:t>
      </w:r>
      <w:r>
        <w:t xml:space="preserve"> na próxima aula.</w:t>
      </w:r>
    </w:p>
    <w:p w14:paraId="72087309" w14:textId="359EC6C1" w:rsidR="00514E47" w:rsidRDefault="00514E47" w:rsidP="00AA49C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Como </w:t>
      </w:r>
      <w:r w:rsidR="00985C7D">
        <w:t xml:space="preserve">forma de </w:t>
      </w:r>
      <w:r>
        <w:t>avaliação</w:t>
      </w:r>
      <w:r w:rsidR="00985C7D">
        <w:t>,</w:t>
      </w:r>
      <w:r>
        <w:t xml:space="preserve"> observe a participação dos alunos e viste os cadernos.</w:t>
      </w:r>
    </w:p>
    <w:p w14:paraId="3526805D" w14:textId="77777777" w:rsidR="005772F0" w:rsidRDefault="005772F0" w:rsidP="008D5979">
      <w:pPr>
        <w:pStyle w:val="02TEXTOPRINCIPAL"/>
      </w:pPr>
    </w:p>
    <w:p w14:paraId="41BE4F11" w14:textId="34B96713" w:rsidR="008D5979" w:rsidRDefault="008D5979" w:rsidP="008D5979">
      <w:pPr>
        <w:pStyle w:val="01TITULO3"/>
        <w:outlineLvl w:val="9"/>
      </w:pPr>
      <w:r>
        <w:t xml:space="preserve">Aula </w:t>
      </w:r>
      <w:r w:rsidR="005772F0">
        <w:t>4</w:t>
      </w:r>
    </w:p>
    <w:p w14:paraId="3CEC1472" w14:textId="77777777" w:rsidR="008D5979" w:rsidRDefault="008D5979" w:rsidP="008D5979">
      <w:pPr>
        <w:pStyle w:val="02TEXTOPRINCIPAL"/>
      </w:pPr>
    </w:p>
    <w:p w14:paraId="47D92804" w14:textId="77777777" w:rsidR="008D5979" w:rsidRDefault="008D5979" w:rsidP="008D5979">
      <w:pPr>
        <w:pStyle w:val="01TITULO3"/>
        <w:outlineLvl w:val="9"/>
      </w:pPr>
      <w:r>
        <w:t>Recursos</w:t>
      </w:r>
    </w:p>
    <w:p w14:paraId="70E0E9AE" w14:textId="77777777" w:rsidR="008D5979" w:rsidRDefault="008D5979" w:rsidP="008D5979">
      <w:pPr>
        <w:pStyle w:val="02TEXTOPRINCIPAL"/>
      </w:pPr>
    </w:p>
    <w:p w14:paraId="7F71BC4E" w14:textId="77777777" w:rsidR="008D5979" w:rsidRDefault="008D5979" w:rsidP="008D5979">
      <w:pPr>
        <w:pStyle w:val="01TITULO3"/>
        <w:outlineLvl w:val="9"/>
      </w:pPr>
      <w:r>
        <w:t>Orientações</w:t>
      </w:r>
    </w:p>
    <w:p w14:paraId="49520588" w14:textId="15477A44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Inicie a aula retomando com os alunos a ideia de </w:t>
      </w:r>
      <w:r w:rsidR="005772F0">
        <w:t>equação</w:t>
      </w:r>
      <w:r w:rsidR="0070175E">
        <w:t xml:space="preserve">. </w:t>
      </w:r>
      <w:r>
        <w:t>Questione</w:t>
      </w:r>
      <w:proofErr w:type="gramStart"/>
      <w:r>
        <w:t>: ”Como</w:t>
      </w:r>
      <w:proofErr w:type="gramEnd"/>
      <w:r>
        <w:t xml:space="preserve"> calculamos a área de um quadrado de 3 u de lado?”. Espera-se que os alunos respondam que fazemos </w:t>
      </w:r>
      <w:r>
        <w:rPr>
          <w:rFonts w:ascii="Cambria Math" w:hAnsi="Cambria Math"/>
        </w:rPr>
        <w:t>𝓁</w:t>
      </w:r>
      <w:r>
        <w:t xml:space="preserve"> × </w:t>
      </w:r>
      <w:r>
        <w:rPr>
          <w:rFonts w:ascii="Cambria Math" w:hAnsi="Cambria Math"/>
        </w:rPr>
        <w:t>𝓁</w:t>
      </w:r>
      <w:r>
        <w:t>; portanto</w:t>
      </w:r>
      <w:r w:rsidR="008A4DAF">
        <w:t>,</w:t>
      </w:r>
      <w:r>
        <w:t xml:space="preserve"> a área é</w:t>
      </w:r>
      <w:r>
        <w:br/>
        <w:t>3</w:t>
      </w:r>
      <w:r w:rsidR="00486AA8" w:rsidRPr="00486AA8">
        <w:rPr>
          <w:vertAlign w:val="superscript"/>
        </w:rPr>
        <w:t>2</w:t>
      </w:r>
      <w:r>
        <w:t xml:space="preserve"> = 9, ou seja, 9 u</w:t>
      </w:r>
      <w:r w:rsidR="00486AA8" w:rsidRPr="00486AA8">
        <w:rPr>
          <w:vertAlign w:val="superscript"/>
        </w:rPr>
        <w:t>2</w:t>
      </w:r>
      <w:r>
        <w:t>. A ideia principal é que os alunos percebam a notação 3</w:t>
      </w:r>
      <w:r w:rsidR="00486AA8" w:rsidRPr="00486AA8">
        <w:rPr>
          <w:vertAlign w:val="superscript"/>
        </w:rPr>
        <w:t>2</w:t>
      </w:r>
      <w:r>
        <w:t>.</w:t>
      </w:r>
    </w:p>
    <w:p w14:paraId="6AAAFC5C" w14:textId="43D1F6E1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Organize a turma em duplas, escreva no quadro de giz as questões sugeridas </w:t>
      </w:r>
      <w:r w:rsidRPr="0072725A">
        <w:t>a seguir</w:t>
      </w:r>
      <w:r>
        <w:t xml:space="preserve"> e solicite que </w:t>
      </w:r>
      <w:r w:rsidR="00782030">
        <w:t xml:space="preserve">as </w:t>
      </w:r>
      <w:r>
        <w:t>registrem e resolvam no caderno.</w:t>
      </w:r>
    </w:p>
    <w:p w14:paraId="3CA039FA" w14:textId="3782AE07" w:rsidR="008D5979" w:rsidRDefault="008D5979" w:rsidP="008D5979">
      <w:pPr>
        <w:pStyle w:val="02Recuo"/>
      </w:pPr>
      <w:r w:rsidRPr="001F189D">
        <w:rPr>
          <w:b/>
        </w:rPr>
        <w:t>1</w:t>
      </w:r>
      <w:r>
        <w:t xml:space="preserve">. </w:t>
      </w:r>
      <w:bookmarkStart w:id="4" w:name="_Hlk522038902"/>
      <w:r>
        <w:t>Use a linguagem matemática para escrever as frases</w:t>
      </w:r>
      <w:bookmarkEnd w:id="4"/>
      <w:r w:rsidR="0072725A">
        <w:t xml:space="preserve"> dos itens abaixo</w:t>
      </w:r>
      <w:r>
        <w:t>:</w:t>
      </w:r>
    </w:p>
    <w:p w14:paraId="69DCFC84" w14:textId="77777777" w:rsidR="008D5979" w:rsidRDefault="008D5979" w:rsidP="008D5979">
      <w:pPr>
        <w:pStyle w:val="02Recuo"/>
      </w:pPr>
      <w:r>
        <w:t>a) Área de um quadrado de lado 2.</w:t>
      </w:r>
    </w:p>
    <w:p w14:paraId="5DD045D8" w14:textId="77777777" w:rsidR="008D5979" w:rsidRDefault="008D5979" w:rsidP="008D5979">
      <w:pPr>
        <w:pStyle w:val="02Recuo"/>
      </w:pPr>
      <w:r>
        <w:t>b) Área de um quadrado de lado 10.</w:t>
      </w:r>
    </w:p>
    <w:p w14:paraId="1A144CE8" w14:textId="77777777" w:rsidR="008D5979" w:rsidRDefault="008D5979" w:rsidP="008D5979">
      <w:pPr>
        <w:pStyle w:val="02Recuo"/>
      </w:pPr>
      <w:r>
        <w:t xml:space="preserve">c) Área de um quadrado de lado </w:t>
      </w:r>
      <w:r>
        <w:rPr>
          <w:i/>
        </w:rPr>
        <w:t>x</w:t>
      </w:r>
      <w:r>
        <w:t>.</w:t>
      </w:r>
    </w:p>
    <w:p w14:paraId="17D7272B" w14:textId="77777777" w:rsidR="008D5979" w:rsidRDefault="008D5979" w:rsidP="008D5979">
      <w:pPr>
        <w:pStyle w:val="02Recuo"/>
      </w:pPr>
      <w:r>
        <w:t>d) Área de um quadrado de lado 2</w:t>
      </w:r>
      <w:r>
        <w:rPr>
          <w:i/>
        </w:rPr>
        <w:t>x</w:t>
      </w:r>
      <w:r>
        <w:t>.</w:t>
      </w:r>
    </w:p>
    <w:p w14:paraId="340649A7" w14:textId="64347B94" w:rsidR="008D5979" w:rsidRDefault="008D5979" w:rsidP="008D5979">
      <w:pPr>
        <w:pStyle w:val="02Recuo"/>
      </w:pPr>
      <w:r>
        <w:t xml:space="preserve">e) A área de um quadrado de lado </w:t>
      </w:r>
      <w:r>
        <w:rPr>
          <w:i/>
        </w:rPr>
        <w:t>x</w:t>
      </w:r>
      <w:r>
        <w:t xml:space="preserve"> é igual a 64 m</w:t>
      </w:r>
      <w:r w:rsidR="00486AA8" w:rsidRPr="00486AA8">
        <w:rPr>
          <w:vertAlign w:val="superscript"/>
        </w:rPr>
        <w:t>2</w:t>
      </w:r>
      <w:r>
        <w:t>.</w:t>
      </w:r>
    </w:p>
    <w:p w14:paraId="70446BE0" w14:textId="245079D0" w:rsidR="008D5979" w:rsidRDefault="008D5979" w:rsidP="008D5979">
      <w:pPr>
        <w:pStyle w:val="02Recuo"/>
      </w:pPr>
      <w:r>
        <w:t>f) Um retângulo tem área igual a 147 cm</w:t>
      </w:r>
      <w:r w:rsidR="00486AA8" w:rsidRPr="00486AA8">
        <w:rPr>
          <w:vertAlign w:val="superscript"/>
        </w:rPr>
        <w:t>2</w:t>
      </w:r>
      <w:r>
        <w:t xml:space="preserve"> e seu lado maior é o triplo do menor.</w:t>
      </w:r>
    </w:p>
    <w:p w14:paraId="0BEB52E9" w14:textId="3D789CEF" w:rsidR="008D5979" w:rsidRDefault="008D5979" w:rsidP="008D5979">
      <w:pPr>
        <w:pStyle w:val="02Recuo"/>
      </w:pPr>
      <w:r>
        <w:t>g) Um triângulo tem área igual a 50 cm</w:t>
      </w:r>
      <w:r w:rsidR="00486AA8" w:rsidRPr="00486AA8">
        <w:rPr>
          <w:vertAlign w:val="superscript"/>
        </w:rPr>
        <w:t>2</w:t>
      </w:r>
      <w:r>
        <w:t xml:space="preserve"> e sua base tem a mesma medida da sua altura.</w:t>
      </w:r>
    </w:p>
    <w:p w14:paraId="5DD862B9" w14:textId="1C4DD11E" w:rsidR="008D5979" w:rsidRDefault="008D5979" w:rsidP="008D5979">
      <w:pPr>
        <w:pStyle w:val="02Recuo"/>
      </w:pPr>
      <w:r w:rsidRPr="001F189D">
        <w:rPr>
          <w:b/>
        </w:rPr>
        <w:t>2</w:t>
      </w:r>
      <w:r>
        <w:t xml:space="preserve">. </w:t>
      </w:r>
      <w:r w:rsidR="001C380A">
        <w:t>Calcule</w:t>
      </w:r>
      <w:r>
        <w:t xml:space="preserve"> </w:t>
      </w:r>
      <w:proofErr w:type="spellStart"/>
      <w:r>
        <w:t>quanto</w:t>
      </w:r>
      <w:proofErr w:type="spellEnd"/>
      <w:r>
        <w:t xml:space="preserve"> mede cada lado dos polígonos dos itens </w:t>
      </w:r>
      <w:r>
        <w:rPr>
          <w:b/>
        </w:rPr>
        <w:t>e</w:t>
      </w:r>
      <w:r>
        <w:t xml:space="preserve"> </w:t>
      </w:r>
      <w:proofErr w:type="spellStart"/>
      <w:r>
        <w:t>e</w:t>
      </w:r>
      <w:proofErr w:type="spellEnd"/>
      <w:r>
        <w:t xml:space="preserve"> </w:t>
      </w:r>
      <w:r>
        <w:rPr>
          <w:b/>
        </w:rPr>
        <w:t>g</w:t>
      </w:r>
      <w:r>
        <w:t xml:space="preserve"> do exercício anterior</w:t>
      </w:r>
      <w:r w:rsidR="00EE48C4">
        <w:t xml:space="preserve">. </w:t>
      </w:r>
      <w:r>
        <w:t>Discuta com seu colega e faça os cálculos.</w:t>
      </w:r>
    </w:p>
    <w:p w14:paraId="5150483F" w14:textId="77777777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Durante a atividade, circule pela sala e observe se os alunos estão conseguindo resolver os problemas e aplicando os conhecimentos adquiridos anteriormente.</w:t>
      </w:r>
    </w:p>
    <w:p w14:paraId="0FF06817" w14:textId="6193E034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Socialize as respostas. Questão </w:t>
      </w:r>
      <w:r w:rsidRPr="001F189D">
        <w:rPr>
          <w:b/>
        </w:rPr>
        <w:t>1</w:t>
      </w:r>
      <w:r>
        <w:t xml:space="preserve">, item </w:t>
      </w:r>
      <w:r>
        <w:rPr>
          <w:b/>
        </w:rPr>
        <w:t>a</w:t>
      </w:r>
      <w:r>
        <w:t>: 2</w:t>
      </w:r>
      <w:r w:rsidR="00486AA8" w:rsidRPr="00486AA8">
        <w:rPr>
          <w:vertAlign w:val="superscript"/>
        </w:rPr>
        <w:t>2</w:t>
      </w:r>
      <w:r>
        <w:t xml:space="preserve"> = 4; item </w:t>
      </w:r>
      <w:r>
        <w:rPr>
          <w:b/>
        </w:rPr>
        <w:t>b</w:t>
      </w:r>
      <w:r>
        <w:t>: 10</w:t>
      </w:r>
      <w:bookmarkStart w:id="5" w:name="_Hlk525652340"/>
      <w:r w:rsidR="00486AA8" w:rsidRPr="00486AA8">
        <w:rPr>
          <w:vertAlign w:val="superscript"/>
        </w:rPr>
        <w:t>2</w:t>
      </w:r>
      <w:bookmarkEnd w:id="5"/>
      <w:r>
        <w:t xml:space="preserve"> = 100; item </w:t>
      </w:r>
      <w:r>
        <w:rPr>
          <w:b/>
        </w:rPr>
        <w:t>c</w:t>
      </w:r>
      <w:r>
        <w:t xml:space="preserve">: </w:t>
      </w:r>
      <w:r>
        <w:rPr>
          <w:i/>
        </w:rPr>
        <w:t>x</w:t>
      </w:r>
      <w:r w:rsidR="00A273D0" w:rsidRPr="00A273D0">
        <w:rPr>
          <w:vertAlign w:val="superscript"/>
        </w:rPr>
        <w:t xml:space="preserve"> </w:t>
      </w:r>
      <w:r w:rsidR="00486AA8" w:rsidRPr="00486AA8">
        <w:rPr>
          <w:vertAlign w:val="superscript"/>
        </w:rPr>
        <w:t>2</w:t>
      </w:r>
      <w:r>
        <w:t xml:space="preserve">; item </w:t>
      </w:r>
      <w:r>
        <w:rPr>
          <w:b/>
        </w:rPr>
        <w:t>d</w:t>
      </w:r>
      <w:r>
        <w:t>: (2</w:t>
      </w:r>
      <w:r>
        <w:rPr>
          <w:i/>
        </w:rPr>
        <w:t>x</w:t>
      </w:r>
      <w:r>
        <w:t>)</w:t>
      </w:r>
      <w:r w:rsidR="00486AA8" w:rsidRPr="00486AA8">
        <w:rPr>
          <w:vertAlign w:val="superscript"/>
        </w:rPr>
        <w:t>2</w:t>
      </w:r>
      <w:r>
        <w:t>;</w:t>
      </w:r>
      <w:r>
        <w:br/>
        <w:t xml:space="preserve">item </w:t>
      </w:r>
      <w:r>
        <w:rPr>
          <w:b/>
        </w:rPr>
        <w:t>e</w:t>
      </w:r>
      <w:r>
        <w:t xml:space="preserve">: </w:t>
      </w:r>
      <w:r>
        <w:rPr>
          <w:i/>
        </w:rPr>
        <w:t>x</w:t>
      </w:r>
      <w:r w:rsidR="000735BF" w:rsidRPr="000735BF">
        <w:rPr>
          <w:vertAlign w:val="superscript"/>
        </w:rPr>
        <w:t xml:space="preserve"> </w:t>
      </w:r>
      <w:r w:rsidR="00486AA8" w:rsidRPr="00486AA8">
        <w:rPr>
          <w:vertAlign w:val="superscript"/>
        </w:rPr>
        <w:t>2</w:t>
      </w:r>
      <w:r>
        <w:t xml:space="preserve"> = 64; item </w:t>
      </w:r>
      <w:r>
        <w:rPr>
          <w:b/>
        </w:rPr>
        <w:t>f</w:t>
      </w:r>
      <w:r>
        <w:t>: 3</w:t>
      </w:r>
      <w:r>
        <w:rPr>
          <w:i/>
        </w:rPr>
        <w:t>x</w:t>
      </w:r>
      <w:r>
        <w:t xml:space="preserve"> </w:t>
      </w:r>
      <w:r>
        <w:rPr>
          <w:shd w:val="clear" w:color="auto" w:fill="FFFFFF"/>
        </w:rPr>
        <w:t>∙</w:t>
      </w:r>
      <w:r>
        <w:t xml:space="preserve"> </w:t>
      </w:r>
      <w:r>
        <w:rPr>
          <w:i/>
        </w:rPr>
        <w:t>x</w:t>
      </w:r>
      <w:r>
        <w:t xml:space="preserve"> = 147; item </w:t>
      </w:r>
      <w:r>
        <w:rPr>
          <w:b/>
        </w:rPr>
        <w:t>g</w:t>
      </w:r>
      <w:r>
        <w:t xml:space="preserve">: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t xml:space="preserve"> = 50; questão </w:t>
      </w:r>
      <w:r>
        <w:rPr>
          <w:b/>
        </w:rPr>
        <w:t>2</w:t>
      </w:r>
      <w:r>
        <w:t xml:space="preserve">, os alunos devem pôr em prática seus conhecimentos para resolver problemas, assim: item </w:t>
      </w:r>
      <w:r>
        <w:rPr>
          <w:b/>
        </w:rPr>
        <w:t>e</w:t>
      </w:r>
      <w:r>
        <w:t xml:space="preserve">: temos </w:t>
      </w:r>
      <w:r>
        <w:rPr>
          <w:i/>
        </w:rPr>
        <w:t>x</w:t>
      </w:r>
      <w:r w:rsidR="00AB374A" w:rsidRPr="000735BF">
        <w:rPr>
          <w:vertAlign w:val="superscript"/>
        </w:rPr>
        <w:t xml:space="preserve"> </w:t>
      </w:r>
      <w:r w:rsidR="00486AA8" w:rsidRPr="00486AA8">
        <w:rPr>
          <w:vertAlign w:val="superscript"/>
        </w:rPr>
        <w:t>2</w:t>
      </w:r>
      <w:r>
        <w:t xml:space="preserve"> = 64, a resposta pode ser 8 ou –8, mas, como se trata de uma medida, a resposta é 8; item </w:t>
      </w:r>
      <w:r>
        <w:rPr>
          <w:b/>
        </w:rPr>
        <w:t>g</w:t>
      </w:r>
      <w:r>
        <w:t xml:space="preserve">: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7101EB">
        <w:rPr>
          <w:sz w:val="20"/>
          <w:szCs w:val="20"/>
        </w:rPr>
        <w:t xml:space="preserve"> </w:t>
      </w:r>
      <w:r>
        <w:t>= 50</w:t>
      </w:r>
      <w:r>
        <w:rPr>
          <w:sz w:val="24"/>
          <w:szCs w:val="24"/>
        </w:rPr>
        <w:t>,</w:t>
      </w:r>
      <w:r>
        <w:t xml:space="preserve"> resolvendo a equação, </w:t>
      </w:r>
      <w:r w:rsidR="00423D86">
        <w:br/>
      </w:r>
      <w:r>
        <w:t xml:space="preserve">temos </w:t>
      </w:r>
      <w:r>
        <w:rPr>
          <w:i/>
        </w:rPr>
        <w:t>x</w:t>
      </w:r>
      <w:r w:rsidR="00AB374A" w:rsidRPr="000735BF">
        <w:rPr>
          <w:vertAlign w:val="superscript"/>
        </w:rPr>
        <w:t xml:space="preserve"> </w:t>
      </w:r>
      <w:r w:rsidR="00486AA8" w:rsidRPr="00486AA8">
        <w:rPr>
          <w:vertAlign w:val="superscript"/>
        </w:rPr>
        <w:t>2</w:t>
      </w:r>
      <w:r>
        <w:t xml:space="preserve"> = 100, ou seja, </w:t>
      </w:r>
      <w:r>
        <w:rPr>
          <w:i/>
        </w:rPr>
        <w:t>x</w:t>
      </w:r>
      <w:r>
        <w:t xml:space="preserve"> = 10 ou </w:t>
      </w:r>
      <w:r>
        <w:rPr>
          <w:i/>
        </w:rPr>
        <w:t>x</w:t>
      </w:r>
      <w:r>
        <w:t xml:space="preserve"> = –10, porém, como temos uma medida, a resposta é 10.</w:t>
      </w:r>
    </w:p>
    <w:p w14:paraId="14D5ED9C" w14:textId="57D184AA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Sistematize o conceito de equação </w:t>
      </w:r>
      <w:r w:rsidR="003F1E0A">
        <w:t xml:space="preserve">de </w:t>
      </w:r>
      <w:r>
        <w:t>2</w:t>
      </w:r>
      <w:r>
        <w:rPr>
          <w:u w:val="single"/>
          <w:vertAlign w:val="superscript"/>
        </w:rPr>
        <w:t>o</w:t>
      </w:r>
      <w:r>
        <w:t xml:space="preserve"> grau do tipo </w:t>
      </w:r>
      <w:proofErr w:type="spellStart"/>
      <w:r>
        <w:rPr>
          <w:i/>
        </w:rPr>
        <w:t>ax</w:t>
      </w:r>
      <w:proofErr w:type="spellEnd"/>
      <w:r w:rsidR="00AB374A" w:rsidRPr="000735BF">
        <w:rPr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= </w:t>
      </w:r>
      <w:r>
        <w:rPr>
          <w:i/>
        </w:rPr>
        <w:t>b</w:t>
      </w:r>
      <w:r>
        <w:t xml:space="preserve">, sempre com a </w:t>
      </w:r>
      <m:oMath>
        <m:r>
          <w:rPr>
            <w:rFonts w:ascii="Cambria Math" w:hAnsi="Cambria Math"/>
          </w:rPr>
          <m:t>≠</m:t>
        </m:r>
      </m:oMath>
      <w:r>
        <w:t xml:space="preserve"> 0. É importante comentar que um número elevado ao quadrado tem sempre um resultado positivo, como no exemplo:</w:t>
      </w:r>
      <w:r>
        <w:br/>
        <w:t>(10)</w:t>
      </w:r>
      <w:r w:rsidR="00486AA8" w:rsidRPr="00486AA8">
        <w:rPr>
          <w:vertAlign w:val="superscript"/>
        </w:rPr>
        <w:t>2</w:t>
      </w:r>
      <w:r>
        <w:t xml:space="preserve"> = (–10)</w:t>
      </w:r>
      <w:r w:rsidR="00486AA8" w:rsidRPr="00486AA8">
        <w:rPr>
          <w:vertAlign w:val="superscript"/>
        </w:rPr>
        <w:t>2</w:t>
      </w:r>
      <w:r>
        <w:t xml:space="preserve"> = 100</w:t>
      </w:r>
    </w:p>
    <w:p w14:paraId="6E093670" w14:textId="76DF8610" w:rsidR="008D5979" w:rsidRDefault="008D5979" w:rsidP="008D597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Como </w:t>
      </w:r>
      <w:r w:rsidR="00520A37">
        <w:t xml:space="preserve">forma de </w:t>
      </w:r>
      <w:r>
        <w:t>avaliação</w:t>
      </w:r>
      <w:r w:rsidR="00520A37">
        <w:t>,</w:t>
      </w:r>
      <w:r>
        <w:t xml:space="preserve"> observe a participação dos alunos e viste os cadernos.</w:t>
      </w:r>
    </w:p>
    <w:p w14:paraId="727A4C70" w14:textId="63CF23C4" w:rsidR="000735BF" w:rsidRDefault="000735BF">
      <w:r>
        <w:br w:type="page"/>
      </w:r>
    </w:p>
    <w:p w14:paraId="58D3584D" w14:textId="77777777" w:rsidR="008D5979" w:rsidRDefault="008D5979" w:rsidP="008D5979">
      <w:pPr>
        <w:pStyle w:val="02TEXTOPRINCIPAL"/>
        <w:pageBreakBefore/>
      </w:pPr>
    </w:p>
    <w:p w14:paraId="3EEF664D" w14:textId="77777777" w:rsidR="008D5979" w:rsidRDefault="008D5979" w:rsidP="008D5979">
      <w:pPr>
        <w:pStyle w:val="01TITULO3"/>
        <w:outlineLvl w:val="9"/>
      </w:pPr>
      <w:r>
        <w:t>Acompanhamento da aprendizagem</w:t>
      </w:r>
    </w:p>
    <w:p w14:paraId="01347A22" w14:textId="77777777" w:rsidR="008D5979" w:rsidRDefault="008D5979" w:rsidP="008D5979">
      <w:pPr>
        <w:pStyle w:val="02TEXTOPRINCIPAL"/>
      </w:pPr>
      <w:r>
        <w:t xml:space="preserve">As atividades </w:t>
      </w:r>
      <w:r w:rsidRPr="00801F61">
        <w:t>a seguir</w:t>
      </w:r>
      <w:r>
        <w:t xml:space="preserve"> e a ficha de autoavaliação podem ser reproduzidas no quadro para que os alunos as respondam em uma folha avulsa ou impressas e distribuídas.</w:t>
      </w:r>
    </w:p>
    <w:p w14:paraId="553E1BE1" w14:textId="77777777" w:rsidR="008D5979" w:rsidRDefault="008D5979" w:rsidP="008D5979">
      <w:pPr>
        <w:pStyle w:val="02TEXTOPRINCIPAL"/>
        <w:rPr>
          <w:sz w:val="24"/>
          <w:szCs w:val="24"/>
        </w:rPr>
      </w:pPr>
    </w:p>
    <w:p w14:paraId="4AC0630D" w14:textId="77777777" w:rsidR="008D5979" w:rsidRDefault="008D5979" w:rsidP="008D5979">
      <w:pPr>
        <w:pStyle w:val="01TITULO3"/>
        <w:outlineLvl w:val="9"/>
      </w:pPr>
      <w:r>
        <w:t>Atividades</w:t>
      </w:r>
    </w:p>
    <w:p w14:paraId="51A4C6A2" w14:textId="35FF4663" w:rsidR="008D5979" w:rsidRDefault="008D5979" w:rsidP="008D5979">
      <w:pPr>
        <w:pStyle w:val="02TEXTOPRINCIPAL"/>
      </w:pPr>
      <w:r>
        <w:t xml:space="preserve">1. Entregue </w:t>
      </w:r>
      <w:r w:rsidR="004414D5">
        <w:t xml:space="preserve">a </w:t>
      </w:r>
      <w:r w:rsidR="00E9740D">
        <w:t xml:space="preserve">cada aluno </w:t>
      </w:r>
      <w:r>
        <w:t>uma folha impressa com polígonos</w:t>
      </w:r>
      <w:r w:rsidR="00E9740D">
        <w:t xml:space="preserve"> e </w:t>
      </w:r>
      <w:r w:rsidR="00F16AB6">
        <w:t xml:space="preserve">as respectivas </w:t>
      </w:r>
      <w:r w:rsidR="0070175E">
        <w:t xml:space="preserve">medidas </w:t>
      </w:r>
      <w:r w:rsidR="00F16AB6">
        <w:t>dos</w:t>
      </w:r>
      <w:r w:rsidR="0070175E">
        <w:t xml:space="preserve"> lados</w:t>
      </w:r>
      <w:r>
        <w:t xml:space="preserve"> e solicite aos alunos que calculem a área de cada um.</w:t>
      </w:r>
    </w:p>
    <w:p w14:paraId="396517AF" w14:textId="77777777" w:rsidR="008D5979" w:rsidRDefault="008D5979" w:rsidP="008D5979">
      <w:pPr>
        <w:pStyle w:val="02TEXTOPRINCIPAL"/>
      </w:pPr>
    </w:p>
    <w:p w14:paraId="764A5E73" w14:textId="0B0E7D45" w:rsidR="008D5979" w:rsidRDefault="008D5979" w:rsidP="008D5979">
      <w:pPr>
        <w:pStyle w:val="02TEXTOPRINCIPAL"/>
      </w:pPr>
      <w:r>
        <w:t xml:space="preserve">2. </w:t>
      </w:r>
      <w:r w:rsidR="00F72C9B">
        <w:t>Na folha da atividade 1, reproduza</w:t>
      </w:r>
      <w:r>
        <w:t xml:space="preserve"> o seguinte problema: “A área de um quadrado de lado </w:t>
      </w:r>
      <w:r>
        <w:rPr>
          <w:i/>
        </w:rPr>
        <w:t>x</w:t>
      </w:r>
      <w:r>
        <w:t xml:space="preserve"> é igual a </w:t>
      </w:r>
      <w:r>
        <w:br/>
        <w:t>144 m</w:t>
      </w:r>
      <w:r w:rsidR="001D4BBE" w:rsidRPr="00486AA8">
        <w:rPr>
          <w:vertAlign w:val="superscript"/>
        </w:rPr>
        <w:t>2</w:t>
      </w:r>
      <w:r>
        <w:t>, quanto mede o lado desse quadrado?”.</w:t>
      </w:r>
    </w:p>
    <w:p w14:paraId="1E1665BA" w14:textId="77777777" w:rsidR="008D5979" w:rsidRDefault="008D5979" w:rsidP="008D5979">
      <w:pPr>
        <w:pStyle w:val="02TEXTOPRINCIPAL"/>
      </w:pPr>
    </w:p>
    <w:p w14:paraId="5C496576" w14:textId="77777777" w:rsidR="008D5979" w:rsidRDefault="008D5979" w:rsidP="008D5979">
      <w:pPr>
        <w:pStyle w:val="01TITULO3"/>
        <w:outlineLvl w:val="9"/>
      </w:pPr>
      <w:r>
        <w:t>Sobre as atividades</w:t>
      </w:r>
    </w:p>
    <w:p w14:paraId="06C6585B" w14:textId="77777777" w:rsidR="008D5979" w:rsidRDefault="008D5979" w:rsidP="008D5979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02385189" w14:textId="77777777" w:rsidR="008D5979" w:rsidRDefault="008D5979" w:rsidP="008D5979">
      <w:pPr>
        <w:pStyle w:val="Standard"/>
        <w:rPr>
          <w:rFonts w:eastAsia="Tahoma"/>
        </w:rPr>
      </w:pPr>
    </w:p>
    <w:p w14:paraId="459CAA45" w14:textId="77777777" w:rsidR="008D5979" w:rsidRDefault="008D5979" w:rsidP="008D5979">
      <w:pPr>
        <w:pStyle w:val="02TEXTOPRINCIPAL"/>
        <w:pageBreakBefore/>
      </w:pPr>
    </w:p>
    <w:p w14:paraId="263CE712" w14:textId="77777777" w:rsidR="008D5979" w:rsidRDefault="008D5979" w:rsidP="008D5979">
      <w:pPr>
        <w:pStyle w:val="01TITULO3"/>
        <w:outlineLvl w:val="9"/>
      </w:pPr>
      <w:r>
        <w:t>Ficha de autoavaliação</w:t>
      </w:r>
    </w:p>
    <w:p w14:paraId="09796B65" w14:textId="77777777" w:rsidR="008D5979" w:rsidRDefault="008D5979" w:rsidP="008D5979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6"/>
        <w:gridCol w:w="1985"/>
        <w:gridCol w:w="1938"/>
        <w:gridCol w:w="1891"/>
      </w:tblGrid>
      <w:tr w:rsidR="008D5979" w14:paraId="5B7EE4C6" w14:textId="77777777" w:rsidTr="00C833CD">
        <w:trPr>
          <w:trHeight w:val="184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219AA9B" w14:textId="77777777" w:rsidR="008D5979" w:rsidRDefault="008D5979" w:rsidP="00C833CD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DB2B686" w14:textId="7BBD2759" w:rsidR="008D5979" w:rsidRDefault="008D5979" w:rsidP="004414D5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C11380D" w14:textId="21395910" w:rsidR="008D5979" w:rsidRDefault="008D5979" w:rsidP="00C833CD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BA030D9" w14:textId="78B7BED5" w:rsidR="008D5979" w:rsidRDefault="008D5979" w:rsidP="00C833CD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8D5979" w14:paraId="44499382" w14:textId="77777777" w:rsidTr="00C833CD">
        <w:trPr>
          <w:trHeight w:val="68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1B6802" w14:textId="77777777" w:rsidR="008D5979" w:rsidRDefault="008D5979" w:rsidP="00C833CD">
            <w:pPr>
              <w:pStyle w:val="04TEXTOTABELAS"/>
            </w:pPr>
            <w:r>
              <w:t>1. Resolver problemas envolvendo área de figuras geométricas.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C71D3AA" w14:textId="77777777" w:rsidR="008D5979" w:rsidRDefault="008D5979" w:rsidP="00C833CD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5D210C6" w14:textId="77777777" w:rsidR="008D5979" w:rsidRDefault="008D5979" w:rsidP="00C833CD">
            <w:pPr>
              <w:pStyle w:val="04TEXTOTABELAS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6DA6B0C" w14:textId="77777777" w:rsidR="008D5979" w:rsidRDefault="008D5979" w:rsidP="00C833CD">
            <w:pPr>
              <w:pStyle w:val="04TEXTOTABELAS"/>
            </w:pPr>
          </w:p>
        </w:tc>
      </w:tr>
      <w:tr w:rsidR="008D5979" w14:paraId="1333A45A" w14:textId="77777777" w:rsidTr="00C833CD">
        <w:trPr>
          <w:trHeight w:val="1247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ACCE7F" w14:textId="330ACFA6" w:rsidR="008D5979" w:rsidRDefault="008D5979" w:rsidP="00C833CD">
            <w:pPr>
              <w:pStyle w:val="04TEXTOTABELAS"/>
            </w:pPr>
            <w:r>
              <w:t>2. Resolver problemas que possam ser representados por equações polinomiais de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 do tipo </w:t>
            </w:r>
            <w:proofErr w:type="spellStart"/>
            <w:r>
              <w:rPr>
                <w:i/>
              </w:rPr>
              <w:t>ax</w:t>
            </w:r>
            <w:proofErr w:type="spellEnd"/>
            <w:r w:rsidR="000735BF" w:rsidRPr="000735BF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>
              <w:rPr>
                <w:i/>
              </w:rPr>
              <w:t>b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7ACA08" w14:textId="77777777" w:rsidR="008D5979" w:rsidRDefault="008D5979" w:rsidP="00C833CD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EA58453" w14:textId="77777777" w:rsidR="008D5979" w:rsidRDefault="008D5979" w:rsidP="00C833CD">
            <w:pPr>
              <w:pStyle w:val="04TEXTOTABELAS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ED241CF" w14:textId="77777777" w:rsidR="008D5979" w:rsidRDefault="008D5979" w:rsidP="00C833CD">
            <w:pPr>
              <w:pStyle w:val="04TEXTOTABELAS"/>
            </w:pPr>
          </w:p>
        </w:tc>
      </w:tr>
    </w:tbl>
    <w:p w14:paraId="3F34D7CD" w14:textId="77777777" w:rsidR="008D5979" w:rsidRDefault="008D5979" w:rsidP="008D5979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6"/>
        <w:gridCol w:w="1985"/>
        <w:gridCol w:w="1938"/>
        <w:gridCol w:w="1891"/>
      </w:tblGrid>
      <w:tr w:rsidR="008D5979" w14:paraId="3BDC1B0B" w14:textId="77777777" w:rsidTr="00C833CD">
        <w:trPr>
          <w:trHeight w:val="184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47BBC5" w14:textId="77777777" w:rsidR="008D5979" w:rsidRDefault="008D5979" w:rsidP="00C833CD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FFB6EC5" w14:textId="41F8DA7E" w:rsidR="008D5979" w:rsidRDefault="008D5979" w:rsidP="004414D5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D58595" w14:textId="311EF118" w:rsidR="008D5979" w:rsidRDefault="008D5979" w:rsidP="00C833CD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729571" w14:textId="310E9280" w:rsidR="008D5979" w:rsidRDefault="008D5979" w:rsidP="00C833CD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8D5979" w14:paraId="315B3714" w14:textId="77777777" w:rsidTr="00C833CD">
        <w:trPr>
          <w:trHeight w:val="68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6064CBE" w14:textId="77777777" w:rsidR="008D5979" w:rsidRDefault="008D5979" w:rsidP="00C833CD">
            <w:pPr>
              <w:pStyle w:val="04TEXTOTABELAS"/>
            </w:pPr>
            <w:r>
              <w:t>1. Resolver problemas envolvendo área de figuras geométricas.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ABABD09" w14:textId="77777777" w:rsidR="008D5979" w:rsidRDefault="008D5979" w:rsidP="00C833CD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8F2DBF6" w14:textId="77777777" w:rsidR="008D5979" w:rsidRDefault="008D5979" w:rsidP="00C833CD">
            <w:pPr>
              <w:pStyle w:val="04TEXTOTABELAS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ED301B" w14:textId="77777777" w:rsidR="008D5979" w:rsidRDefault="008D5979" w:rsidP="00C833CD">
            <w:pPr>
              <w:pStyle w:val="04TEXTOTABELAS"/>
            </w:pPr>
          </w:p>
        </w:tc>
      </w:tr>
      <w:tr w:rsidR="008D5979" w14:paraId="1BA985DC" w14:textId="77777777" w:rsidTr="00C833CD">
        <w:trPr>
          <w:trHeight w:val="1247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35CC7BF" w14:textId="13CE82F8" w:rsidR="008D5979" w:rsidRDefault="008D5979" w:rsidP="00C833CD">
            <w:pPr>
              <w:pStyle w:val="04TEXTOTABELAS"/>
            </w:pPr>
            <w:r>
              <w:t>2. Resolver problemas que possam ser representados por equações polinomiais de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 do tipo </w:t>
            </w:r>
            <w:proofErr w:type="spellStart"/>
            <w:r>
              <w:rPr>
                <w:i/>
              </w:rPr>
              <w:t>ax</w:t>
            </w:r>
            <w:proofErr w:type="spellEnd"/>
            <w:r w:rsidR="000735BF" w:rsidRPr="000735BF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>
              <w:rPr>
                <w:i/>
              </w:rPr>
              <w:t>b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6796D1" w14:textId="77777777" w:rsidR="008D5979" w:rsidRDefault="008D5979" w:rsidP="00C833CD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611C51D" w14:textId="77777777" w:rsidR="008D5979" w:rsidRDefault="008D5979" w:rsidP="00C833CD">
            <w:pPr>
              <w:pStyle w:val="04TEXTOTABELAS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2C3C6AC" w14:textId="77777777" w:rsidR="008D5979" w:rsidRDefault="008D5979" w:rsidP="00C833CD">
            <w:pPr>
              <w:pStyle w:val="04TEXTOTABELAS"/>
            </w:pPr>
          </w:p>
        </w:tc>
      </w:tr>
    </w:tbl>
    <w:p w14:paraId="51810670" w14:textId="77777777" w:rsidR="008D5979" w:rsidRDefault="008D5979" w:rsidP="008D5979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6"/>
        <w:gridCol w:w="1985"/>
        <w:gridCol w:w="1938"/>
        <w:gridCol w:w="1891"/>
      </w:tblGrid>
      <w:tr w:rsidR="008D5979" w14:paraId="63FB8CE5" w14:textId="77777777" w:rsidTr="00C833CD">
        <w:trPr>
          <w:trHeight w:val="184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E0D565" w14:textId="77777777" w:rsidR="008D5979" w:rsidRDefault="008D5979" w:rsidP="00C833CD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677450" w14:textId="5FF35D5E" w:rsidR="008D5979" w:rsidRDefault="008D5979" w:rsidP="004414D5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E5D4C3" w14:textId="446407FF" w:rsidR="008D5979" w:rsidRDefault="008D5979" w:rsidP="00C833CD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20236A" w14:textId="7A4FBF65" w:rsidR="008D5979" w:rsidRDefault="008D5979" w:rsidP="00C833CD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8D5979" w14:paraId="05903980" w14:textId="77777777" w:rsidTr="00C833CD">
        <w:trPr>
          <w:trHeight w:val="68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45922E7" w14:textId="77777777" w:rsidR="008D5979" w:rsidRDefault="008D5979" w:rsidP="00C833CD">
            <w:pPr>
              <w:pStyle w:val="04TEXTOTABELAS"/>
            </w:pPr>
            <w:r>
              <w:t>1. Resolver problemas envolvendo área de figuras geométricas.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9CDF78" w14:textId="77777777" w:rsidR="008D5979" w:rsidRDefault="008D5979" w:rsidP="00C833CD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35D97B" w14:textId="77777777" w:rsidR="008D5979" w:rsidRDefault="008D5979" w:rsidP="00C833CD">
            <w:pPr>
              <w:pStyle w:val="04TEXTOTABELAS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FE52A30" w14:textId="77777777" w:rsidR="008D5979" w:rsidRDefault="008D5979" w:rsidP="00C833CD">
            <w:pPr>
              <w:pStyle w:val="04TEXTOTABELAS"/>
            </w:pPr>
          </w:p>
        </w:tc>
      </w:tr>
      <w:tr w:rsidR="008D5979" w14:paraId="6080A46F" w14:textId="77777777" w:rsidTr="00C833CD">
        <w:trPr>
          <w:trHeight w:val="1247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8FA909C" w14:textId="543C02B1" w:rsidR="008D5979" w:rsidRDefault="008D5979" w:rsidP="00C833CD">
            <w:pPr>
              <w:pStyle w:val="04TEXTOTABELAS"/>
            </w:pPr>
            <w:r>
              <w:t>2. Resolver problemas que possam ser representados por equações polinomiais de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grau do tipo </w:t>
            </w:r>
            <w:proofErr w:type="spellStart"/>
            <w:r>
              <w:rPr>
                <w:i/>
              </w:rPr>
              <w:t>ax</w:t>
            </w:r>
            <w:proofErr w:type="spellEnd"/>
            <w:r w:rsidR="000735BF" w:rsidRPr="000735BF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>
              <w:rPr>
                <w:i/>
              </w:rPr>
              <w:t>b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F8A717D" w14:textId="77777777" w:rsidR="008D5979" w:rsidRDefault="008D5979" w:rsidP="00C833CD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308075" w14:textId="77777777" w:rsidR="008D5979" w:rsidRDefault="008D5979" w:rsidP="00C833CD">
            <w:pPr>
              <w:pStyle w:val="04TEXTOTABELAS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BCDD3F" w14:textId="77777777" w:rsidR="008D5979" w:rsidRDefault="008D5979" w:rsidP="00C833CD">
            <w:pPr>
              <w:pStyle w:val="04TEXTOTABELAS"/>
            </w:pPr>
          </w:p>
        </w:tc>
      </w:tr>
    </w:tbl>
    <w:p w14:paraId="42311B67" w14:textId="77777777" w:rsidR="008D5979" w:rsidRDefault="008D5979" w:rsidP="008D5979">
      <w:pPr>
        <w:pStyle w:val="02TEXTOPRINCIPAL"/>
      </w:pPr>
    </w:p>
    <w:p w14:paraId="6C183020" w14:textId="77777777" w:rsidR="00966BAF" w:rsidRPr="008D5979" w:rsidRDefault="00966BAF" w:rsidP="008D5979"/>
    <w:sectPr w:rsidR="00966BAF" w:rsidRPr="008D5979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6DF27" w14:textId="77777777" w:rsidR="00810383" w:rsidRDefault="00810383">
      <w:r>
        <w:separator/>
      </w:r>
    </w:p>
  </w:endnote>
  <w:endnote w:type="continuationSeparator" w:id="0">
    <w:p w14:paraId="0B4F8C85" w14:textId="77777777" w:rsidR="00810383" w:rsidRDefault="0081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48F10D-AAE7-4037-813C-4BAACDD6B69C}"/>
    <w:embedBold r:id="rId2" w:fontKey="{F14B5A71-4B62-4CC7-AE81-FEB7CE0743F4}"/>
    <w:embedItalic r:id="rId3" w:fontKey="{1A78FD26-C784-4622-A6BC-2C88C3E6C2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E37D96-F1AC-4FCC-805F-44FFF7531AFF}"/>
    <w:embedBold r:id="rId5" w:fontKey="{735C7211-2871-4489-B33A-B9CEA25788A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EF9112D-4DB8-49A2-99CF-B005865F0004}"/>
    <w:embedBold r:id="rId7" w:fontKey="{971E325B-DDCA-4382-9C5C-7B229B7724D0}"/>
    <w:embedBoldItalic r:id="rId8" w:fontKey="{FF4C9551-73D2-4A99-BCF1-EA12251EEC9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4594684-897D-4983-B66F-33CAE25731B5}"/>
    <w:embedBold r:id="rId10" w:fontKey="{49157139-64DD-4226-B282-F75F0BC8BC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28C187D-DA3E-455B-852B-0285CB0BE21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622BF7B-4C17-4C0B-8929-90A1D12CE37D}"/>
    <w:embedBold r:id="rId13" w:fontKey="{1F85A6D3-511F-4C1C-A8A2-7387AECC6D6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45563542-6AC6-4D81-ACC9-F5578BFB4863}"/>
    <w:embedItalic r:id="rId15" w:fontKey="{26337620-86D4-4F03-BF3B-8FE7110E836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09542" w14:textId="77777777" w:rsidR="00C833CD" w:rsidRDefault="00C833C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833CD" w:rsidRPr="005A1C11" w14:paraId="31A08374" w14:textId="77777777" w:rsidTr="00C833CD">
      <w:tc>
        <w:tcPr>
          <w:tcW w:w="9606" w:type="dxa"/>
        </w:tcPr>
        <w:p w14:paraId="7E335061" w14:textId="77777777" w:rsidR="00C833CD" w:rsidRPr="005A1C11" w:rsidRDefault="00C833CD" w:rsidP="00C833CD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19F9194" w14:textId="3768A888" w:rsidR="00C833CD" w:rsidRPr="005A1C11" w:rsidRDefault="00C833CD" w:rsidP="00C833CD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37AA5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C833CD" w:rsidRPr="00B236F5" w:rsidRDefault="00C833CD" w:rsidP="00B236F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0E01A" w14:textId="77777777" w:rsidR="00C833CD" w:rsidRDefault="00C833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271BA" w14:textId="77777777" w:rsidR="00810383" w:rsidRDefault="00810383">
      <w:r>
        <w:rPr>
          <w:color w:val="000000"/>
        </w:rPr>
        <w:separator/>
      </w:r>
    </w:p>
  </w:footnote>
  <w:footnote w:type="continuationSeparator" w:id="0">
    <w:p w14:paraId="0A45AB95" w14:textId="77777777" w:rsidR="00810383" w:rsidRDefault="00810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6EEF7" w14:textId="77777777" w:rsidR="00C833CD" w:rsidRDefault="00C833C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C833CD" w:rsidRDefault="00C833CD">
    <w:r>
      <w:rPr>
        <w:noProof/>
        <w:lang w:val="en-US" w:eastAsia="en-US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23243" w14:textId="77777777" w:rsidR="00C833CD" w:rsidRDefault="00C833C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3D029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044D83"/>
    <w:multiLevelType w:val="multilevel"/>
    <w:tmpl w:val="A6A0C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5F9D531D"/>
    <w:multiLevelType w:val="multilevel"/>
    <w:tmpl w:val="84402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8BE5F5C"/>
    <w:multiLevelType w:val="multilevel"/>
    <w:tmpl w:val="310C0DE4"/>
    <w:styleLink w:val="WWNum11"/>
    <w:lvl w:ilvl="0">
      <w:numFmt w:val="bullet"/>
      <w:lvlText w:val="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94A6533"/>
    <w:multiLevelType w:val="multilevel"/>
    <w:tmpl w:val="5C548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4"/>
  </w:num>
  <w:num w:numId="4">
    <w:abstractNumId w:val="2"/>
  </w:num>
  <w:num w:numId="5">
    <w:abstractNumId w:val="4"/>
  </w:num>
  <w:num w:numId="6">
    <w:abstractNumId w:val="4"/>
  </w:num>
  <w:num w:numId="7">
    <w:abstractNumId w:val="2"/>
  </w:num>
  <w:num w:numId="8">
    <w:abstractNumId w:val="4"/>
  </w:num>
  <w:num w:numId="9">
    <w:abstractNumId w:val="4"/>
  </w:num>
  <w:num w:numId="10">
    <w:abstractNumId w:val="2"/>
  </w:num>
  <w:num w:numId="11">
    <w:abstractNumId w:val="4"/>
  </w:num>
  <w:num w:numId="12">
    <w:abstractNumId w:val="5"/>
  </w:num>
  <w:num w:numId="13">
    <w:abstractNumId w:val="0"/>
  </w:num>
  <w:num w:numId="14">
    <w:abstractNumId w:val="6"/>
  </w:num>
  <w:num w:numId="15">
    <w:abstractNumId w:val="7"/>
  </w:num>
  <w:num w:numId="16">
    <w:abstractNumId w:val="1"/>
  </w:num>
  <w:num w:numId="17">
    <w:abstractNumId w:val="3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CCF"/>
    <w:rsid w:val="00015744"/>
    <w:rsid w:val="00040753"/>
    <w:rsid w:val="00060D25"/>
    <w:rsid w:val="000628EC"/>
    <w:rsid w:val="00064E00"/>
    <w:rsid w:val="000735BF"/>
    <w:rsid w:val="00076EF4"/>
    <w:rsid w:val="00080960"/>
    <w:rsid w:val="000A7F47"/>
    <w:rsid w:val="000B6A20"/>
    <w:rsid w:val="000C6EC8"/>
    <w:rsid w:val="00112690"/>
    <w:rsid w:val="00126F41"/>
    <w:rsid w:val="00133AA8"/>
    <w:rsid w:val="00141D8F"/>
    <w:rsid w:val="00145AAF"/>
    <w:rsid w:val="001614C6"/>
    <w:rsid w:val="00164196"/>
    <w:rsid w:val="0017527B"/>
    <w:rsid w:val="00182B00"/>
    <w:rsid w:val="00196852"/>
    <w:rsid w:val="001A505E"/>
    <w:rsid w:val="001B4098"/>
    <w:rsid w:val="001C380A"/>
    <w:rsid w:val="001C384B"/>
    <w:rsid w:val="001D4BBE"/>
    <w:rsid w:val="001E05E0"/>
    <w:rsid w:val="001E5D6A"/>
    <w:rsid w:val="001F189D"/>
    <w:rsid w:val="001F4C2C"/>
    <w:rsid w:val="0020549D"/>
    <w:rsid w:val="00210B7C"/>
    <w:rsid w:val="0021139A"/>
    <w:rsid w:val="00217726"/>
    <w:rsid w:val="00221456"/>
    <w:rsid w:val="00252CF8"/>
    <w:rsid w:val="0026445C"/>
    <w:rsid w:val="002B4837"/>
    <w:rsid w:val="002C49D0"/>
    <w:rsid w:val="002C6E52"/>
    <w:rsid w:val="002E0B74"/>
    <w:rsid w:val="002E242F"/>
    <w:rsid w:val="002E3923"/>
    <w:rsid w:val="002F294E"/>
    <w:rsid w:val="00300FF3"/>
    <w:rsid w:val="0030383D"/>
    <w:rsid w:val="003074A9"/>
    <w:rsid w:val="00324F26"/>
    <w:rsid w:val="00345888"/>
    <w:rsid w:val="00345B66"/>
    <w:rsid w:val="00345E79"/>
    <w:rsid w:val="00365AA4"/>
    <w:rsid w:val="00366127"/>
    <w:rsid w:val="00382DA7"/>
    <w:rsid w:val="003858B3"/>
    <w:rsid w:val="00386DB8"/>
    <w:rsid w:val="003B05CF"/>
    <w:rsid w:val="003B3C78"/>
    <w:rsid w:val="003C3801"/>
    <w:rsid w:val="003F1E0A"/>
    <w:rsid w:val="00421A64"/>
    <w:rsid w:val="00423D86"/>
    <w:rsid w:val="00426FFF"/>
    <w:rsid w:val="00437F9C"/>
    <w:rsid w:val="004414D5"/>
    <w:rsid w:val="00457B47"/>
    <w:rsid w:val="00466817"/>
    <w:rsid w:val="004737C8"/>
    <w:rsid w:val="00486AA8"/>
    <w:rsid w:val="00494050"/>
    <w:rsid w:val="00496AC7"/>
    <w:rsid w:val="004C2C31"/>
    <w:rsid w:val="004D2D8B"/>
    <w:rsid w:val="004E111D"/>
    <w:rsid w:val="004E145A"/>
    <w:rsid w:val="004F3023"/>
    <w:rsid w:val="005006BF"/>
    <w:rsid w:val="00503017"/>
    <w:rsid w:val="00506A10"/>
    <w:rsid w:val="00506B46"/>
    <w:rsid w:val="00512EF1"/>
    <w:rsid w:val="00514E47"/>
    <w:rsid w:val="00516ABA"/>
    <w:rsid w:val="00520A37"/>
    <w:rsid w:val="00563048"/>
    <w:rsid w:val="005772F0"/>
    <w:rsid w:val="00580213"/>
    <w:rsid w:val="00591020"/>
    <w:rsid w:val="005A3350"/>
    <w:rsid w:val="005B7EF8"/>
    <w:rsid w:val="005D0134"/>
    <w:rsid w:val="005D03F2"/>
    <w:rsid w:val="005E1076"/>
    <w:rsid w:val="005F0144"/>
    <w:rsid w:val="005F4097"/>
    <w:rsid w:val="006102F2"/>
    <w:rsid w:val="00610ADB"/>
    <w:rsid w:val="0061756D"/>
    <w:rsid w:val="00635433"/>
    <w:rsid w:val="00644D36"/>
    <w:rsid w:val="006518C2"/>
    <w:rsid w:val="006530DB"/>
    <w:rsid w:val="006677C2"/>
    <w:rsid w:val="00676297"/>
    <w:rsid w:val="006805EE"/>
    <w:rsid w:val="006C01A9"/>
    <w:rsid w:val="006D069A"/>
    <w:rsid w:val="006D133A"/>
    <w:rsid w:val="006D5809"/>
    <w:rsid w:val="006F024C"/>
    <w:rsid w:val="0070175E"/>
    <w:rsid w:val="007034A9"/>
    <w:rsid w:val="007101EB"/>
    <w:rsid w:val="0072725A"/>
    <w:rsid w:val="00751371"/>
    <w:rsid w:val="00764DAC"/>
    <w:rsid w:val="00774063"/>
    <w:rsid w:val="00782030"/>
    <w:rsid w:val="00782CF9"/>
    <w:rsid w:val="007B210C"/>
    <w:rsid w:val="007C0F4F"/>
    <w:rsid w:val="007C16A4"/>
    <w:rsid w:val="007E586F"/>
    <w:rsid w:val="007F229E"/>
    <w:rsid w:val="00801F61"/>
    <w:rsid w:val="00802F95"/>
    <w:rsid w:val="00803857"/>
    <w:rsid w:val="00810383"/>
    <w:rsid w:val="00826070"/>
    <w:rsid w:val="00852916"/>
    <w:rsid w:val="00852C66"/>
    <w:rsid w:val="00857537"/>
    <w:rsid w:val="00857BB4"/>
    <w:rsid w:val="00880430"/>
    <w:rsid w:val="008818BD"/>
    <w:rsid w:val="008914D3"/>
    <w:rsid w:val="008943A9"/>
    <w:rsid w:val="008A1FB0"/>
    <w:rsid w:val="008A4DAF"/>
    <w:rsid w:val="008C2A24"/>
    <w:rsid w:val="008D5979"/>
    <w:rsid w:val="008D6D28"/>
    <w:rsid w:val="008E09F8"/>
    <w:rsid w:val="008F1496"/>
    <w:rsid w:val="008F5FF2"/>
    <w:rsid w:val="008F7795"/>
    <w:rsid w:val="00910B76"/>
    <w:rsid w:val="00921B98"/>
    <w:rsid w:val="00935A4B"/>
    <w:rsid w:val="00935D6C"/>
    <w:rsid w:val="00950EB5"/>
    <w:rsid w:val="0095332E"/>
    <w:rsid w:val="00962B4D"/>
    <w:rsid w:val="00966BAF"/>
    <w:rsid w:val="00967E14"/>
    <w:rsid w:val="00985C7D"/>
    <w:rsid w:val="009A388C"/>
    <w:rsid w:val="009D457F"/>
    <w:rsid w:val="00A04F5E"/>
    <w:rsid w:val="00A108C7"/>
    <w:rsid w:val="00A273D0"/>
    <w:rsid w:val="00A355E1"/>
    <w:rsid w:val="00A46EC5"/>
    <w:rsid w:val="00A5532E"/>
    <w:rsid w:val="00A57505"/>
    <w:rsid w:val="00A74FAE"/>
    <w:rsid w:val="00A8598B"/>
    <w:rsid w:val="00A86481"/>
    <w:rsid w:val="00AA483E"/>
    <w:rsid w:val="00AA49C9"/>
    <w:rsid w:val="00AA513B"/>
    <w:rsid w:val="00AB374A"/>
    <w:rsid w:val="00AC30A0"/>
    <w:rsid w:val="00B12439"/>
    <w:rsid w:val="00B15726"/>
    <w:rsid w:val="00B15AC0"/>
    <w:rsid w:val="00B17508"/>
    <w:rsid w:val="00B22083"/>
    <w:rsid w:val="00B236F5"/>
    <w:rsid w:val="00B26743"/>
    <w:rsid w:val="00B36FBF"/>
    <w:rsid w:val="00B51932"/>
    <w:rsid w:val="00B54F99"/>
    <w:rsid w:val="00B87648"/>
    <w:rsid w:val="00BD33DB"/>
    <w:rsid w:val="00BD5932"/>
    <w:rsid w:val="00BE0E52"/>
    <w:rsid w:val="00BE346A"/>
    <w:rsid w:val="00C01B7C"/>
    <w:rsid w:val="00C43756"/>
    <w:rsid w:val="00C477D2"/>
    <w:rsid w:val="00C624C0"/>
    <w:rsid w:val="00C65474"/>
    <w:rsid w:val="00C65D98"/>
    <w:rsid w:val="00C67490"/>
    <w:rsid w:val="00C833CD"/>
    <w:rsid w:val="00C867EE"/>
    <w:rsid w:val="00C962B7"/>
    <w:rsid w:val="00CA057D"/>
    <w:rsid w:val="00CC5CBB"/>
    <w:rsid w:val="00CE761F"/>
    <w:rsid w:val="00CF11FA"/>
    <w:rsid w:val="00CF2F0D"/>
    <w:rsid w:val="00CF42D1"/>
    <w:rsid w:val="00D04BF2"/>
    <w:rsid w:val="00D37AA5"/>
    <w:rsid w:val="00D418A3"/>
    <w:rsid w:val="00D537E4"/>
    <w:rsid w:val="00D55271"/>
    <w:rsid w:val="00D61B94"/>
    <w:rsid w:val="00D633E5"/>
    <w:rsid w:val="00D6738F"/>
    <w:rsid w:val="00D75CF7"/>
    <w:rsid w:val="00D77A7B"/>
    <w:rsid w:val="00D951A2"/>
    <w:rsid w:val="00DA4C7D"/>
    <w:rsid w:val="00DA59AF"/>
    <w:rsid w:val="00DA6D38"/>
    <w:rsid w:val="00DB06A9"/>
    <w:rsid w:val="00DB196E"/>
    <w:rsid w:val="00DC5F6C"/>
    <w:rsid w:val="00DE3EF1"/>
    <w:rsid w:val="00E057D1"/>
    <w:rsid w:val="00E05E1E"/>
    <w:rsid w:val="00E07765"/>
    <w:rsid w:val="00E14CEA"/>
    <w:rsid w:val="00E27094"/>
    <w:rsid w:val="00E449E3"/>
    <w:rsid w:val="00E829A5"/>
    <w:rsid w:val="00E87EC6"/>
    <w:rsid w:val="00E9058E"/>
    <w:rsid w:val="00E90F29"/>
    <w:rsid w:val="00E952CF"/>
    <w:rsid w:val="00E9740D"/>
    <w:rsid w:val="00E97485"/>
    <w:rsid w:val="00EB2C89"/>
    <w:rsid w:val="00EE477F"/>
    <w:rsid w:val="00EE48C4"/>
    <w:rsid w:val="00EF29C1"/>
    <w:rsid w:val="00EF5D58"/>
    <w:rsid w:val="00F1364C"/>
    <w:rsid w:val="00F15318"/>
    <w:rsid w:val="00F1580A"/>
    <w:rsid w:val="00F16AB6"/>
    <w:rsid w:val="00F419D6"/>
    <w:rsid w:val="00F63380"/>
    <w:rsid w:val="00F72C9B"/>
    <w:rsid w:val="00F74A23"/>
    <w:rsid w:val="00FA209D"/>
    <w:rsid w:val="00FA54B6"/>
    <w:rsid w:val="00FD5852"/>
    <w:rsid w:val="00FD59E8"/>
    <w:rsid w:val="00FE20F9"/>
    <w:rsid w:val="00FE5203"/>
    <w:rsid w:val="00FE792A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8D03C4E0-B7FF-4D07-B48F-DF7B7560C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300FF3"/>
    <w:pPr>
      <w:numPr>
        <w:numId w:val="11"/>
      </w:numPr>
      <w:suppressLineNumbers/>
      <w:tabs>
        <w:tab w:val="left" w:pos="227"/>
      </w:tabs>
      <w:spacing w:before="0" w:after="20" w:line="280" w:lineRule="atLeas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300FF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300FF3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TextodoEspaoReservado">
    <w:name w:val="Placeholder Text"/>
    <w:basedOn w:val="Fontepargpadro"/>
    <w:uiPriority w:val="99"/>
    <w:semiHidden/>
    <w:rsid w:val="004E145A"/>
    <w:rPr>
      <w:color w:val="808080"/>
    </w:rPr>
  </w:style>
  <w:style w:type="paragraph" w:customStyle="1" w:styleId="02Recuo">
    <w:name w:val="02_Recuo"/>
    <w:basedOn w:val="02TEXTOPRINCIPAL"/>
    <w:rsid w:val="001E05E0"/>
    <w:pPr>
      <w:spacing w:before="0" w:after="20" w:line="280" w:lineRule="exact"/>
      <w:ind w:left="227"/>
    </w:pPr>
  </w:style>
  <w:style w:type="character" w:customStyle="1" w:styleId="MenoPendente1">
    <w:name w:val="Menção Pendente1"/>
    <w:basedOn w:val="Fontepargpadro"/>
    <w:uiPriority w:val="99"/>
    <w:rsid w:val="00F1364C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5D0134"/>
    <w:rPr>
      <w:color w:val="954F72" w:themeColor="followedHyperlink"/>
      <w:u w:val="single"/>
    </w:rPr>
  </w:style>
  <w:style w:type="character" w:customStyle="1" w:styleId="Internetlink">
    <w:name w:val="Internet link"/>
    <w:basedOn w:val="Fontepargpadro"/>
    <w:rsid w:val="008D5979"/>
    <w:rPr>
      <w:color w:val="0563C1"/>
      <w:u w:val="single"/>
    </w:rPr>
  </w:style>
  <w:style w:type="numbering" w:customStyle="1" w:styleId="WWNum11">
    <w:name w:val="WWNum11"/>
    <w:basedOn w:val="Semlista"/>
    <w:rsid w:val="008D5979"/>
    <w:pPr>
      <w:numPr>
        <w:numId w:val="14"/>
      </w:numPr>
    </w:pPr>
  </w:style>
  <w:style w:type="paragraph" w:styleId="Reviso">
    <w:name w:val="Revision"/>
    <w:hidden/>
    <w:uiPriority w:val="99"/>
    <w:semiHidden/>
    <w:rsid w:val="00366127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cbfs.com.br/2015/futsal/quadra/index.htm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9E1988-E848-4C82-83C6-46E712EF4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2063</Words>
  <Characters>11141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45</cp:revision>
  <dcterms:created xsi:type="dcterms:W3CDTF">2018-09-17T14:51:00Z</dcterms:created>
  <dcterms:modified xsi:type="dcterms:W3CDTF">2018-10-16T17:28:00Z</dcterms:modified>
</cp:coreProperties>
</file>