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C202F2" w14:textId="77777777" w:rsidR="00E00C4E" w:rsidRPr="007D79EF" w:rsidRDefault="00E00C4E" w:rsidP="00E00C4E">
      <w:pPr>
        <w:pStyle w:val="01TITULO1"/>
      </w:pPr>
      <w:r w:rsidRPr="007D79EF">
        <w:t>PROJETO INTEGRADOR</w:t>
      </w:r>
    </w:p>
    <w:p w14:paraId="57F7D20F" w14:textId="77777777" w:rsidR="00E00C4E" w:rsidRPr="007D79EF" w:rsidRDefault="00E00C4E" w:rsidP="00E00C4E">
      <w:pPr>
        <w:pStyle w:val="02TEXTOPRINCIPAL"/>
        <w:rPr>
          <w:lang w:eastAsia="en-US" w:bidi="ar-SA"/>
        </w:rPr>
      </w:pPr>
    </w:p>
    <w:p w14:paraId="5942629D" w14:textId="02419C76" w:rsidR="00E00C4E" w:rsidRPr="007D79EF" w:rsidRDefault="00E00C4E" w:rsidP="00E00C4E">
      <w:pPr>
        <w:pStyle w:val="01TITULO2"/>
        <w:rPr>
          <w:lang w:eastAsia="en-US" w:bidi="ar-SA"/>
        </w:rPr>
      </w:pPr>
      <w:r w:rsidRPr="00355FD9">
        <w:rPr>
          <w:lang w:eastAsia="en-US" w:bidi="ar-SA"/>
        </w:rPr>
        <w:t>Arte e Geometria</w:t>
      </w:r>
      <w:r w:rsidR="00B25537">
        <w:rPr>
          <w:lang w:eastAsia="en-US" w:bidi="ar-SA"/>
        </w:rPr>
        <w:t>: t</w:t>
      </w:r>
      <w:r w:rsidR="00B25537" w:rsidRPr="00355FD9">
        <w:rPr>
          <w:lang w:eastAsia="en-US" w:bidi="ar-SA"/>
        </w:rPr>
        <w:t>ransformações no plano cartesiano</w:t>
      </w:r>
    </w:p>
    <w:p w14:paraId="62CE00B7" w14:textId="77777777" w:rsidR="00E00C4E" w:rsidRPr="00DF0605" w:rsidRDefault="00E00C4E" w:rsidP="00E00C4E">
      <w:pPr>
        <w:pStyle w:val="02TEXTOPRINCIPAL"/>
        <w:rPr>
          <w:lang w:eastAsia="en-US" w:bidi="ar-SA"/>
        </w:rPr>
      </w:pPr>
    </w:p>
    <w:p w14:paraId="13FE6AF6" w14:textId="77777777" w:rsidR="00E00C4E" w:rsidRPr="00355FD9" w:rsidRDefault="00E00C4E" w:rsidP="00E00C4E">
      <w:pPr>
        <w:pStyle w:val="01TITULO3"/>
        <w:rPr>
          <w:lang w:eastAsia="en-US" w:bidi="ar-SA"/>
        </w:rPr>
      </w:pPr>
      <w:r w:rsidRPr="00355FD9">
        <w:rPr>
          <w:lang w:eastAsia="en-US" w:bidi="ar-SA"/>
        </w:rPr>
        <w:t>Justificativa</w:t>
      </w:r>
    </w:p>
    <w:p w14:paraId="225A2A39" w14:textId="77777777" w:rsidR="00E00C4E" w:rsidRPr="00355FD9" w:rsidRDefault="00E00C4E" w:rsidP="00E00C4E">
      <w:pPr>
        <w:pStyle w:val="02TEXTOPRINCIPAL"/>
        <w:rPr>
          <w:lang w:eastAsia="pt-BR" w:bidi="ar-SA"/>
        </w:rPr>
      </w:pPr>
      <w:r>
        <w:rPr>
          <w:lang w:eastAsia="pt-BR" w:bidi="ar-SA"/>
        </w:rPr>
        <w:t>Propor atividades</w:t>
      </w:r>
      <w:r w:rsidRPr="00355FD9">
        <w:rPr>
          <w:lang w:eastAsia="pt-BR" w:bidi="ar-SA"/>
        </w:rPr>
        <w:t xml:space="preserve"> </w:t>
      </w:r>
      <w:r>
        <w:rPr>
          <w:lang w:eastAsia="pt-BR" w:bidi="ar-SA"/>
        </w:rPr>
        <w:t>envolvendo</w:t>
      </w:r>
      <w:r w:rsidRPr="00355FD9">
        <w:rPr>
          <w:lang w:eastAsia="pt-BR" w:bidi="ar-SA"/>
        </w:rPr>
        <w:t xml:space="preserve"> os conceitos de reflexão, rotação e translação, </w:t>
      </w:r>
      <w:r>
        <w:rPr>
          <w:lang w:eastAsia="pt-BR" w:bidi="ar-SA"/>
        </w:rPr>
        <w:t xml:space="preserve">utilizando </w:t>
      </w:r>
      <w:r w:rsidRPr="0054116B">
        <w:rPr>
          <w:i/>
          <w:lang w:eastAsia="pt-BR" w:bidi="ar-SA"/>
        </w:rPr>
        <w:t>softwares</w:t>
      </w:r>
      <w:r>
        <w:rPr>
          <w:lang w:eastAsia="pt-BR" w:bidi="ar-SA"/>
        </w:rPr>
        <w:t xml:space="preserve"> de Geometria dinâmica</w:t>
      </w:r>
      <w:r w:rsidRPr="00355FD9">
        <w:rPr>
          <w:lang w:eastAsia="pt-BR" w:bidi="ar-SA"/>
        </w:rPr>
        <w:t xml:space="preserve">, </w:t>
      </w:r>
      <w:r>
        <w:rPr>
          <w:lang w:eastAsia="pt-BR" w:bidi="ar-SA"/>
        </w:rPr>
        <w:t xml:space="preserve">a fim de contribuir </w:t>
      </w:r>
      <w:r w:rsidRPr="00355FD9">
        <w:rPr>
          <w:lang w:eastAsia="pt-BR" w:bidi="ar-SA"/>
        </w:rPr>
        <w:t xml:space="preserve">para o desenvolvimento de habilidades geométricas </w:t>
      </w:r>
      <w:r>
        <w:rPr>
          <w:lang w:eastAsia="pt-BR" w:bidi="ar-SA"/>
        </w:rPr>
        <w:t xml:space="preserve">e de </w:t>
      </w:r>
      <w:r w:rsidRPr="00355FD9">
        <w:rPr>
          <w:lang w:eastAsia="pt-BR" w:bidi="ar-SA"/>
        </w:rPr>
        <w:t>visão plana e espacial, ampliando as relações de congruência e semelhança utilizadas em Matemática.</w:t>
      </w:r>
    </w:p>
    <w:p w14:paraId="781291CA" w14:textId="77777777" w:rsidR="00E00C4E" w:rsidRDefault="00E00C4E" w:rsidP="00E00C4E">
      <w:pPr>
        <w:pStyle w:val="02TEXTOPRINCIPAL"/>
        <w:rPr>
          <w:rFonts w:eastAsia="Calibri"/>
          <w:b/>
          <w:lang w:eastAsia="en-US" w:bidi="ar-SA"/>
        </w:rPr>
      </w:pPr>
    </w:p>
    <w:p w14:paraId="7B6FDE5A" w14:textId="77777777" w:rsidR="00E00C4E" w:rsidRPr="00256FDC" w:rsidRDefault="00E00C4E" w:rsidP="00E00C4E">
      <w:pPr>
        <w:pStyle w:val="01TITULO3"/>
        <w:rPr>
          <w:lang w:eastAsia="en-US" w:bidi="ar-SA"/>
        </w:rPr>
      </w:pPr>
      <w:r w:rsidRPr="00256FDC">
        <w:rPr>
          <w:lang w:eastAsia="en-US" w:bidi="ar-SA"/>
        </w:rPr>
        <w:t xml:space="preserve">Objetivos gerais para </w:t>
      </w:r>
      <w:r>
        <w:rPr>
          <w:lang w:eastAsia="en-US" w:bidi="ar-SA"/>
        </w:rPr>
        <w:t>este bimestre</w:t>
      </w:r>
    </w:p>
    <w:p w14:paraId="0DB21929" w14:textId="77777777" w:rsidR="00E00C4E" w:rsidRDefault="00E00C4E" w:rsidP="00E00C4E">
      <w:pPr>
        <w:pStyle w:val="02TEXTOPRINCIPAL"/>
        <w:rPr>
          <w:lang w:eastAsia="en-US" w:bidi="ar-SA"/>
        </w:rPr>
      </w:pPr>
      <w:r w:rsidRPr="00256FDC">
        <w:rPr>
          <w:lang w:eastAsia="en-US" w:bidi="ar-SA"/>
        </w:rPr>
        <w:t>De acordo com a BNCC, o processo de ensino e de aprendizagem voltado aos alunos do Ensino Fundamental – anos finais deve favorecer tanto o desenvolvimento das competências gerais quanto o das competências específicas de Matemática, descritas no documento. Este projeto integrador se propõe a auxiliar o professor no cumprimento desse objetivo. Sugerimos, porém, que ele, com seu preparo e autonomia, reveja periodicamente seu planejamento para que o cumprimento das competências da BNCC se dê no decorrer de todo o ano letivo, assim como durante o desenvolvimento des</w:t>
      </w:r>
      <w:r>
        <w:rPr>
          <w:lang w:eastAsia="en-US" w:bidi="ar-SA"/>
        </w:rPr>
        <w:t>t</w:t>
      </w:r>
      <w:r w:rsidRPr="00256FDC">
        <w:rPr>
          <w:lang w:eastAsia="en-US" w:bidi="ar-SA"/>
        </w:rPr>
        <w:t>e projeto.</w:t>
      </w:r>
    </w:p>
    <w:p w14:paraId="047BF41E" w14:textId="77777777" w:rsidR="00E00C4E" w:rsidRPr="00256FDC" w:rsidRDefault="00E00C4E" w:rsidP="00E00C4E">
      <w:pPr>
        <w:pStyle w:val="02TEXTOPRINCIPAL"/>
        <w:rPr>
          <w:lang w:eastAsia="en-US" w:bidi="ar-SA"/>
        </w:rPr>
      </w:pPr>
    </w:p>
    <w:p w14:paraId="2250DB8C" w14:textId="77777777" w:rsidR="00E00C4E" w:rsidRPr="00256FDC" w:rsidRDefault="00E00C4E" w:rsidP="00E00C4E">
      <w:pPr>
        <w:pStyle w:val="01TITULO4"/>
        <w:rPr>
          <w:rFonts w:ascii="Times New Roman" w:eastAsiaTheme="minorHAnsi" w:hAnsi="Times New Roman" w:cs="Times New Roman"/>
          <w:kern w:val="0"/>
          <w:sz w:val="24"/>
          <w:szCs w:val="24"/>
          <w:lang w:eastAsia="en-US" w:bidi="ar-SA"/>
        </w:rPr>
      </w:pPr>
      <w:r w:rsidRPr="00256FDC">
        <w:rPr>
          <w:lang w:eastAsia="en-US" w:bidi="ar-SA"/>
        </w:rPr>
        <w:t>Competências</w:t>
      </w:r>
      <w:r w:rsidRPr="00256FDC">
        <w:rPr>
          <w:rFonts w:ascii="Times New Roman" w:eastAsiaTheme="minorHAnsi" w:hAnsi="Times New Roman" w:cs="Times New Roman"/>
          <w:kern w:val="0"/>
          <w:sz w:val="24"/>
          <w:szCs w:val="24"/>
          <w:lang w:eastAsia="en-US" w:bidi="ar-SA"/>
        </w:rPr>
        <w:t xml:space="preserve"> </w:t>
      </w:r>
      <w:r w:rsidRPr="00256FDC">
        <w:rPr>
          <w:lang w:eastAsia="en-US" w:bidi="ar-SA"/>
        </w:rPr>
        <w:t>gerais</w:t>
      </w:r>
      <w:r w:rsidRPr="00256FDC">
        <w:rPr>
          <w:rFonts w:eastAsiaTheme="minorHAnsi" w:cs="Times New Roman"/>
          <w:kern w:val="0"/>
          <w:lang w:eastAsia="en-US" w:bidi="ar-SA"/>
        </w:rPr>
        <w:t xml:space="preserve"> da</w:t>
      </w:r>
      <w:r w:rsidRPr="00256FDC">
        <w:rPr>
          <w:rFonts w:ascii="Times New Roman" w:eastAsiaTheme="minorHAnsi" w:hAnsi="Times New Roman" w:cs="Times New Roman"/>
          <w:kern w:val="0"/>
          <w:sz w:val="24"/>
          <w:szCs w:val="24"/>
          <w:lang w:eastAsia="en-US" w:bidi="ar-SA"/>
        </w:rPr>
        <w:t xml:space="preserve"> </w:t>
      </w:r>
      <w:r w:rsidRPr="00256FDC">
        <w:rPr>
          <w:lang w:eastAsia="en-US" w:bidi="ar-SA"/>
        </w:rPr>
        <w:t>BNCC</w:t>
      </w:r>
    </w:p>
    <w:p w14:paraId="130349A0" w14:textId="77777777" w:rsidR="00E00C4E" w:rsidRPr="00256FDC" w:rsidRDefault="00E00C4E" w:rsidP="00E00C4E">
      <w:pPr>
        <w:pStyle w:val="02TEXTOPRINCIPAL"/>
        <w:rPr>
          <w:lang w:eastAsia="en-US" w:bidi="ar-SA"/>
        </w:rPr>
      </w:pPr>
      <w:r w:rsidRPr="00256FDC">
        <w:rPr>
          <w:lang w:eastAsia="en-US" w:bidi="ar-SA"/>
        </w:rPr>
        <w:t>1. Valorizar e utilizar os conhecimentos historicamente construídos sobre o mundo físico, social, cultural e digital para entender e explicar a realidade, continuar aprendendo e colaborar para a construção de uma sociedade justa, democrática e inclusiva.</w:t>
      </w:r>
    </w:p>
    <w:p w14:paraId="002C48B5" w14:textId="77777777" w:rsidR="00E00C4E" w:rsidRPr="00256FDC" w:rsidRDefault="00E00C4E" w:rsidP="00E00C4E">
      <w:pPr>
        <w:pStyle w:val="02TEXTOPRINCIPAL"/>
        <w:rPr>
          <w:lang w:eastAsia="en-US" w:bidi="ar-SA"/>
        </w:rPr>
      </w:pPr>
      <w:r w:rsidRPr="00256FDC">
        <w:rPr>
          <w:lang w:eastAsia="en-US" w:bidi="ar-SA"/>
        </w:rPr>
        <w:t>2. Exercitar a curiosidade intelectual e recorrer à abordagem própria das ciências, incluindo a investigação,</w:t>
      </w:r>
      <w:r>
        <w:rPr>
          <w:lang w:eastAsia="en-US" w:bidi="ar-SA"/>
        </w:rPr>
        <w:br/>
      </w:r>
      <w:r w:rsidRPr="00256FDC">
        <w:rPr>
          <w:lang w:eastAsia="en-US" w:bidi="ar-SA"/>
        </w:rPr>
        <w:t>a reflexão, a análise crítica, a imaginação e a criatividade, para investigar causas, elaborar e testar hipóteses, formular e resolver problemas e criar soluções (inclusive tecnológicas) com base nos conhecimentos das diferentes áreas.</w:t>
      </w:r>
    </w:p>
    <w:p w14:paraId="3DEE0977" w14:textId="35A89555" w:rsidR="00E00C4E" w:rsidRPr="00256FDC" w:rsidRDefault="00E00C4E" w:rsidP="00E00C4E">
      <w:pPr>
        <w:pStyle w:val="02TEXTOPRINCIPAL"/>
        <w:rPr>
          <w:lang w:eastAsia="en-US" w:bidi="ar-SA"/>
        </w:rPr>
      </w:pPr>
      <w:r w:rsidRPr="00256FDC">
        <w:rPr>
          <w:lang w:eastAsia="en-US" w:bidi="ar-SA"/>
        </w:rPr>
        <w:t xml:space="preserve">3. Valorizar e fruir as diversas manifestações artísticas e culturais, das locais às mundiais, e </w:t>
      </w:r>
      <w:r w:rsidR="00B66E88">
        <w:rPr>
          <w:lang w:eastAsia="en-US" w:bidi="ar-SA"/>
        </w:rPr>
        <w:t xml:space="preserve">também </w:t>
      </w:r>
      <w:r w:rsidRPr="00256FDC">
        <w:rPr>
          <w:lang w:eastAsia="en-US" w:bidi="ar-SA"/>
        </w:rPr>
        <w:t>participar de práticas diversificadas da produção artístico-cultural.</w:t>
      </w:r>
    </w:p>
    <w:p w14:paraId="6FEDFF88" w14:textId="77777777" w:rsidR="00E00C4E" w:rsidRPr="00256FDC" w:rsidRDefault="00E00C4E" w:rsidP="00E00C4E">
      <w:pPr>
        <w:pStyle w:val="02TEXTOPRINCIPAL"/>
        <w:rPr>
          <w:lang w:eastAsia="en-US" w:bidi="ar-SA"/>
        </w:rPr>
      </w:pPr>
      <w:r w:rsidRPr="00256FDC">
        <w:rPr>
          <w:lang w:eastAsia="en-US" w:bidi="ar-SA"/>
        </w:rPr>
        <w:t>4.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 w14:paraId="187102D0" w14:textId="77777777" w:rsidR="00E00C4E" w:rsidRPr="00256FDC" w:rsidRDefault="00E00C4E" w:rsidP="00E00C4E">
      <w:pPr>
        <w:pStyle w:val="02TEXTOPRINCIPAL"/>
        <w:rPr>
          <w:lang w:eastAsia="en-US" w:bidi="ar-SA"/>
        </w:rPr>
      </w:pPr>
      <w:r w:rsidRPr="00256FDC">
        <w:rPr>
          <w:lang w:eastAsia="en-US" w:bidi="ar-SA"/>
        </w:rPr>
        <w:t>5. Compreender, utilizar e criar tecnologias digitais de informação e comunicação de forma crítica, significativa, reflexiva e ética nas diversas práticas sociais (incluindo as escolares) para se comunicar,</w:t>
      </w:r>
      <w:r>
        <w:rPr>
          <w:lang w:eastAsia="en-US" w:bidi="ar-SA"/>
        </w:rPr>
        <w:br/>
      </w:r>
      <w:r w:rsidRPr="00256FDC">
        <w:rPr>
          <w:lang w:eastAsia="en-US" w:bidi="ar-SA"/>
        </w:rPr>
        <w:t>acessar e disseminar informações, produzir conhecimentos, resolver problemas e exercer protagonismo e autoria na vida pessoal e coletiva.</w:t>
      </w:r>
    </w:p>
    <w:p w14:paraId="4285A986" w14:textId="77777777" w:rsidR="00E00C4E" w:rsidRPr="00256FDC" w:rsidRDefault="00E00C4E" w:rsidP="00E00C4E">
      <w:pPr>
        <w:pStyle w:val="02TEXTOPRINCIPAL"/>
        <w:rPr>
          <w:lang w:eastAsia="en-US" w:bidi="ar-SA"/>
        </w:rPr>
      </w:pPr>
      <w:r w:rsidRPr="00256FDC">
        <w:rPr>
          <w:lang w:eastAsia="en-US" w:bidi="ar-SA"/>
        </w:rPr>
        <w:t>6. Valorizar a diversidade de saberes e vivências culturais e apropriar-se de conhecimentos e experiências que lhe possibilitem entender as relações próprias do mundo do trabalho e fazer escolhas alinhadas ao exercício da cidadania e ao seu projeto de vida, com liberdade, autonomia, consciência crítica e responsabilidade.</w:t>
      </w:r>
    </w:p>
    <w:p w14:paraId="1CC549DB" w14:textId="77777777" w:rsidR="00E00C4E" w:rsidRPr="00256FDC" w:rsidRDefault="00E00C4E" w:rsidP="00E00C4E">
      <w:pPr>
        <w:pStyle w:val="02TEXTOPRINCIPAL"/>
        <w:rPr>
          <w:lang w:eastAsia="en-US" w:bidi="ar-SA"/>
        </w:rPr>
      </w:pPr>
      <w:r w:rsidRPr="00256FDC">
        <w:rPr>
          <w:lang w:eastAsia="en-US" w:bidi="ar-SA"/>
        </w:rPr>
        <w:t>7. Argumentar com base em fatos, dados e informações confiáveis, para formular, negociar e defender ideias, pontos de vista e decisões comuns que respeitem e promovam os direitos humanos, a consciência socioambiental e o consumo responsável em âmbito local, regional e global, com posicionamento ético em relação ao cuidado de si mesmo, dos outros e do planeta.</w:t>
      </w:r>
    </w:p>
    <w:p w14:paraId="57AF17AC" w14:textId="77777777" w:rsidR="00E00C4E" w:rsidRDefault="00E00C4E" w:rsidP="00E00C4E">
      <w:pPr>
        <w:pStyle w:val="02TEXTOPRINCIPAL"/>
        <w:rPr>
          <w:lang w:eastAsia="en-US" w:bidi="ar-SA"/>
        </w:rPr>
      </w:pPr>
      <w:r w:rsidRPr="00256FDC">
        <w:rPr>
          <w:lang w:eastAsia="en-US" w:bidi="ar-SA"/>
        </w:rPr>
        <w:t>8. Conhecer-se, apreciar-se e cuidar de sua saúde física e emocional, compreendendo-se na diversidade humana e reconhecendo suas emoções e as dos outros, com autocrítica e capacidade para lidar com elas.</w:t>
      </w:r>
    </w:p>
    <w:p w14:paraId="732BF567" w14:textId="77777777" w:rsidR="00E00C4E" w:rsidRDefault="00E00C4E" w:rsidP="00E00C4E">
      <w:pPr>
        <w:rPr>
          <w:rFonts w:eastAsia="Tahoma"/>
          <w:lang w:eastAsia="en-US" w:bidi="ar-SA"/>
        </w:rPr>
      </w:pPr>
      <w:r>
        <w:rPr>
          <w:lang w:eastAsia="en-US" w:bidi="ar-SA"/>
        </w:rPr>
        <w:br w:type="page"/>
      </w:r>
    </w:p>
    <w:p w14:paraId="78725B0A" w14:textId="77777777" w:rsidR="00E00C4E" w:rsidRPr="00256FDC" w:rsidRDefault="00E00C4E" w:rsidP="00E00C4E">
      <w:pPr>
        <w:pStyle w:val="02TEXTOPRINCIPAL"/>
        <w:rPr>
          <w:lang w:eastAsia="en-US" w:bidi="ar-SA"/>
        </w:rPr>
      </w:pPr>
    </w:p>
    <w:p w14:paraId="561B7AC1" w14:textId="77777777" w:rsidR="00E00C4E" w:rsidRPr="00256FDC" w:rsidRDefault="00E00C4E" w:rsidP="00E00C4E">
      <w:pPr>
        <w:pStyle w:val="02TEXTOPRINCIPAL"/>
        <w:rPr>
          <w:lang w:eastAsia="en-US" w:bidi="ar-SA"/>
        </w:rPr>
      </w:pPr>
      <w:r w:rsidRPr="00256FDC">
        <w:rPr>
          <w:lang w:eastAsia="en-US" w:bidi="ar-SA"/>
        </w:rPr>
        <w:t>9. Exercitar a empatia, o diálogo, a resolução de conflitos e a cooperação, fazendo-se respeitar e promovendo o respeito ao outro e aos direitos humanos, com acolhimento e valorização da diversidade de indivíduos e de grupos sociais, seus saberes, identidades, culturas e potencialidades, sem preconceitos de qualquer natureza.</w:t>
      </w:r>
    </w:p>
    <w:p w14:paraId="77411C25" w14:textId="77777777" w:rsidR="00E00C4E" w:rsidRDefault="00E00C4E" w:rsidP="00E00C4E">
      <w:pPr>
        <w:pStyle w:val="02TEXTOPRINCIPAL"/>
        <w:rPr>
          <w:lang w:eastAsia="en-US" w:bidi="ar-SA"/>
        </w:rPr>
      </w:pPr>
      <w:r w:rsidRPr="00256FDC">
        <w:rPr>
          <w:lang w:eastAsia="en-US" w:bidi="ar-SA"/>
        </w:rPr>
        <w:t>10. Agir pessoal e coletivamente com autonomia, responsabilidade, flexibilidade, resiliência e determinação, tomando decisões com base em princípios éticos, democráticos, inclusivos, sustentáveis e solidários.</w:t>
      </w:r>
    </w:p>
    <w:p w14:paraId="17E1B613" w14:textId="77777777" w:rsidR="00E00C4E" w:rsidRPr="00256FDC" w:rsidRDefault="00E00C4E" w:rsidP="00E00C4E">
      <w:pPr>
        <w:pStyle w:val="02TEXTOPRINCIPAL"/>
        <w:rPr>
          <w:lang w:eastAsia="en-US" w:bidi="ar-SA"/>
        </w:rPr>
      </w:pPr>
    </w:p>
    <w:p w14:paraId="4912A97B" w14:textId="77777777" w:rsidR="00E00C4E" w:rsidRPr="00355FD9" w:rsidRDefault="00E00C4E" w:rsidP="00E00C4E">
      <w:pPr>
        <w:pStyle w:val="01TITULO4"/>
        <w:rPr>
          <w:lang w:eastAsia="en-US" w:bidi="ar-SA"/>
        </w:rPr>
      </w:pPr>
      <w:r w:rsidRPr="00355FD9">
        <w:rPr>
          <w:lang w:eastAsia="en-US" w:bidi="ar-SA"/>
        </w:rPr>
        <w:t xml:space="preserve">Competências específicas para </w:t>
      </w:r>
      <w:r>
        <w:rPr>
          <w:lang w:eastAsia="en-US" w:bidi="ar-SA"/>
        </w:rPr>
        <w:t>este projeto</w:t>
      </w:r>
    </w:p>
    <w:p w14:paraId="6BFC9E76" w14:textId="77777777" w:rsidR="00E00C4E" w:rsidRPr="00355FD9" w:rsidRDefault="00E00C4E" w:rsidP="00E00C4E">
      <w:pPr>
        <w:pStyle w:val="02TEXTOPRINCIPAL"/>
        <w:rPr>
          <w:lang w:eastAsia="en-US" w:bidi="ar-SA"/>
        </w:rPr>
      </w:pPr>
    </w:p>
    <w:p w14:paraId="5557F958" w14:textId="77777777" w:rsidR="00E00C4E" w:rsidRPr="00355FD9" w:rsidRDefault="00E00C4E" w:rsidP="00E00C4E">
      <w:pPr>
        <w:pStyle w:val="01TITULO4"/>
        <w:rPr>
          <w:lang w:eastAsia="en-US" w:bidi="ar-SA"/>
        </w:rPr>
      </w:pPr>
      <w:r w:rsidRPr="00355FD9">
        <w:rPr>
          <w:lang w:eastAsia="en-US" w:bidi="ar-SA"/>
        </w:rPr>
        <w:t>Matemática</w:t>
      </w:r>
    </w:p>
    <w:p w14:paraId="2B059523" w14:textId="77777777" w:rsidR="00E00C4E" w:rsidRPr="00355FD9" w:rsidRDefault="00E00C4E" w:rsidP="00E00C4E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 xml:space="preserve">1. Reconhecer que a Matemática é uma ciência humana, fruto das necessidades e preocupações de diferentes culturas, em diferentes momentos históricos, e é uma ciência viva, que contribui para solucionar problemas científicos e tecnológicos e para alicerçar descobertas e construções, inclusive com impactos no mundo do trabalho. </w:t>
      </w:r>
    </w:p>
    <w:p w14:paraId="10373656" w14:textId="77777777" w:rsidR="00E00C4E" w:rsidRPr="00355FD9" w:rsidRDefault="00E00C4E" w:rsidP="00E00C4E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 xml:space="preserve">7. Desenvolver e/ou discutir projetos que abordem, sobretudo, questões de urgência social, com base em princípios éticos, democráticos, sustentáveis e solidários, valorizando a diversidade de opiniões de indivíduos e de grupos sociais, sem preconceitos de qualquer natureza. </w:t>
      </w:r>
    </w:p>
    <w:p w14:paraId="312C33D2" w14:textId="77777777" w:rsidR="00E00C4E" w:rsidRDefault="00E00C4E" w:rsidP="00E00C4E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>8. Interagir com seus pares de forma cooperativa, trabalhando coletivamente no planejamento e desenvolvimento de pesquisas para responder a questionamentos e na busca de soluções para problemas,</w:t>
      </w:r>
      <w:r>
        <w:rPr>
          <w:lang w:eastAsia="en-US" w:bidi="ar-SA"/>
        </w:rPr>
        <w:br/>
      </w:r>
      <w:r w:rsidRPr="00355FD9">
        <w:rPr>
          <w:lang w:eastAsia="en-US" w:bidi="ar-SA"/>
        </w:rPr>
        <w:t>de modo a identificar aspectos consensuais ou não na discussão de uma determinada questão, respeitando o modo de pensar dos colegas e aprendendo com eles.</w:t>
      </w:r>
    </w:p>
    <w:p w14:paraId="07CCCA12" w14:textId="77777777" w:rsidR="00E00C4E" w:rsidRDefault="00E00C4E" w:rsidP="00E00C4E">
      <w:pPr>
        <w:pStyle w:val="02TEXTOPRINCIPAL"/>
        <w:rPr>
          <w:lang w:eastAsia="en-US" w:bidi="ar-SA"/>
        </w:rPr>
      </w:pPr>
    </w:p>
    <w:p w14:paraId="5670D2A7" w14:textId="77777777" w:rsidR="00E00C4E" w:rsidRPr="00355FD9" w:rsidRDefault="00E00C4E" w:rsidP="00E00C4E">
      <w:pPr>
        <w:pStyle w:val="01TITULO4"/>
        <w:rPr>
          <w:lang w:eastAsia="en-US" w:bidi="ar-SA"/>
        </w:rPr>
      </w:pPr>
      <w:r w:rsidRPr="00355FD9">
        <w:rPr>
          <w:lang w:eastAsia="en-US" w:bidi="ar-SA"/>
        </w:rPr>
        <w:t>Língua Portuguesa</w:t>
      </w:r>
    </w:p>
    <w:p w14:paraId="414E40C3" w14:textId="77777777" w:rsidR="00E00C4E" w:rsidRPr="00355FD9" w:rsidRDefault="00E00C4E" w:rsidP="00E00C4E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>1. Compreender a língua como fenômeno cultural, histórico, social, variável, heterogêneo e sensível aos contextos de uso, reconhecendo-a como meio de construção de identidades de seus usuários e da comunidade a que pertencem.</w:t>
      </w:r>
    </w:p>
    <w:p w14:paraId="7217487C" w14:textId="77777777" w:rsidR="00E00C4E" w:rsidRPr="00355FD9" w:rsidRDefault="00E00C4E" w:rsidP="00E00C4E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>10. Mobilizar práticas da cultura digital, diferentes linguagens, mídias e ferramentas digitais para expandir as formas de produzir sentidos (nos processos de compreensão e produção), aprender e refletir sobre o mundo e realizar diferentes projetos autorais.</w:t>
      </w:r>
    </w:p>
    <w:p w14:paraId="0244C07A" w14:textId="77777777" w:rsidR="00E00C4E" w:rsidRPr="00355FD9" w:rsidRDefault="00E00C4E" w:rsidP="00E00C4E">
      <w:pPr>
        <w:pStyle w:val="02TEXTOPRINCIPAL"/>
        <w:rPr>
          <w:lang w:eastAsia="en-US" w:bidi="ar-SA"/>
        </w:rPr>
      </w:pPr>
    </w:p>
    <w:p w14:paraId="2298AC83" w14:textId="77777777" w:rsidR="00E00C4E" w:rsidRPr="00355FD9" w:rsidRDefault="00E00C4E" w:rsidP="00E00C4E">
      <w:pPr>
        <w:pStyle w:val="01TITULO4"/>
        <w:rPr>
          <w:lang w:eastAsia="en-US" w:bidi="ar-SA"/>
        </w:rPr>
      </w:pPr>
      <w:r w:rsidRPr="00355FD9">
        <w:rPr>
          <w:lang w:eastAsia="en-US" w:bidi="ar-SA"/>
        </w:rPr>
        <w:t>Componentes curriculares, objetos de conhecimento e habilidades</w:t>
      </w:r>
    </w:p>
    <w:p w14:paraId="561EED2A" w14:textId="77777777" w:rsidR="00E00C4E" w:rsidRDefault="00E00C4E" w:rsidP="00E00C4E">
      <w:pPr>
        <w:pStyle w:val="02TEXTOPRINCIPAL"/>
        <w:rPr>
          <w:lang w:eastAsia="en-US" w:bidi="ar-SA"/>
        </w:rPr>
      </w:pPr>
    </w:p>
    <w:p w14:paraId="7B7D515A" w14:textId="77777777" w:rsidR="00E00C4E" w:rsidRDefault="00E00C4E" w:rsidP="00E00C4E">
      <w:pPr>
        <w:pStyle w:val="01TITULO4"/>
        <w:rPr>
          <w:lang w:eastAsia="en-US" w:bidi="ar-SA"/>
        </w:rPr>
      </w:pPr>
      <w:r w:rsidRPr="00355FD9">
        <w:rPr>
          <w:lang w:eastAsia="en-US" w:bidi="ar-SA"/>
        </w:rPr>
        <w:t>Matemática</w:t>
      </w:r>
    </w:p>
    <w:p w14:paraId="11A6D585" w14:textId="77777777" w:rsidR="00E00C4E" w:rsidRPr="00355FD9" w:rsidRDefault="00E00C4E" w:rsidP="00E00C4E">
      <w:pPr>
        <w:pStyle w:val="02TEXTOPRINCIPAL"/>
        <w:rPr>
          <w:lang w:eastAsia="en-US" w:bidi="ar-SA"/>
        </w:rPr>
      </w:pPr>
    </w:p>
    <w:p w14:paraId="485A117A" w14:textId="77777777" w:rsidR="00E00C4E" w:rsidRDefault="00E00C4E" w:rsidP="00E00C4E">
      <w:pPr>
        <w:pStyle w:val="01TITULO4"/>
        <w:rPr>
          <w:lang w:eastAsia="en-US" w:bidi="ar-SA"/>
        </w:rPr>
      </w:pPr>
      <w:r w:rsidRPr="00355FD9">
        <w:rPr>
          <w:lang w:eastAsia="en-US" w:bidi="ar-SA"/>
        </w:rPr>
        <w:t>Geometria</w:t>
      </w:r>
    </w:p>
    <w:p w14:paraId="425D5E12" w14:textId="77777777" w:rsidR="00E00C4E" w:rsidRPr="00355FD9" w:rsidRDefault="00E00C4E" w:rsidP="00E00C4E">
      <w:pPr>
        <w:pStyle w:val="02TEXTOPRINCIPAL"/>
        <w:rPr>
          <w:rFonts w:eastAsia="Calibri"/>
          <w:kern w:val="0"/>
          <w:lang w:eastAsia="en-US" w:bidi="ar-SA"/>
        </w:rPr>
      </w:pPr>
      <w:r>
        <w:rPr>
          <w:rFonts w:eastAsia="Calibri"/>
          <w:kern w:val="0"/>
          <w:lang w:eastAsia="en-US" w:bidi="ar-SA"/>
        </w:rPr>
        <w:t>–</w:t>
      </w:r>
      <w:r w:rsidRPr="00355FD9">
        <w:rPr>
          <w:rFonts w:eastAsia="Calibri"/>
          <w:kern w:val="0"/>
          <w:lang w:eastAsia="en-US" w:bidi="ar-SA"/>
        </w:rPr>
        <w:t xml:space="preserve"> Transformações geométricas de polígonos no plano cartesiano: multiplicação das coordenadas por um número inteiro e obtenção de simétricos em relação aos eixos e à origem.</w:t>
      </w:r>
    </w:p>
    <w:p w14:paraId="12EEAFD5" w14:textId="77777777" w:rsidR="00E00C4E" w:rsidRDefault="00E00C4E" w:rsidP="00E00C4E">
      <w:pPr>
        <w:pStyle w:val="02TEXTOPRINCIPAL"/>
        <w:rPr>
          <w:rFonts w:eastAsia="Calibri"/>
          <w:kern w:val="0"/>
          <w:lang w:eastAsia="en-US" w:bidi="ar-SA"/>
        </w:rPr>
      </w:pPr>
      <w:r>
        <w:rPr>
          <w:rFonts w:eastAsia="Calibri"/>
          <w:kern w:val="0"/>
          <w:lang w:eastAsia="en-US" w:bidi="ar-SA"/>
        </w:rPr>
        <w:t>–</w:t>
      </w:r>
      <w:r w:rsidRPr="00355FD9">
        <w:rPr>
          <w:rFonts w:eastAsia="Calibri"/>
          <w:kern w:val="0"/>
          <w:lang w:eastAsia="en-US" w:bidi="ar-SA"/>
        </w:rPr>
        <w:t xml:space="preserve"> Simetrias de translação, rotação e reflexão.</w:t>
      </w:r>
    </w:p>
    <w:p w14:paraId="69DC494E" w14:textId="77777777" w:rsidR="00E00C4E" w:rsidRPr="00355FD9" w:rsidRDefault="00E00C4E" w:rsidP="00E00C4E">
      <w:pPr>
        <w:pStyle w:val="02TEXTOPRINCIPAL"/>
        <w:rPr>
          <w:rFonts w:eastAsia="Calibri"/>
          <w:kern w:val="0"/>
          <w:lang w:eastAsia="en-US" w:bidi="ar-SA"/>
        </w:rPr>
      </w:pPr>
    </w:p>
    <w:p w14:paraId="42F527C0" w14:textId="77777777" w:rsidR="00E00C4E" w:rsidRPr="00355FD9" w:rsidRDefault="00E00C4E" w:rsidP="00E00C4E">
      <w:pPr>
        <w:pStyle w:val="01TITULO4"/>
        <w:rPr>
          <w:lang w:eastAsia="en-US" w:bidi="ar-SA"/>
        </w:rPr>
      </w:pPr>
      <w:r w:rsidRPr="00355FD9">
        <w:rPr>
          <w:lang w:eastAsia="en-US" w:bidi="ar-SA"/>
        </w:rPr>
        <w:t>Habilidades</w:t>
      </w:r>
    </w:p>
    <w:p w14:paraId="5202D89A" w14:textId="77777777" w:rsidR="00E00C4E" w:rsidRPr="00355FD9" w:rsidRDefault="00E00C4E" w:rsidP="00E00C4E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 xml:space="preserve">(EF07MA19) Realizar transformações de polígonos representados no plano cartesiano, decorrentes da multiplicação das coordenadas de seus vértices por um número inteiro. </w:t>
      </w:r>
    </w:p>
    <w:p w14:paraId="523C5C58" w14:textId="77777777" w:rsidR="00E00C4E" w:rsidRPr="00355FD9" w:rsidRDefault="00E00C4E" w:rsidP="00E00C4E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>(EF07MA20) Reconhecer e representar, no plano cartesiano, o simétrico de figuras em relação aos eixos e à origem.</w:t>
      </w:r>
    </w:p>
    <w:p w14:paraId="70AF71FC" w14:textId="77777777" w:rsidR="00E00C4E" w:rsidRDefault="00E00C4E" w:rsidP="00E00C4E">
      <w:pPr>
        <w:pStyle w:val="02TEXTOPRINCIPAL"/>
        <w:rPr>
          <w:b/>
          <w:lang w:eastAsia="en-US" w:bidi="ar-SA"/>
        </w:rPr>
      </w:pPr>
      <w:r w:rsidRPr="00355FD9">
        <w:rPr>
          <w:lang w:eastAsia="en-US" w:bidi="ar-SA"/>
        </w:rPr>
        <w:t>(EF07MA21) Reconhecer e construir figuras obtidas por simetrias de translação, rotação e reflexão,</w:t>
      </w:r>
      <w:r>
        <w:rPr>
          <w:lang w:eastAsia="en-US" w:bidi="ar-SA"/>
        </w:rPr>
        <w:br/>
      </w:r>
      <w:r w:rsidRPr="00355FD9">
        <w:rPr>
          <w:lang w:eastAsia="en-US" w:bidi="ar-SA"/>
        </w:rPr>
        <w:t xml:space="preserve">usando instrumentos de desenho ou </w:t>
      </w:r>
      <w:r w:rsidRPr="000157C2">
        <w:rPr>
          <w:i/>
          <w:lang w:eastAsia="en-US" w:bidi="ar-SA"/>
        </w:rPr>
        <w:t>softwares</w:t>
      </w:r>
      <w:r w:rsidRPr="00355FD9">
        <w:rPr>
          <w:lang w:eastAsia="en-US" w:bidi="ar-SA"/>
        </w:rPr>
        <w:t xml:space="preserve"> de </w:t>
      </w:r>
      <w:r>
        <w:rPr>
          <w:lang w:eastAsia="en-US" w:bidi="ar-SA"/>
        </w:rPr>
        <w:t>G</w:t>
      </w:r>
      <w:r w:rsidRPr="00355FD9">
        <w:rPr>
          <w:lang w:eastAsia="en-US" w:bidi="ar-SA"/>
        </w:rPr>
        <w:t>eometria dinâmica e vincular esse estudo a representações planas de obras de arte, elementos arquitetônicos, entre outros.</w:t>
      </w:r>
      <w:r>
        <w:rPr>
          <w:b/>
          <w:lang w:eastAsia="en-US" w:bidi="ar-SA"/>
        </w:rPr>
        <w:br w:type="page"/>
      </w:r>
    </w:p>
    <w:p w14:paraId="15B4BE78" w14:textId="77777777" w:rsidR="00E00C4E" w:rsidRPr="00355FD9" w:rsidRDefault="00E00C4E" w:rsidP="00E00C4E">
      <w:pPr>
        <w:pStyle w:val="02TEXTOPRINCIPAL"/>
        <w:rPr>
          <w:b/>
          <w:lang w:eastAsia="en-US" w:bidi="ar-SA"/>
        </w:rPr>
      </w:pPr>
    </w:p>
    <w:p w14:paraId="51FBC70D" w14:textId="77777777" w:rsidR="00E00C4E" w:rsidRPr="00355FD9" w:rsidRDefault="00E00C4E" w:rsidP="00E00C4E">
      <w:pPr>
        <w:pStyle w:val="01TITULO4"/>
        <w:rPr>
          <w:lang w:eastAsia="en-US" w:bidi="ar-SA"/>
        </w:rPr>
      </w:pPr>
      <w:r w:rsidRPr="00355FD9">
        <w:rPr>
          <w:lang w:eastAsia="en-US" w:bidi="ar-SA"/>
        </w:rPr>
        <w:t xml:space="preserve">Língua Portuguesa </w:t>
      </w:r>
    </w:p>
    <w:p w14:paraId="4310262C" w14:textId="77777777" w:rsidR="00E00C4E" w:rsidRPr="00355FD9" w:rsidRDefault="00E00C4E" w:rsidP="00E00C4E">
      <w:pPr>
        <w:pStyle w:val="02TEXTOPRINCIPAL"/>
        <w:rPr>
          <w:lang w:eastAsia="en-US" w:bidi="ar-SA"/>
        </w:rPr>
      </w:pPr>
      <w:r>
        <w:rPr>
          <w:lang w:eastAsia="en-US" w:bidi="ar-SA"/>
        </w:rPr>
        <w:t>–</w:t>
      </w:r>
      <w:r w:rsidRPr="00355FD9">
        <w:rPr>
          <w:lang w:eastAsia="en-US" w:bidi="ar-SA"/>
        </w:rPr>
        <w:t xml:space="preserve"> Em relação à leitura: curadoria da informação.</w:t>
      </w:r>
    </w:p>
    <w:p w14:paraId="5D9547C4" w14:textId="77777777" w:rsidR="00E00C4E" w:rsidRPr="00355FD9" w:rsidRDefault="00E00C4E" w:rsidP="00E00C4E">
      <w:pPr>
        <w:pStyle w:val="02TEXTOPRINCIPAL"/>
        <w:rPr>
          <w:lang w:eastAsia="en-US" w:bidi="ar-SA"/>
        </w:rPr>
      </w:pPr>
      <w:r>
        <w:rPr>
          <w:lang w:eastAsia="en-US" w:bidi="ar-SA"/>
        </w:rPr>
        <w:t>–</w:t>
      </w:r>
      <w:r w:rsidRPr="00355FD9">
        <w:rPr>
          <w:lang w:eastAsia="en-US" w:bidi="ar-SA"/>
        </w:rPr>
        <w:t xml:space="preserve"> Em relação à oralidade: conversação espontânea, procedimentos de apoio à compreensão, tomada de nota.</w:t>
      </w:r>
    </w:p>
    <w:p w14:paraId="42EF059E" w14:textId="77777777" w:rsidR="00E00C4E" w:rsidRDefault="00E00C4E" w:rsidP="00E00C4E">
      <w:pPr>
        <w:pStyle w:val="02TEXTOPRINCIPAL"/>
        <w:rPr>
          <w:lang w:eastAsia="en-US" w:bidi="ar-SA"/>
        </w:rPr>
      </w:pPr>
      <w:r>
        <w:rPr>
          <w:lang w:eastAsia="en-US" w:bidi="ar-SA"/>
        </w:rPr>
        <w:t>–</w:t>
      </w:r>
      <w:r w:rsidRPr="00355FD9">
        <w:rPr>
          <w:lang w:eastAsia="en-US" w:bidi="ar-SA"/>
        </w:rPr>
        <w:t xml:space="preserve"> Em relação à produção de texto: textualização.</w:t>
      </w:r>
    </w:p>
    <w:p w14:paraId="66B748F3" w14:textId="77777777" w:rsidR="00E00C4E" w:rsidRDefault="00E00C4E" w:rsidP="00E00C4E">
      <w:pPr>
        <w:pStyle w:val="02TEXTOPRINCIPAL"/>
        <w:rPr>
          <w:lang w:eastAsia="en-US" w:bidi="ar-SA"/>
        </w:rPr>
      </w:pPr>
    </w:p>
    <w:p w14:paraId="20768837" w14:textId="77777777" w:rsidR="00E00C4E" w:rsidRPr="00355FD9" w:rsidRDefault="00E00C4E" w:rsidP="00E00C4E">
      <w:pPr>
        <w:pStyle w:val="01TITULO4"/>
        <w:rPr>
          <w:lang w:eastAsia="en-US" w:bidi="ar-SA"/>
        </w:rPr>
      </w:pPr>
      <w:r w:rsidRPr="00355FD9">
        <w:rPr>
          <w:lang w:eastAsia="en-US" w:bidi="ar-SA"/>
        </w:rPr>
        <w:t>Habilidades</w:t>
      </w:r>
    </w:p>
    <w:p w14:paraId="7E547C12" w14:textId="77777777" w:rsidR="00E00C4E" w:rsidRPr="00355FD9" w:rsidRDefault="00E00C4E" w:rsidP="00E00C4E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>(EF67LP20) Realizar pesquisa, a partir de recortes e questões definidos previamente, usando fontes indicadas e abertas.</w:t>
      </w:r>
    </w:p>
    <w:p w14:paraId="0A28B36E" w14:textId="77777777" w:rsidR="00E00C4E" w:rsidRPr="00355FD9" w:rsidRDefault="00E00C4E" w:rsidP="00E00C4E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 xml:space="preserve">(EF67LP21) Divulgar resultados de pesquisas por meio de apresentações orais, painéis, artigos de divulgação científica, verbetes de enciclopédia, </w:t>
      </w:r>
      <w:r w:rsidRPr="00355FD9">
        <w:rPr>
          <w:i/>
          <w:lang w:eastAsia="en-US" w:bidi="ar-SA"/>
        </w:rPr>
        <w:t>podcasts</w:t>
      </w:r>
      <w:r w:rsidRPr="00355FD9">
        <w:rPr>
          <w:lang w:eastAsia="en-US" w:bidi="ar-SA"/>
        </w:rPr>
        <w:t xml:space="preserve"> científicos etc. </w:t>
      </w:r>
    </w:p>
    <w:p w14:paraId="56784439" w14:textId="77777777" w:rsidR="00E00C4E" w:rsidRPr="00355FD9" w:rsidRDefault="00E00C4E" w:rsidP="00E00C4E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>(EF67LP22) Produzir resumos, a partir das notas e/ou esquemas feitos, com o uso adequado de paráfrases e citações.</w:t>
      </w:r>
    </w:p>
    <w:p w14:paraId="5EDE2090" w14:textId="77777777" w:rsidR="00E00C4E" w:rsidRPr="00355FD9" w:rsidRDefault="00E00C4E" w:rsidP="00E00C4E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>(EF67LP23) Respeitar os turnos de fala, na participação em conversações e em discussões ou atividades coletivas, na sala de aula e na escola e formular perguntas coerentes e adequadas em momentos oportunos em situações de aulas, apresentação oral, seminário etc.</w:t>
      </w:r>
    </w:p>
    <w:p w14:paraId="0A9416B2" w14:textId="77777777" w:rsidR="00E00C4E" w:rsidRDefault="00E00C4E" w:rsidP="00E00C4E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>(EF67LP24) Tomar nota de aulas, apresentações orais, entrevistas (ao vivo, áudio, TV, vídeo), identificando e hierarquizando as informações principais, tendo em vista apoiar o estudo e a produção de sínteses e reflexões pessoais ou outros objetivos em questão.</w:t>
      </w:r>
    </w:p>
    <w:p w14:paraId="6E377118" w14:textId="77777777" w:rsidR="00E00C4E" w:rsidRPr="00355FD9" w:rsidRDefault="00E00C4E" w:rsidP="00E00C4E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 xml:space="preserve">(EF69LP06) Produzir e publicar notícias, </w:t>
      </w:r>
      <w:proofErr w:type="spellStart"/>
      <w:r w:rsidRPr="00355FD9">
        <w:rPr>
          <w:lang w:eastAsia="en-US" w:bidi="ar-SA"/>
        </w:rPr>
        <w:t>fotodenúncias</w:t>
      </w:r>
      <w:proofErr w:type="spellEnd"/>
      <w:r w:rsidRPr="00355FD9">
        <w:rPr>
          <w:lang w:eastAsia="en-US" w:bidi="ar-SA"/>
        </w:rPr>
        <w:t xml:space="preserve">, fotorreportagens, reportagens, reportagens </w:t>
      </w:r>
      <w:proofErr w:type="spellStart"/>
      <w:r w:rsidRPr="00355FD9">
        <w:rPr>
          <w:lang w:eastAsia="en-US" w:bidi="ar-SA"/>
        </w:rPr>
        <w:t>multimidiáticas</w:t>
      </w:r>
      <w:proofErr w:type="spellEnd"/>
      <w:r w:rsidRPr="00355FD9">
        <w:rPr>
          <w:lang w:eastAsia="en-US" w:bidi="ar-SA"/>
        </w:rPr>
        <w:t xml:space="preserve">, infográficos, </w:t>
      </w:r>
      <w:r w:rsidRPr="00355FD9">
        <w:rPr>
          <w:i/>
          <w:lang w:eastAsia="en-US" w:bidi="ar-SA"/>
        </w:rPr>
        <w:t>podcasts</w:t>
      </w:r>
      <w:r w:rsidRPr="00355FD9">
        <w:rPr>
          <w:lang w:eastAsia="en-US" w:bidi="ar-SA"/>
        </w:rPr>
        <w:t xml:space="preserve"> noticiosos, entrevistas, cartas de leitor, comentários, artigos de opinião de interesse local ou global, textos de apresentação e apreciação de produção cultural – resenhas e outros próprios das formas de expressão das culturas juvenis, tais como </w:t>
      </w:r>
      <w:proofErr w:type="spellStart"/>
      <w:r w:rsidRPr="00355FD9">
        <w:rPr>
          <w:i/>
          <w:lang w:eastAsia="en-US" w:bidi="ar-SA"/>
        </w:rPr>
        <w:t>vlogs</w:t>
      </w:r>
      <w:proofErr w:type="spellEnd"/>
      <w:r w:rsidRPr="00355FD9">
        <w:rPr>
          <w:lang w:eastAsia="en-US" w:bidi="ar-SA"/>
        </w:rPr>
        <w:t xml:space="preserve"> e </w:t>
      </w:r>
      <w:r w:rsidRPr="00355FD9">
        <w:rPr>
          <w:i/>
          <w:lang w:eastAsia="en-US" w:bidi="ar-SA"/>
        </w:rPr>
        <w:t>podcasts</w:t>
      </w:r>
      <w:r w:rsidRPr="00355FD9">
        <w:rPr>
          <w:lang w:eastAsia="en-US" w:bidi="ar-SA"/>
        </w:rPr>
        <w:t xml:space="preserve"> culturais, </w:t>
      </w:r>
      <w:r w:rsidRPr="00355FD9">
        <w:rPr>
          <w:i/>
          <w:lang w:eastAsia="en-US" w:bidi="ar-SA"/>
        </w:rPr>
        <w:t>gameplay</w:t>
      </w:r>
      <w:r w:rsidRPr="00355FD9">
        <w:rPr>
          <w:lang w:eastAsia="en-US" w:bidi="ar-SA"/>
        </w:rPr>
        <w:t>, detonado etc.</w:t>
      </w:r>
      <w:r>
        <w:rPr>
          <w:lang w:eastAsia="en-US" w:bidi="ar-SA"/>
        </w:rPr>
        <w:t xml:space="preserve"> </w:t>
      </w:r>
      <w:r w:rsidRPr="00355FD9">
        <w:rPr>
          <w:lang w:eastAsia="en-US" w:bidi="ar-SA"/>
        </w:rPr>
        <w:t xml:space="preserve">– e cartazes, anúncios, propagandas, </w:t>
      </w:r>
      <w:r w:rsidRPr="00BF7B68">
        <w:rPr>
          <w:i/>
          <w:lang w:eastAsia="en-US" w:bidi="ar-SA"/>
        </w:rPr>
        <w:t>spots</w:t>
      </w:r>
      <w:r w:rsidRPr="00355FD9">
        <w:rPr>
          <w:lang w:eastAsia="en-US" w:bidi="ar-SA"/>
        </w:rPr>
        <w:t xml:space="preserve">, </w:t>
      </w:r>
      <w:r w:rsidRPr="00BF7B68">
        <w:rPr>
          <w:i/>
          <w:lang w:eastAsia="en-US" w:bidi="ar-SA"/>
        </w:rPr>
        <w:t>jingles</w:t>
      </w:r>
      <w:r w:rsidRPr="00355FD9">
        <w:rPr>
          <w:lang w:eastAsia="en-US" w:bidi="ar-SA"/>
        </w:rPr>
        <w:t xml:space="preserve"> de campanhas sociais, dentre outros em várias mídias, vivenciando de forma significativa o papel de repórter, de comentador, de analista, de crítico, de editor ou articulista, de </w:t>
      </w:r>
      <w:proofErr w:type="spellStart"/>
      <w:r w:rsidRPr="00355FD9">
        <w:rPr>
          <w:i/>
          <w:lang w:eastAsia="en-US" w:bidi="ar-SA"/>
        </w:rPr>
        <w:t>booktuber</w:t>
      </w:r>
      <w:proofErr w:type="spellEnd"/>
      <w:r w:rsidRPr="00355FD9">
        <w:rPr>
          <w:lang w:eastAsia="en-US" w:bidi="ar-SA"/>
        </w:rPr>
        <w:t xml:space="preserve">, de </w:t>
      </w:r>
      <w:r w:rsidRPr="00355FD9">
        <w:rPr>
          <w:i/>
          <w:lang w:eastAsia="en-US" w:bidi="ar-SA"/>
        </w:rPr>
        <w:t>vlogger</w:t>
      </w:r>
      <w:r w:rsidRPr="00355FD9">
        <w:rPr>
          <w:lang w:eastAsia="en-US" w:bidi="ar-SA"/>
        </w:rPr>
        <w:t xml:space="preserve"> (</w:t>
      </w:r>
      <w:proofErr w:type="spellStart"/>
      <w:r w:rsidRPr="00355FD9">
        <w:rPr>
          <w:lang w:eastAsia="en-US" w:bidi="ar-SA"/>
        </w:rPr>
        <w:t>vlogueiro</w:t>
      </w:r>
      <w:proofErr w:type="spellEnd"/>
      <w:r w:rsidRPr="00355FD9">
        <w:rPr>
          <w:lang w:eastAsia="en-US" w:bidi="ar-SA"/>
        </w:rPr>
        <w:t>) etc., como forma de compreender as condições de produção que envolvem a circulação desses textos e poder participar e vislumbrar possibilidades de participação nas práticas de linguagem do campo jornalístico e do campo midiático de forma ética e responsável, levando-se em consideração o contexto da Web 2.0, que amplia a possibilidade de circulação desses textos e “funde” os papéis de leitor e autor, de consumidor e produtor.</w:t>
      </w:r>
    </w:p>
    <w:p w14:paraId="5FFA9C07" w14:textId="77777777" w:rsidR="00E00C4E" w:rsidRPr="00355FD9" w:rsidRDefault="00E00C4E" w:rsidP="00E00C4E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>(EF69LP07) Produzir textos em diferentes gêneros, considerando sua adequação ao contexto de produção e circulação – os enunciadores envolvidos, os objetivos, o gênero, o suporte, a circulação –, ao modo</w:t>
      </w:r>
      <w:r>
        <w:rPr>
          <w:lang w:eastAsia="en-US" w:bidi="ar-SA"/>
        </w:rPr>
        <w:br/>
      </w:r>
      <w:r w:rsidRPr="00355FD9">
        <w:rPr>
          <w:lang w:eastAsia="en-US" w:bidi="ar-SA"/>
        </w:rPr>
        <w:t>(escrito ou oral; imagem estática ou em movimento etc.), à variedade linguística e/ou semiótica apropriada a esse contexto, à construção da textualidade relacionada às propriedades textuais e do gênero), utilizando estratégias de planejamento, elaboração, revisão, edição, reescrita/</w:t>
      </w:r>
      <w:proofErr w:type="spellStart"/>
      <w:r w:rsidRPr="00355FD9">
        <w:rPr>
          <w:i/>
          <w:lang w:eastAsia="en-US" w:bidi="ar-SA"/>
        </w:rPr>
        <w:t>redesign</w:t>
      </w:r>
      <w:proofErr w:type="spellEnd"/>
      <w:r w:rsidRPr="00355FD9">
        <w:rPr>
          <w:lang w:eastAsia="en-US" w:bidi="ar-SA"/>
        </w:rPr>
        <w:t xml:space="preserve"> e avaliação de textos, para,</w:t>
      </w:r>
      <w:r>
        <w:rPr>
          <w:lang w:eastAsia="en-US" w:bidi="ar-SA"/>
        </w:rPr>
        <w:br/>
      </w:r>
      <w:r w:rsidRPr="00355FD9">
        <w:rPr>
          <w:lang w:eastAsia="en-US" w:bidi="ar-SA"/>
        </w:rPr>
        <w:t>com a ajuda do professor e a colaboração dos colegas, corrigir e aprimorar as produções realizadas,</w:t>
      </w:r>
      <w:r>
        <w:rPr>
          <w:lang w:eastAsia="en-US" w:bidi="ar-SA"/>
        </w:rPr>
        <w:br/>
      </w:r>
      <w:r w:rsidRPr="00355FD9">
        <w:rPr>
          <w:lang w:eastAsia="en-US" w:bidi="ar-SA"/>
        </w:rPr>
        <w:t>fazendo cortes, acréscimos, reformulações, correções de concordância, ortografia, pontuação em textos e editando imagens, arquivos sonoros, fazendo cortes, acréscimos, ajustes, acrescentando/alterando efeitos, ordenamentos etc.</w:t>
      </w:r>
    </w:p>
    <w:p w14:paraId="2C40B18E" w14:textId="77777777" w:rsidR="00E00C4E" w:rsidRDefault="00E00C4E" w:rsidP="00E00C4E">
      <w:pPr>
        <w:rPr>
          <w:rFonts w:ascii="Cambria" w:eastAsia="Cambria" w:hAnsi="Cambria" w:cs="Cambria"/>
          <w:b/>
          <w:bCs/>
          <w:sz w:val="32"/>
          <w:szCs w:val="28"/>
          <w:lang w:eastAsia="en-US" w:bidi="ar-SA"/>
        </w:rPr>
      </w:pPr>
      <w:r>
        <w:rPr>
          <w:lang w:eastAsia="en-US" w:bidi="ar-SA"/>
        </w:rPr>
        <w:br w:type="page"/>
      </w:r>
    </w:p>
    <w:p w14:paraId="48E85579" w14:textId="77777777" w:rsidR="00E00C4E" w:rsidRPr="00355FD9" w:rsidRDefault="00E00C4E" w:rsidP="00E00C4E">
      <w:pPr>
        <w:pStyle w:val="01TITULO3"/>
        <w:rPr>
          <w:lang w:eastAsia="en-US" w:bidi="ar-SA"/>
        </w:rPr>
      </w:pPr>
      <w:r w:rsidRPr="00355FD9">
        <w:rPr>
          <w:lang w:eastAsia="en-US" w:bidi="ar-SA"/>
        </w:rPr>
        <w:lastRenderedPageBreak/>
        <w:t>Metodologia</w:t>
      </w:r>
      <w:r>
        <w:rPr>
          <w:lang w:eastAsia="en-US" w:bidi="ar-SA"/>
        </w:rPr>
        <w:t xml:space="preserve"> e cronograma</w:t>
      </w:r>
    </w:p>
    <w:p w14:paraId="1423E857" w14:textId="77777777" w:rsidR="00E00C4E" w:rsidRPr="00355FD9" w:rsidRDefault="00E00C4E" w:rsidP="00E00C4E">
      <w:pPr>
        <w:pStyle w:val="02TEXTOPRINCIPAL"/>
        <w:rPr>
          <w:rFonts w:eastAsia="Calibri"/>
          <w:kern w:val="0"/>
          <w:lang w:eastAsia="pt-BR" w:bidi="ar-SA"/>
        </w:rPr>
      </w:pPr>
    </w:p>
    <w:p w14:paraId="4094FBDE" w14:textId="77777777" w:rsidR="00E00C4E" w:rsidRDefault="00E00C4E" w:rsidP="00E00C4E">
      <w:pPr>
        <w:pStyle w:val="01TITULO4"/>
        <w:rPr>
          <w:lang w:eastAsia="en-US" w:bidi="ar-SA"/>
        </w:rPr>
      </w:pPr>
      <w:r w:rsidRPr="00355FD9">
        <w:rPr>
          <w:lang w:eastAsia="en-US" w:bidi="ar-SA"/>
        </w:rPr>
        <w:t>4</w:t>
      </w:r>
      <w:r w:rsidRPr="00355FD9">
        <w:rPr>
          <w:u w:val="single"/>
          <w:vertAlign w:val="superscript"/>
          <w:lang w:eastAsia="en-US" w:bidi="ar-SA"/>
        </w:rPr>
        <w:t>o</w:t>
      </w:r>
      <w:r w:rsidRPr="00355FD9">
        <w:rPr>
          <w:lang w:eastAsia="en-US" w:bidi="ar-SA"/>
        </w:rPr>
        <w:t xml:space="preserve"> bimestre </w:t>
      </w:r>
    </w:p>
    <w:p w14:paraId="2E8F3836" w14:textId="77777777" w:rsidR="00E00C4E" w:rsidRPr="00F512A7" w:rsidRDefault="00E00C4E" w:rsidP="00E00C4E">
      <w:pPr>
        <w:pStyle w:val="02TEXTOPRINCIPAL"/>
      </w:pPr>
    </w:p>
    <w:p w14:paraId="476C2ACF" w14:textId="348C249D" w:rsidR="00E00C4E" w:rsidRPr="00355FD9" w:rsidRDefault="00E00C4E" w:rsidP="00E00C4E">
      <w:pPr>
        <w:pStyle w:val="01TITULO4"/>
        <w:rPr>
          <w:lang w:eastAsia="en-US" w:bidi="ar-SA"/>
        </w:rPr>
      </w:pPr>
      <w:r>
        <w:rPr>
          <w:lang w:eastAsia="en-US" w:bidi="ar-SA"/>
        </w:rPr>
        <w:t xml:space="preserve">Tempo previsto: </w:t>
      </w:r>
      <w:r w:rsidR="00706B2F">
        <w:rPr>
          <w:b w:val="0"/>
          <w:lang w:eastAsia="en-US" w:bidi="ar-SA"/>
        </w:rPr>
        <w:t>8</w:t>
      </w:r>
      <w:r w:rsidRPr="00F512A7">
        <w:rPr>
          <w:b w:val="0"/>
          <w:lang w:eastAsia="en-US" w:bidi="ar-SA"/>
        </w:rPr>
        <w:t xml:space="preserve"> aulas de 50 minutos cada uma</w:t>
      </w:r>
    </w:p>
    <w:p w14:paraId="1BB33413" w14:textId="77777777" w:rsidR="00E00C4E" w:rsidRPr="00355FD9" w:rsidRDefault="00E00C4E" w:rsidP="00E00C4E">
      <w:pPr>
        <w:pStyle w:val="02TEXTOPRINCIPAL"/>
        <w:rPr>
          <w:lang w:eastAsia="en-US" w:bidi="ar-SA"/>
        </w:rPr>
      </w:pPr>
    </w:p>
    <w:p w14:paraId="44E16D75" w14:textId="77777777" w:rsidR="00E00C4E" w:rsidRPr="00355FD9" w:rsidRDefault="00E00C4E" w:rsidP="00E00C4E">
      <w:pPr>
        <w:pStyle w:val="01TITULO4"/>
        <w:rPr>
          <w:lang w:eastAsia="en-US" w:bidi="ar-SA"/>
        </w:rPr>
      </w:pPr>
      <w:r w:rsidRPr="00355FD9">
        <w:rPr>
          <w:lang w:eastAsia="en-US" w:bidi="ar-SA"/>
        </w:rPr>
        <w:t>T</w:t>
      </w:r>
      <w:bookmarkStart w:id="0" w:name="_Hlk526426393"/>
      <w:r w:rsidRPr="00355FD9">
        <w:rPr>
          <w:lang w:eastAsia="en-US" w:bidi="ar-SA"/>
        </w:rPr>
        <w:t>ransformações no plano cartesiano</w:t>
      </w:r>
      <w:r>
        <w:rPr>
          <w:lang w:eastAsia="en-US" w:bidi="ar-SA"/>
        </w:rPr>
        <w:t xml:space="preserve"> </w:t>
      </w:r>
      <w:bookmarkEnd w:id="0"/>
      <w:r>
        <w:rPr>
          <w:lang w:eastAsia="en-US" w:bidi="ar-SA"/>
        </w:rPr>
        <w:t>e conclusão</w:t>
      </w:r>
    </w:p>
    <w:p w14:paraId="1730EFF5" w14:textId="77777777" w:rsidR="00E00C4E" w:rsidRDefault="00E00C4E" w:rsidP="00E00C4E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Este projeto encerra o tema geral proposto: Arte e Geometria. Neste bimestre, o objetivo é explorar as relações geométricas no plano cartesiano e as simetrias de reflexão, rotação e translação utilizando malhas quadriculadas e </w:t>
      </w:r>
      <w:r w:rsidRPr="00504618">
        <w:rPr>
          <w:i/>
          <w:lang w:eastAsia="pt-BR" w:bidi="ar-SA"/>
        </w:rPr>
        <w:t>softwares</w:t>
      </w:r>
      <w:r>
        <w:rPr>
          <w:lang w:eastAsia="pt-BR" w:bidi="ar-SA"/>
        </w:rPr>
        <w:t xml:space="preserve"> de Geometria </w:t>
      </w:r>
      <w:r w:rsidRPr="00EA7FAE">
        <w:rPr>
          <w:lang w:eastAsia="pt-BR" w:bidi="ar-SA"/>
        </w:rPr>
        <w:t>d</w:t>
      </w:r>
      <w:r>
        <w:rPr>
          <w:lang w:eastAsia="pt-BR" w:bidi="ar-SA"/>
        </w:rPr>
        <w:t>inâmica.</w:t>
      </w:r>
    </w:p>
    <w:p w14:paraId="4B72444C" w14:textId="77777777" w:rsidR="00E00C4E" w:rsidRPr="00355FD9" w:rsidRDefault="00E00C4E" w:rsidP="00E00C4E">
      <w:pPr>
        <w:pStyle w:val="02TEXTOPRINCIPAL"/>
        <w:rPr>
          <w:lang w:eastAsia="pt-BR" w:bidi="ar-SA"/>
        </w:rPr>
      </w:pPr>
      <w:r w:rsidRPr="00355FD9">
        <w:rPr>
          <w:lang w:eastAsia="pt-BR" w:bidi="ar-SA"/>
        </w:rPr>
        <w:t xml:space="preserve">Para </w:t>
      </w:r>
      <w:r>
        <w:rPr>
          <w:lang w:eastAsia="pt-BR" w:bidi="ar-SA"/>
        </w:rPr>
        <w:t>iniciar</w:t>
      </w:r>
      <w:r w:rsidRPr="00355FD9">
        <w:rPr>
          <w:lang w:eastAsia="pt-BR" w:bidi="ar-SA"/>
        </w:rPr>
        <w:t xml:space="preserve">, </w:t>
      </w:r>
      <w:r>
        <w:rPr>
          <w:lang w:eastAsia="pt-BR" w:bidi="ar-SA"/>
        </w:rPr>
        <w:t xml:space="preserve">retome alguns conceitos com os alunos. </w:t>
      </w:r>
      <w:r w:rsidRPr="00355FD9">
        <w:rPr>
          <w:lang w:eastAsia="pt-BR" w:bidi="ar-SA"/>
        </w:rPr>
        <w:t>Organize</w:t>
      </w:r>
      <w:r>
        <w:rPr>
          <w:lang w:eastAsia="pt-BR" w:bidi="ar-SA"/>
        </w:rPr>
        <w:t>-</w:t>
      </w:r>
      <w:r w:rsidRPr="00355FD9">
        <w:rPr>
          <w:lang w:eastAsia="pt-BR" w:bidi="ar-SA"/>
        </w:rPr>
        <w:t>os em roda e questione, deixando que falem livremente:</w:t>
      </w:r>
    </w:p>
    <w:p w14:paraId="79B2FD95" w14:textId="77777777" w:rsidR="00E00C4E" w:rsidRPr="00355FD9" w:rsidRDefault="00E00C4E" w:rsidP="00E00C4E">
      <w:pPr>
        <w:pStyle w:val="02TEXTOPRINCIPALBULLET"/>
        <w:numPr>
          <w:ilvl w:val="0"/>
          <w:numId w:val="2"/>
        </w:numPr>
        <w:rPr>
          <w:lang w:eastAsia="pt-BR" w:bidi="ar-SA"/>
        </w:rPr>
      </w:pPr>
      <w:r w:rsidRPr="00355FD9">
        <w:rPr>
          <w:lang w:eastAsia="pt-BR" w:bidi="ar-SA"/>
        </w:rPr>
        <w:t>O que é plano cartesiano?</w:t>
      </w:r>
    </w:p>
    <w:p w14:paraId="62B7457F" w14:textId="77777777" w:rsidR="00E00C4E" w:rsidRPr="00355FD9" w:rsidRDefault="00E00C4E" w:rsidP="00E00C4E">
      <w:pPr>
        <w:pStyle w:val="02TEXTOPRINCIPALBULLET"/>
        <w:numPr>
          <w:ilvl w:val="0"/>
          <w:numId w:val="2"/>
        </w:numPr>
        <w:rPr>
          <w:lang w:eastAsia="pt-BR" w:bidi="ar-SA"/>
        </w:rPr>
      </w:pPr>
      <w:r w:rsidRPr="00355FD9">
        <w:rPr>
          <w:lang w:eastAsia="pt-BR" w:bidi="ar-SA"/>
        </w:rPr>
        <w:t>Quais são seus eixos?</w:t>
      </w:r>
    </w:p>
    <w:p w14:paraId="2BF20975" w14:textId="77777777" w:rsidR="00E00C4E" w:rsidRPr="00355FD9" w:rsidRDefault="00E00C4E" w:rsidP="00E00C4E">
      <w:pPr>
        <w:pStyle w:val="02TEXTOPRINCIPALBULLET"/>
        <w:numPr>
          <w:ilvl w:val="0"/>
          <w:numId w:val="2"/>
        </w:numPr>
        <w:rPr>
          <w:lang w:eastAsia="pt-BR" w:bidi="ar-SA"/>
        </w:rPr>
      </w:pPr>
      <w:r w:rsidRPr="00355FD9">
        <w:rPr>
          <w:lang w:eastAsia="pt-BR" w:bidi="ar-SA"/>
        </w:rPr>
        <w:t>O que é par ordenado?</w:t>
      </w:r>
    </w:p>
    <w:p w14:paraId="7F618BB1" w14:textId="77777777" w:rsidR="00E00C4E" w:rsidRPr="00355FD9" w:rsidRDefault="00E00C4E" w:rsidP="00E00C4E">
      <w:pPr>
        <w:pStyle w:val="02TEXTOPRINCIPALBULLET"/>
        <w:numPr>
          <w:ilvl w:val="0"/>
          <w:numId w:val="2"/>
        </w:numPr>
        <w:rPr>
          <w:lang w:eastAsia="pt-BR" w:bidi="ar-SA"/>
        </w:rPr>
      </w:pPr>
      <w:r w:rsidRPr="00355FD9">
        <w:rPr>
          <w:lang w:eastAsia="pt-BR" w:bidi="ar-SA"/>
        </w:rPr>
        <w:t>Como localizamos um par ordenado no plano cartesiano?</w:t>
      </w:r>
    </w:p>
    <w:p w14:paraId="5C38FC5C" w14:textId="77777777" w:rsidR="00E00C4E" w:rsidRPr="00355FD9" w:rsidRDefault="00E00C4E" w:rsidP="00E00C4E">
      <w:pPr>
        <w:pStyle w:val="02TEXTOPRINCIPALBULLET"/>
        <w:numPr>
          <w:ilvl w:val="0"/>
          <w:numId w:val="2"/>
        </w:numPr>
        <w:rPr>
          <w:lang w:eastAsia="pt-BR" w:bidi="ar-SA"/>
        </w:rPr>
      </w:pPr>
      <w:r w:rsidRPr="00355FD9">
        <w:rPr>
          <w:lang w:eastAsia="pt-BR" w:bidi="ar-SA"/>
        </w:rPr>
        <w:t>Onde se localiza a origem?</w:t>
      </w:r>
    </w:p>
    <w:p w14:paraId="11364764" w14:textId="77777777" w:rsidR="00E00C4E" w:rsidRPr="00355FD9" w:rsidRDefault="00E00C4E" w:rsidP="00E00C4E">
      <w:pPr>
        <w:pStyle w:val="02TEXTOPRINCIPALBULLET"/>
        <w:numPr>
          <w:ilvl w:val="0"/>
          <w:numId w:val="2"/>
        </w:numPr>
        <w:rPr>
          <w:lang w:eastAsia="pt-BR" w:bidi="ar-SA"/>
        </w:rPr>
      </w:pPr>
      <w:r w:rsidRPr="00355FD9">
        <w:rPr>
          <w:lang w:eastAsia="pt-BR" w:bidi="ar-SA"/>
        </w:rPr>
        <w:t>Como são nomeados os quadrantes do plano cartesiano?</w:t>
      </w:r>
    </w:p>
    <w:p w14:paraId="6A5D855E" w14:textId="77777777" w:rsidR="00E00C4E" w:rsidRPr="00355FD9" w:rsidRDefault="00E00C4E" w:rsidP="00E00C4E">
      <w:pPr>
        <w:pStyle w:val="02TEXTOPRINCIPALBULLET"/>
        <w:numPr>
          <w:ilvl w:val="0"/>
          <w:numId w:val="2"/>
        </w:numPr>
        <w:rPr>
          <w:lang w:eastAsia="pt-BR" w:bidi="ar-SA"/>
        </w:rPr>
      </w:pPr>
      <w:r w:rsidRPr="00355FD9">
        <w:rPr>
          <w:lang w:eastAsia="pt-BR" w:bidi="ar-SA"/>
        </w:rPr>
        <w:t>Onde se localiza cada um dos quadrantes?</w:t>
      </w:r>
    </w:p>
    <w:p w14:paraId="20D25046" w14:textId="77777777" w:rsidR="00E00C4E" w:rsidRDefault="00E00C4E" w:rsidP="00E00C4E">
      <w:pPr>
        <w:pStyle w:val="02TEXTOPRINCIPAL"/>
        <w:rPr>
          <w:lang w:eastAsia="pt-BR" w:bidi="ar-SA"/>
        </w:rPr>
      </w:pPr>
    </w:p>
    <w:p w14:paraId="3F5E6133" w14:textId="77777777" w:rsidR="00E00C4E" w:rsidRPr="00355FD9" w:rsidRDefault="00E00C4E" w:rsidP="00E00C4E">
      <w:pPr>
        <w:pStyle w:val="02TEXTOPRINCIPAL"/>
        <w:rPr>
          <w:lang w:eastAsia="pt-BR" w:bidi="ar-SA"/>
        </w:rPr>
      </w:pPr>
      <w:r w:rsidRPr="00355FD9">
        <w:rPr>
          <w:lang w:eastAsia="pt-BR" w:bidi="ar-SA"/>
        </w:rPr>
        <w:t>Depois da conversa, entregue uma folha de papel quadriculado para cada aluno e solicite que desenhem um plano cartesiano, anotando os eixos, a origem, cada um dos quadrantes e alguns pares ordenados.</w:t>
      </w:r>
    </w:p>
    <w:p w14:paraId="4A6511E8" w14:textId="2EBFB563" w:rsidR="00E00C4E" w:rsidRDefault="00E00C4E" w:rsidP="00E00C4E">
      <w:pPr>
        <w:pStyle w:val="02TEXTOPRINCIPAL"/>
        <w:rPr>
          <w:lang w:eastAsia="pt-BR" w:bidi="ar-SA"/>
        </w:rPr>
      </w:pPr>
      <w:r w:rsidRPr="00355FD9">
        <w:rPr>
          <w:lang w:eastAsia="pt-BR" w:bidi="ar-SA"/>
        </w:rPr>
        <w:t xml:space="preserve">Solicite que, em outro plano cartesiano, desenhem </w:t>
      </w:r>
      <w:r>
        <w:rPr>
          <w:lang w:eastAsia="pt-BR" w:bidi="ar-SA"/>
        </w:rPr>
        <w:t xml:space="preserve">o </w:t>
      </w:r>
      <w:r w:rsidRPr="00355FD9">
        <w:rPr>
          <w:lang w:eastAsia="pt-BR" w:bidi="ar-SA"/>
        </w:rPr>
        <w:t xml:space="preserve">triângulo de vértices </w:t>
      </w:r>
      <w:r w:rsidRPr="00355FD9">
        <w:rPr>
          <w:i/>
          <w:lang w:eastAsia="pt-BR" w:bidi="ar-SA"/>
        </w:rPr>
        <w:t>A</w:t>
      </w:r>
      <w:r w:rsidRPr="00522F51">
        <w:rPr>
          <w:lang w:eastAsia="pt-BR" w:bidi="ar-SA"/>
        </w:rPr>
        <w:t xml:space="preserve"> </w:t>
      </w:r>
      <w:r w:rsidRPr="00355FD9">
        <w:rPr>
          <w:lang w:eastAsia="pt-BR" w:bidi="ar-SA"/>
        </w:rPr>
        <w:t xml:space="preserve">(2,3), </w:t>
      </w:r>
      <w:r w:rsidRPr="00355FD9">
        <w:rPr>
          <w:i/>
          <w:lang w:eastAsia="pt-BR" w:bidi="ar-SA"/>
        </w:rPr>
        <w:t>B</w:t>
      </w:r>
      <w:r w:rsidRPr="00522F51">
        <w:rPr>
          <w:lang w:eastAsia="pt-BR" w:bidi="ar-SA"/>
        </w:rPr>
        <w:t xml:space="preserve"> </w:t>
      </w:r>
      <w:r w:rsidRPr="00355FD9">
        <w:rPr>
          <w:lang w:eastAsia="pt-BR" w:bidi="ar-SA"/>
        </w:rPr>
        <w:t xml:space="preserve">(2,6) e </w:t>
      </w:r>
      <w:r w:rsidRPr="00355FD9">
        <w:rPr>
          <w:i/>
          <w:lang w:eastAsia="pt-BR" w:bidi="ar-SA"/>
        </w:rPr>
        <w:t>C</w:t>
      </w:r>
      <w:r w:rsidRPr="00522F51">
        <w:rPr>
          <w:lang w:eastAsia="pt-BR" w:bidi="ar-SA"/>
        </w:rPr>
        <w:t xml:space="preserve"> </w:t>
      </w:r>
      <w:r w:rsidRPr="00355FD9">
        <w:rPr>
          <w:lang w:eastAsia="pt-BR" w:bidi="ar-SA"/>
        </w:rPr>
        <w:t>(5,6).</w:t>
      </w:r>
      <w:r>
        <w:rPr>
          <w:lang w:eastAsia="pt-BR" w:bidi="ar-SA"/>
        </w:rPr>
        <w:br/>
      </w:r>
      <w:r w:rsidRPr="00355FD9">
        <w:rPr>
          <w:lang w:eastAsia="pt-BR" w:bidi="ar-SA"/>
        </w:rPr>
        <w:t xml:space="preserve">Em seguida, peça que desenhem a reflexão desse triângulo, considerando o eixo </w:t>
      </w:r>
      <w:r w:rsidRPr="00355FD9">
        <w:rPr>
          <w:i/>
          <w:lang w:eastAsia="pt-BR" w:bidi="ar-SA"/>
        </w:rPr>
        <w:t>y</w:t>
      </w:r>
      <w:r w:rsidRPr="00355FD9">
        <w:rPr>
          <w:lang w:eastAsia="pt-BR" w:bidi="ar-SA"/>
        </w:rPr>
        <w:t xml:space="preserve"> como eixo de simetria.</w:t>
      </w:r>
      <w:r w:rsidR="00E07220">
        <w:rPr>
          <w:lang w:eastAsia="pt-BR" w:bidi="ar-SA"/>
        </w:rPr>
        <w:t xml:space="preserve"> </w:t>
      </w:r>
      <w:r w:rsidRPr="00355FD9">
        <w:rPr>
          <w:lang w:eastAsia="pt-BR" w:bidi="ar-SA"/>
        </w:rPr>
        <w:t xml:space="preserve">Veja a figura </w:t>
      </w:r>
      <w:r w:rsidRPr="00EF5BF9">
        <w:rPr>
          <w:lang w:eastAsia="pt-BR" w:bidi="ar-SA"/>
        </w:rPr>
        <w:t>abaixo</w:t>
      </w:r>
      <w:r w:rsidRPr="00355FD9">
        <w:rPr>
          <w:lang w:eastAsia="pt-BR" w:bidi="ar-SA"/>
        </w:rPr>
        <w:t>.</w:t>
      </w:r>
    </w:p>
    <w:p w14:paraId="226CC787" w14:textId="77777777" w:rsidR="00E00C4E" w:rsidRPr="00355FD9" w:rsidRDefault="00E00C4E" w:rsidP="00E00C4E">
      <w:pPr>
        <w:pStyle w:val="02TEXTOPRINCIPAL"/>
        <w:rPr>
          <w:lang w:eastAsia="pt-BR" w:bidi="ar-SA"/>
        </w:rPr>
      </w:pPr>
    </w:p>
    <w:p w14:paraId="422F3C24" w14:textId="77777777" w:rsidR="00E00C4E" w:rsidRPr="00355FD9" w:rsidRDefault="00E00C4E" w:rsidP="00E00C4E">
      <w:pPr>
        <w:pStyle w:val="02TEXTOPRINCIPAL"/>
        <w:rPr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 wp14:anchorId="03A1E3DF" wp14:editId="74AF915D">
            <wp:extent cx="2843784" cy="2042160"/>
            <wp:effectExtent l="0" t="0" r="0" b="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012_g_ARM7_MD_LT1_1bim_PD_G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31077" w14:textId="77777777" w:rsidR="00E00C4E" w:rsidRPr="00355FD9" w:rsidRDefault="00E00C4E" w:rsidP="00E00C4E">
      <w:pPr>
        <w:pStyle w:val="02TEXTOPRINCIPAL"/>
        <w:rPr>
          <w:lang w:eastAsia="pt-BR" w:bidi="ar-SA"/>
        </w:rPr>
      </w:pPr>
    </w:p>
    <w:p w14:paraId="413B6179" w14:textId="77777777" w:rsidR="00E00C4E" w:rsidRDefault="00E00C4E" w:rsidP="00E00C4E">
      <w:pPr>
        <w:rPr>
          <w:rFonts w:eastAsia="Tahoma"/>
          <w:lang w:eastAsia="pt-BR" w:bidi="ar-SA"/>
        </w:rPr>
      </w:pPr>
      <w:r>
        <w:rPr>
          <w:lang w:eastAsia="pt-BR" w:bidi="ar-SA"/>
        </w:rPr>
        <w:br w:type="page"/>
      </w:r>
    </w:p>
    <w:p w14:paraId="1E173A4C" w14:textId="77777777" w:rsidR="00E00C4E" w:rsidRDefault="00E00C4E" w:rsidP="00E00C4E">
      <w:pPr>
        <w:pStyle w:val="02TEXTOPRINCIPAL"/>
        <w:rPr>
          <w:lang w:eastAsia="pt-BR" w:bidi="ar-SA"/>
        </w:rPr>
      </w:pPr>
    </w:p>
    <w:p w14:paraId="7C243931" w14:textId="77777777" w:rsidR="00E00C4E" w:rsidRDefault="00E00C4E" w:rsidP="00E00C4E">
      <w:pPr>
        <w:pStyle w:val="02TEXTOPRINCIPAL"/>
        <w:rPr>
          <w:lang w:eastAsia="pt-BR" w:bidi="ar-SA"/>
        </w:rPr>
      </w:pPr>
      <w:r w:rsidRPr="00355FD9">
        <w:rPr>
          <w:lang w:eastAsia="pt-BR" w:bidi="ar-SA"/>
        </w:rPr>
        <w:t xml:space="preserve">Na sequência, peça aos alunos que desenhem a reflexão do triângulo </w:t>
      </w:r>
      <w:r w:rsidRPr="00355FD9">
        <w:rPr>
          <w:i/>
          <w:lang w:eastAsia="pt-BR" w:bidi="ar-SA"/>
        </w:rPr>
        <w:t>ABC</w:t>
      </w:r>
      <w:r w:rsidRPr="00355FD9">
        <w:rPr>
          <w:lang w:eastAsia="pt-BR" w:bidi="ar-SA"/>
        </w:rPr>
        <w:t xml:space="preserve">, considerando o eixo </w:t>
      </w:r>
      <w:r w:rsidRPr="00355FD9">
        <w:rPr>
          <w:i/>
          <w:lang w:eastAsia="pt-BR" w:bidi="ar-SA"/>
        </w:rPr>
        <w:t>x</w:t>
      </w:r>
      <w:r w:rsidRPr="00355FD9">
        <w:rPr>
          <w:lang w:eastAsia="pt-BR" w:bidi="ar-SA"/>
        </w:rPr>
        <w:t xml:space="preserve"> como eixo de simetria. Veja a figura </w:t>
      </w:r>
      <w:r w:rsidRPr="00EF5BF9">
        <w:rPr>
          <w:lang w:eastAsia="pt-BR" w:bidi="ar-SA"/>
        </w:rPr>
        <w:t>abaixo</w:t>
      </w:r>
      <w:r w:rsidRPr="00355FD9">
        <w:rPr>
          <w:lang w:eastAsia="pt-BR" w:bidi="ar-SA"/>
        </w:rPr>
        <w:t>.</w:t>
      </w:r>
    </w:p>
    <w:p w14:paraId="14B306DD" w14:textId="77777777" w:rsidR="00E00C4E" w:rsidRPr="00355FD9" w:rsidRDefault="00E00C4E" w:rsidP="00E00C4E">
      <w:pPr>
        <w:pStyle w:val="02TEXTOPRINCIPAL"/>
        <w:rPr>
          <w:lang w:eastAsia="pt-BR" w:bidi="ar-SA"/>
        </w:rPr>
      </w:pPr>
    </w:p>
    <w:p w14:paraId="331AFBB7" w14:textId="77777777" w:rsidR="00E00C4E" w:rsidRPr="00355FD9" w:rsidRDefault="00E00C4E" w:rsidP="00E00C4E">
      <w:pPr>
        <w:pStyle w:val="02TEXTOPRINCIPAL"/>
        <w:rPr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 wp14:anchorId="0E689533" wp14:editId="5D30751B">
            <wp:extent cx="2090928" cy="2596896"/>
            <wp:effectExtent l="0" t="0" r="5080" b="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013_g_ARM7_MD_LT1_1bim_PD_G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928" cy="259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7747F" w14:textId="77777777" w:rsidR="00E00C4E" w:rsidRPr="00355FD9" w:rsidRDefault="00E00C4E" w:rsidP="00E00C4E">
      <w:pPr>
        <w:pStyle w:val="02TEXTOPRINCIPAL"/>
        <w:rPr>
          <w:lang w:eastAsia="pt-BR" w:bidi="ar-SA"/>
        </w:rPr>
      </w:pPr>
    </w:p>
    <w:p w14:paraId="437CFDE2" w14:textId="2A90EAFC" w:rsidR="00E00C4E" w:rsidRDefault="00E00C4E" w:rsidP="00E00C4E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Previamente, acesse um </w:t>
      </w:r>
      <w:r w:rsidRPr="00504618">
        <w:rPr>
          <w:i/>
          <w:lang w:eastAsia="pt-BR" w:bidi="ar-SA"/>
        </w:rPr>
        <w:t>software</w:t>
      </w:r>
      <w:r>
        <w:rPr>
          <w:lang w:eastAsia="pt-BR" w:bidi="ar-SA"/>
        </w:rPr>
        <w:t xml:space="preserve"> livre de Geometria </w:t>
      </w:r>
      <w:r w:rsidRPr="00EA0B3B">
        <w:rPr>
          <w:lang w:eastAsia="pt-BR" w:bidi="ar-SA"/>
        </w:rPr>
        <w:t>d</w:t>
      </w:r>
      <w:r>
        <w:rPr>
          <w:lang w:eastAsia="pt-BR" w:bidi="ar-SA"/>
        </w:rPr>
        <w:t>inâmica e teste suas ferramentas e seus comandos para instrumentalizar os alunos quando forem fazer a atividade.</w:t>
      </w:r>
      <w:r w:rsidRPr="00355FD9">
        <w:rPr>
          <w:lang w:eastAsia="pt-BR" w:bidi="ar-SA"/>
        </w:rPr>
        <w:t xml:space="preserve"> </w:t>
      </w:r>
      <w:r>
        <w:rPr>
          <w:lang w:eastAsia="pt-BR" w:bidi="ar-SA"/>
        </w:rPr>
        <w:t>Organize os alunos em duplas, l</w:t>
      </w:r>
      <w:r w:rsidRPr="00355FD9">
        <w:rPr>
          <w:lang w:eastAsia="pt-BR" w:bidi="ar-SA"/>
        </w:rPr>
        <w:t>eve</w:t>
      </w:r>
      <w:r>
        <w:rPr>
          <w:lang w:eastAsia="pt-BR" w:bidi="ar-SA"/>
        </w:rPr>
        <w:t>-os</w:t>
      </w:r>
      <w:r w:rsidRPr="00355FD9">
        <w:rPr>
          <w:lang w:eastAsia="pt-BR" w:bidi="ar-SA"/>
        </w:rPr>
        <w:t xml:space="preserve"> à sala de informática</w:t>
      </w:r>
      <w:r>
        <w:rPr>
          <w:lang w:eastAsia="pt-BR" w:bidi="ar-SA"/>
        </w:rPr>
        <w:t>,</w:t>
      </w:r>
      <w:r w:rsidRPr="00355FD9">
        <w:rPr>
          <w:lang w:eastAsia="pt-BR" w:bidi="ar-SA"/>
        </w:rPr>
        <w:t xml:space="preserve"> solicite que </w:t>
      </w:r>
      <w:r>
        <w:rPr>
          <w:lang w:eastAsia="pt-BR" w:bidi="ar-SA"/>
        </w:rPr>
        <w:t xml:space="preserve">acessem o </w:t>
      </w:r>
      <w:r w:rsidRPr="00882146">
        <w:rPr>
          <w:i/>
          <w:lang w:eastAsia="pt-BR" w:bidi="ar-SA"/>
        </w:rPr>
        <w:t>software</w:t>
      </w:r>
      <w:r>
        <w:rPr>
          <w:lang w:eastAsia="pt-BR" w:bidi="ar-SA"/>
        </w:rPr>
        <w:t>, oriente-os a usá-lo e deixe que o explorem livremente.</w:t>
      </w:r>
      <w:r>
        <w:rPr>
          <w:lang w:eastAsia="pt-BR" w:bidi="ar-SA"/>
        </w:rPr>
        <w:br/>
        <w:t xml:space="preserve">Em seguida, oriente-os a construir a figura indicada </w:t>
      </w:r>
      <w:r w:rsidRPr="00355FD9">
        <w:rPr>
          <w:lang w:eastAsia="pt-BR" w:bidi="ar-SA"/>
        </w:rPr>
        <w:t xml:space="preserve">utilizando </w:t>
      </w:r>
      <w:r>
        <w:rPr>
          <w:lang w:eastAsia="pt-BR" w:bidi="ar-SA"/>
        </w:rPr>
        <w:t>o</w:t>
      </w:r>
      <w:r w:rsidRPr="00355FD9">
        <w:rPr>
          <w:lang w:eastAsia="pt-BR" w:bidi="ar-SA"/>
        </w:rPr>
        <w:t xml:space="preserve"> </w:t>
      </w:r>
      <w:r w:rsidRPr="00355FD9">
        <w:rPr>
          <w:i/>
          <w:lang w:eastAsia="pt-BR" w:bidi="ar-SA"/>
        </w:rPr>
        <w:t>software</w:t>
      </w:r>
      <w:r w:rsidR="002D43F4">
        <w:rPr>
          <w:lang w:eastAsia="pt-BR" w:bidi="ar-SA"/>
        </w:rPr>
        <w:t xml:space="preserve"> e a </w:t>
      </w:r>
      <w:r w:rsidRPr="00355FD9">
        <w:rPr>
          <w:lang w:eastAsia="pt-BR" w:bidi="ar-SA"/>
        </w:rPr>
        <w:t>fa</w:t>
      </w:r>
      <w:r>
        <w:rPr>
          <w:lang w:eastAsia="pt-BR" w:bidi="ar-SA"/>
        </w:rPr>
        <w:t>zer</w:t>
      </w:r>
      <w:r w:rsidRPr="00355FD9">
        <w:rPr>
          <w:lang w:eastAsia="pt-BR" w:bidi="ar-SA"/>
        </w:rPr>
        <w:t xml:space="preserve"> a atividade aplicando a opção </w:t>
      </w:r>
      <w:r>
        <w:rPr>
          <w:lang w:eastAsia="pt-BR" w:bidi="ar-SA"/>
        </w:rPr>
        <w:t>“R</w:t>
      </w:r>
      <w:r w:rsidRPr="00355FD9">
        <w:rPr>
          <w:lang w:eastAsia="pt-BR" w:bidi="ar-SA"/>
        </w:rPr>
        <w:t>eflexão em relação a uma reta</w:t>
      </w:r>
      <w:r>
        <w:rPr>
          <w:lang w:eastAsia="pt-BR" w:bidi="ar-SA"/>
        </w:rPr>
        <w:t>” e observar o que ocorre com a figura</w:t>
      </w:r>
      <w:r w:rsidRPr="00355FD9">
        <w:rPr>
          <w:lang w:eastAsia="pt-BR" w:bidi="ar-SA"/>
        </w:rPr>
        <w:t>.</w:t>
      </w:r>
      <w:r>
        <w:rPr>
          <w:lang w:eastAsia="pt-BR" w:bidi="ar-SA"/>
        </w:rPr>
        <w:t xml:space="preserve"> </w:t>
      </w:r>
      <w:r w:rsidRPr="00355FD9">
        <w:rPr>
          <w:lang w:eastAsia="pt-BR" w:bidi="ar-SA"/>
        </w:rPr>
        <w:t xml:space="preserve">Veja o exemplo </w:t>
      </w:r>
      <w:r w:rsidRPr="001E514E">
        <w:rPr>
          <w:lang w:eastAsia="pt-BR" w:bidi="ar-SA"/>
        </w:rPr>
        <w:t>abaixo</w:t>
      </w:r>
      <w:r w:rsidRPr="00355FD9">
        <w:rPr>
          <w:lang w:eastAsia="pt-BR" w:bidi="ar-SA"/>
        </w:rPr>
        <w:t>.</w:t>
      </w:r>
    </w:p>
    <w:p w14:paraId="2D24A776" w14:textId="77777777" w:rsidR="00E00C4E" w:rsidRPr="00355FD9" w:rsidRDefault="00E00C4E" w:rsidP="00E00C4E">
      <w:pPr>
        <w:pStyle w:val="02TEXTOPRINCIPAL"/>
        <w:rPr>
          <w:lang w:eastAsia="pt-BR" w:bidi="ar-SA"/>
        </w:rPr>
      </w:pPr>
    </w:p>
    <w:p w14:paraId="723923F8" w14:textId="77777777" w:rsidR="00E00C4E" w:rsidRPr="00355FD9" w:rsidRDefault="00E00C4E" w:rsidP="00E00C4E">
      <w:pPr>
        <w:pStyle w:val="02TEXTOPRINCIPAL"/>
        <w:spacing w:before="120"/>
        <w:rPr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 wp14:anchorId="270973C3" wp14:editId="30AAC959">
            <wp:extent cx="4105656" cy="3493008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4_g_ARM7_MD_LT1_1bim_PD_G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656" cy="349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5D396" w14:textId="77777777" w:rsidR="00E00C4E" w:rsidRDefault="00E00C4E" w:rsidP="00E00C4E">
      <w:pPr>
        <w:rPr>
          <w:rFonts w:eastAsia="Tahoma"/>
          <w:lang w:eastAsia="en-US" w:bidi="ar-SA"/>
        </w:rPr>
      </w:pPr>
      <w:r>
        <w:rPr>
          <w:lang w:eastAsia="en-US" w:bidi="ar-SA"/>
        </w:rPr>
        <w:br w:type="page"/>
      </w:r>
    </w:p>
    <w:p w14:paraId="6732E9F2" w14:textId="77777777" w:rsidR="00E00C4E" w:rsidRPr="00355FD9" w:rsidRDefault="00E00C4E" w:rsidP="00E00C4E">
      <w:pPr>
        <w:pStyle w:val="02TEXTOPRINCIPAL"/>
        <w:rPr>
          <w:lang w:eastAsia="en-US" w:bidi="ar-SA"/>
        </w:rPr>
      </w:pPr>
    </w:p>
    <w:p w14:paraId="2745DB8E" w14:textId="77777777" w:rsidR="00E00C4E" w:rsidRDefault="00E00C4E" w:rsidP="00E00C4E">
      <w:pPr>
        <w:pStyle w:val="02TEXTOPRINCIPAL"/>
        <w:rPr>
          <w:lang w:eastAsia="en-US" w:bidi="ar-SA"/>
        </w:rPr>
      </w:pPr>
      <w:r>
        <w:rPr>
          <w:lang w:eastAsia="en-US" w:bidi="ar-SA"/>
        </w:rPr>
        <w:t>Solicite</w:t>
      </w:r>
      <w:r w:rsidRPr="00355FD9">
        <w:rPr>
          <w:lang w:eastAsia="en-US" w:bidi="ar-SA"/>
        </w:rPr>
        <w:t xml:space="preserve"> também que façam rotações</w:t>
      </w:r>
      <w:r>
        <w:rPr>
          <w:lang w:eastAsia="en-US" w:bidi="ar-SA"/>
        </w:rPr>
        <w:t xml:space="preserve"> </w:t>
      </w:r>
      <w:r w:rsidRPr="00355FD9">
        <w:rPr>
          <w:lang w:eastAsia="en-US" w:bidi="ar-SA"/>
        </w:rPr>
        <w:t xml:space="preserve">de figuras no plano cartesiano. Por exemplo: “Desenhe no plano cartesiano o triângulo de vértices </w:t>
      </w:r>
      <w:r w:rsidRPr="00355FD9">
        <w:rPr>
          <w:i/>
          <w:lang w:eastAsia="en-US" w:bidi="ar-SA"/>
        </w:rPr>
        <w:t>A</w:t>
      </w:r>
      <w:r w:rsidRPr="00522F51">
        <w:rPr>
          <w:lang w:eastAsia="pt-BR" w:bidi="ar-SA"/>
        </w:rPr>
        <w:t xml:space="preserve"> </w:t>
      </w:r>
      <w:r w:rsidRPr="00355FD9">
        <w:rPr>
          <w:lang w:eastAsia="en-US" w:bidi="ar-SA"/>
        </w:rPr>
        <w:t xml:space="preserve">(0,0), </w:t>
      </w:r>
      <w:r w:rsidRPr="00355FD9">
        <w:rPr>
          <w:i/>
          <w:lang w:eastAsia="en-US" w:bidi="ar-SA"/>
        </w:rPr>
        <w:t>B</w:t>
      </w:r>
      <w:r w:rsidRPr="00522F51">
        <w:rPr>
          <w:lang w:eastAsia="pt-BR" w:bidi="ar-SA"/>
        </w:rPr>
        <w:t xml:space="preserve"> </w:t>
      </w:r>
      <w:r w:rsidRPr="00355FD9">
        <w:rPr>
          <w:lang w:eastAsia="en-US" w:bidi="ar-SA"/>
        </w:rPr>
        <w:t xml:space="preserve">(0,1) e </w:t>
      </w:r>
      <w:r w:rsidRPr="00355FD9">
        <w:rPr>
          <w:i/>
          <w:lang w:eastAsia="en-US" w:bidi="ar-SA"/>
        </w:rPr>
        <w:t>C</w:t>
      </w:r>
      <w:r w:rsidRPr="00522F51">
        <w:rPr>
          <w:lang w:eastAsia="pt-BR" w:bidi="ar-SA"/>
        </w:rPr>
        <w:t xml:space="preserve"> </w:t>
      </w:r>
      <w:r w:rsidRPr="00355FD9">
        <w:rPr>
          <w:lang w:eastAsia="en-US" w:bidi="ar-SA"/>
        </w:rPr>
        <w:t>(3,1). Faça a rotação desse triângulo em torno da origem, considerando um ângulo de 90°”. O resultado ficará parecido com um cata-vento:</w:t>
      </w:r>
    </w:p>
    <w:p w14:paraId="3E04ACFB" w14:textId="77777777" w:rsidR="00E00C4E" w:rsidRDefault="00E00C4E" w:rsidP="00E00C4E">
      <w:pPr>
        <w:pStyle w:val="02TEXTOPRINCIPAL"/>
        <w:rPr>
          <w:lang w:eastAsia="en-US" w:bidi="ar-SA"/>
        </w:rPr>
      </w:pPr>
    </w:p>
    <w:p w14:paraId="546CDD38" w14:textId="77777777" w:rsidR="00E00C4E" w:rsidRPr="00355FD9" w:rsidRDefault="00E00C4E" w:rsidP="00E00C4E">
      <w:pPr>
        <w:pStyle w:val="02TEXTOPRINCIPAL"/>
        <w:spacing w:before="120"/>
        <w:rPr>
          <w:lang w:eastAsia="en-US" w:bidi="ar-SA"/>
        </w:rPr>
      </w:pPr>
      <w:r>
        <w:rPr>
          <w:noProof/>
          <w:lang w:eastAsia="pt-BR" w:bidi="ar-SA"/>
        </w:rPr>
        <w:drawing>
          <wp:inline distT="0" distB="0" distL="0" distR="0" wp14:anchorId="22FB1614" wp14:editId="158AC054">
            <wp:extent cx="4117848" cy="3380232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5_g_ARM7_MD_LT1_1bim_PD_G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7848" cy="338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F847C" w14:textId="77777777" w:rsidR="00E00C4E" w:rsidRDefault="00E00C4E" w:rsidP="00E00C4E">
      <w:pPr>
        <w:pStyle w:val="02TEXTOPRINCIPAL"/>
        <w:rPr>
          <w:lang w:eastAsia="en-US" w:bidi="ar-SA"/>
        </w:rPr>
      </w:pPr>
    </w:p>
    <w:p w14:paraId="243A6C67" w14:textId="77777777" w:rsidR="00E00C4E" w:rsidRDefault="00E00C4E" w:rsidP="00E00C4E">
      <w:pPr>
        <w:pStyle w:val="02TEXTOPRINCIPAL"/>
        <w:rPr>
          <w:rFonts w:eastAsia="Calibri"/>
          <w:kern w:val="0"/>
          <w:lang w:eastAsia="pt-BR" w:bidi="ar-SA"/>
        </w:rPr>
      </w:pPr>
      <w:r>
        <w:rPr>
          <w:rFonts w:eastAsia="Calibri"/>
          <w:kern w:val="0"/>
          <w:lang w:eastAsia="pt-BR" w:bidi="ar-SA"/>
        </w:rPr>
        <w:t xml:space="preserve">Proponha outras atividades com o uso do </w:t>
      </w:r>
      <w:r w:rsidRPr="00DD2C11">
        <w:rPr>
          <w:rFonts w:eastAsia="Calibri"/>
          <w:i/>
          <w:kern w:val="0"/>
          <w:lang w:eastAsia="pt-BR" w:bidi="ar-SA"/>
        </w:rPr>
        <w:t>software</w:t>
      </w:r>
      <w:r>
        <w:rPr>
          <w:rFonts w:eastAsia="Calibri"/>
          <w:kern w:val="0"/>
          <w:lang w:eastAsia="pt-BR" w:bidi="ar-SA"/>
        </w:rPr>
        <w:t xml:space="preserve"> para os alunos fazerem reflexão, rotação e translação de figuras no plano cartesiano.</w:t>
      </w:r>
    </w:p>
    <w:p w14:paraId="705D7FDC" w14:textId="77777777" w:rsidR="00E00C4E" w:rsidRDefault="00E00C4E" w:rsidP="00E00C4E">
      <w:pPr>
        <w:pStyle w:val="02TEXTOPRINCIPAL"/>
        <w:rPr>
          <w:rFonts w:eastAsia="Calibri"/>
          <w:kern w:val="0"/>
          <w:lang w:eastAsia="pt-BR" w:bidi="ar-SA"/>
        </w:rPr>
      </w:pPr>
      <w:r>
        <w:rPr>
          <w:rFonts w:eastAsia="Calibri"/>
          <w:kern w:val="0"/>
          <w:lang w:eastAsia="pt-BR" w:bidi="ar-SA"/>
        </w:rPr>
        <w:t>Enquanto as duplas trabalham, circule pela sala e verifique se os alunos estão conseguindo fazer a atividade ou se estão com dificuldade. Esclareça suas dúvidas e oriente-os no que for preciso.</w:t>
      </w:r>
    </w:p>
    <w:p w14:paraId="4DFF0FF6" w14:textId="77777777" w:rsidR="00E00C4E" w:rsidRDefault="00E00C4E" w:rsidP="00E00C4E">
      <w:pPr>
        <w:pStyle w:val="02TEXTOPRINCIPAL"/>
        <w:rPr>
          <w:rFonts w:eastAsia="Calibri"/>
          <w:kern w:val="0"/>
          <w:lang w:eastAsia="pt-BR" w:bidi="ar-SA"/>
        </w:rPr>
      </w:pPr>
      <w:r>
        <w:rPr>
          <w:rFonts w:eastAsia="Calibri"/>
          <w:kern w:val="0"/>
          <w:lang w:eastAsia="pt-BR" w:bidi="ar-SA"/>
        </w:rPr>
        <w:t>Se for possível, imprima as atividades para que os alunos as guardem na pasta de elástico que já possuem.</w:t>
      </w:r>
    </w:p>
    <w:p w14:paraId="4D141FB7" w14:textId="69C1C25C" w:rsidR="00E00C4E" w:rsidRDefault="00E00C4E" w:rsidP="00E00C4E">
      <w:pPr>
        <w:pStyle w:val="02TEXTOPRINCIPAL"/>
        <w:rPr>
          <w:rFonts w:eastAsia="Calibri"/>
          <w:kern w:val="0"/>
          <w:lang w:eastAsia="pt-BR" w:bidi="ar-SA"/>
        </w:rPr>
      </w:pPr>
      <w:r>
        <w:rPr>
          <w:rFonts w:eastAsia="Calibri"/>
          <w:kern w:val="0"/>
          <w:lang w:eastAsia="pt-BR" w:bidi="ar-SA"/>
        </w:rPr>
        <w:t xml:space="preserve">Se sua escola não dispuser de sala de informática, organize os alunos em duplas e proponha as atividades em papel quadriculado, orientando-os a traçar os planos cartesianos, as figuras e a refleti-las, </w:t>
      </w:r>
      <w:proofErr w:type="spellStart"/>
      <w:r>
        <w:rPr>
          <w:rFonts w:eastAsia="Calibri"/>
          <w:kern w:val="0"/>
          <w:lang w:eastAsia="pt-BR" w:bidi="ar-SA"/>
        </w:rPr>
        <w:t>rotacioná-las</w:t>
      </w:r>
      <w:proofErr w:type="spellEnd"/>
      <w:r>
        <w:rPr>
          <w:rFonts w:eastAsia="Calibri"/>
          <w:kern w:val="0"/>
          <w:lang w:eastAsia="pt-BR" w:bidi="ar-SA"/>
        </w:rPr>
        <w:t xml:space="preserve"> e transladá-las.</w:t>
      </w:r>
    </w:p>
    <w:p w14:paraId="18119709" w14:textId="35B03450" w:rsidR="00E00C4E" w:rsidRDefault="00E00C4E" w:rsidP="00E00C4E">
      <w:pPr>
        <w:pStyle w:val="02TEXTOPRINCIPAL"/>
        <w:rPr>
          <w:lang w:eastAsia="en-US" w:bidi="ar-SA"/>
        </w:rPr>
      </w:pPr>
      <w:r>
        <w:rPr>
          <w:lang w:eastAsia="en-US" w:bidi="ar-SA"/>
        </w:rPr>
        <w:t xml:space="preserve">Para concluir, planeje uma aula conjunta com o professor de Língua Portuguesa e peça-lhe que oriente os alunos a escrever uma reportagem sobre os projetos desenvolvidos durante o ano. Para isso, organize os alunos em grupos e destaque que a reportagem deve conter textos </w:t>
      </w:r>
      <w:r w:rsidR="001B1997">
        <w:rPr>
          <w:lang w:eastAsia="en-US" w:bidi="ar-SA"/>
        </w:rPr>
        <w:t>informativos</w:t>
      </w:r>
      <w:r>
        <w:rPr>
          <w:lang w:eastAsia="en-US" w:bidi="ar-SA"/>
        </w:rPr>
        <w:t xml:space="preserve"> e imagens, de forma que os leitores entendam os conteúdos dos projetos e como foram desenvolvidos.</w:t>
      </w:r>
    </w:p>
    <w:p w14:paraId="75DBE8CB" w14:textId="18488576" w:rsidR="00E00C4E" w:rsidRPr="00355FD9" w:rsidRDefault="00E00C4E" w:rsidP="00E00C4E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 xml:space="preserve">A </w:t>
      </w:r>
      <w:r>
        <w:rPr>
          <w:lang w:eastAsia="en-US" w:bidi="ar-SA"/>
        </w:rPr>
        <w:t>reportagem</w:t>
      </w:r>
      <w:r w:rsidRPr="00355FD9">
        <w:rPr>
          <w:lang w:eastAsia="en-US" w:bidi="ar-SA"/>
        </w:rPr>
        <w:t xml:space="preserve"> poderá ser divulgada no jornal da escola, no mural ou ainda ser enviada por </w:t>
      </w:r>
      <w:r w:rsidRPr="00355FD9">
        <w:rPr>
          <w:i/>
          <w:lang w:eastAsia="en-US" w:bidi="ar-SA"/>
        </w:rPr>
        <w:t>e-mail</w:t>
      </w:r>
      <w:r w:rsidR="008E1989">
        <w:rPr>
          <w:lang w:eastAsia="en-US" w:bidi="ar-SA"/>
        </w:rPr>
        <w:t xml:space="preserve"> ou por outra mídia </w:t>
      </w:r>
      <w:r w:rsidRPr="00355FD9">
        <w:rPr>
          <w:lang w:eastAsia="en-US" w:bidi="ar-SA"/>
        </w:rPr>
        <w:t xml:space="preserve">para </w:t>
      </w:r>
      <w:r w:rsidR="00451868">
        <w:rPr>
          <w:lang w:eastAsia="en-US" w:bidi="ar-SA"/>
        </w:rPr>
        <w:t xml:space="preserve">a comunidade escolar e </w:t>
      </w:r>
      <w:r w:rsidRPr="00355FD9">
        <w:rPr>
          <w:lang w:eastAsia="en-US" w:bidi="ar-SA"/>
        </w:rPr>
        <w:t xml:space="preserve">os responsáveis. Se for possível, incentive os </w:t>
      </w:r>
      <w:r>
        <w:rPr>
          <w:lang w:eastAsia="en-US" w:bidi="ar-SA"/>
        </w:rPr>
        <w:t>grupos</w:t>
      </w:r>
      <w:r w:rsidRPr="00355FD9">
        <w:rPr>
          <w:lang w:eastAsia="en-US" w:bidi="ar-SA"/>
        </w:rPr>
        <w:t xml:space="preserve"> a gravar um vídeo de um minuto sobre o</w:t>
      </w:r>
      <w:r>
        <w:rPr>
          <w:lang w:eastAsia="en-US" w:bidi="ar-SA"/>
        </w:rPr>
        <w:t>s</w:t>
      </w:r>
      <w:r w:rsidRPr="00355FD9">
        <w:rPr>
          <w:lang w:eastAsia="en-US" w:bidi="ar-SA"/>
        </w:rPr>
        <w:t xml:space="preserve"> projeto</w:t>
      </w:r>
      <w:r>
        <w:rPr>
          <w:lang w:eastAsia="en-US" w:bidi="ar-SA"/>
        </w:rPr>
        <w:t>s</w:t>
      </w:r>
      <w:r w:rsidRPr="00355FD9">
        <w:rPr>
          <w:lang w:eastAsia="en-US" w:bidi="ar-SA"/>
        </w:rPr>
        <w:t xml:space="preserve"> e a divulgá-lo para a direção da escola, os funcionários e as demais turmas.</w:t>
      </w:r>
    </w:p>
    <w:p w14:paraId="107E9A40" w14:textId="7D13D242" w:rsidR="00E00C4E" w:rsidRPr="00355FD9" w:rsidRDefault="00E00C4E" w:rsidP="00E00C4E">
      <w:pPr>
        <w:pStyle w:val="02TEXTOPRINCIPAL"/>
        <w:rPr>
          <w:lang w:eastAsia="en-US" w:bidi="ar-SA"/>
        </w:rPr>
      </w:pPr>
      <w:r>
        <w:rPr>
          <w:lang w:eastAsia="en-US" w:bidi="ar-SA"/>
        </w:rPr>
        <w:t xml:space="preserve">Como forma de avaliação, </w:t>
      </w:r>
      <w:r w:rsidRPr="00355FD9">
        <w:rPr>
          <w:lang w:eastAsia="en-US" w:bidi="ar-SA"/>
        </w:rPr>
        <w:t>promova uma roda de conversa com os alunos</w:t>
      </w:r>
      <w:r>
        <w:rPr>
          <w:lang w:eastAsia="en-US" w:bidi="ar-SA"/>
        </w:rPr>
        <w:t xml:space="preserve"> e</w:t>
      </w:r>
      <w:r w:rsidRPr="00355FD9">
        <w:rPr>
          <w:lang w:eastAsia="en-US" w:bidi="ar-SA"/>
        </w:rPr>
        <w:t xml:space="preserve"> os professores </w:t>
      </w:r>
      <w:r>
        <w:rPr>
          <w:lang w:eastAsia="en-US" w:bidi="ar-SA"/>
        </w:rPr>
        <w:t>que participaram dos projetos</w:t>
      </w:r>
      <w:r w:rsidRPr="00355FD9">
        <w:rPr>
          <w:lang w:eastAsia="en-US" w:bidi="ar-SA"/>
        </w:rPr>
        <w:t xml:space="preserve"> para </w:t>
      </w:r>
      <w:r>
        <w:rPr>
          <w:lang w:eastAsia="en-US" w:bidi="ar-SA"/>
        </w:rPr>
        <w:t>que todos opinem sobre os trabalhos desenvolvidos</w:t>
      </w:r>
      <w:r w:rsidR="00B377A7">
        <w:rPr>
          <w:lang w:eastAsia="en-US" w:bidi="ar-SA"/>
        </w:rPr>
        <w:t xml:space="preserve"> e a própria atuação</w:t>
      </w:r>
      <w:r>
        <w:rPr>
          <w:lang w:eastAsia="en-US" w:bidi="ar-SA"/>
        </w:rPr>
        <w:t>.</w:t>
      </w:r>
    </w:p>
    <w:p w14:paraId="63F04F4E" w14:textId="77777777" w:rsidR="00E00C4E" w:rsidRDefault="00E00C4E" w:rsidP="00E00C4E">
      <w:pPr>
        <w:pStyle w:val="02TEXTOPRINCIPAL"/>
        <w:rPr>
          <w:lang w:eastAsia="pt-BR" w:bidi="ar-SA"/>
        </w:rPr>
      </w:pPr>
      <w:r w:rsidRPr="00355FD9">
        <w:rPr>
          <w:lang w:eastAsia="pt-BR" w:bidi="ar-SA"/>
        </w:rPr>
        <w:t xml:space="preserve">Parabenize os alunos pelo envolvimento e </w:t>
      </w:r>
      <w:r>
        <w:rPr>
          <w:lang w:eastAsia="pt-BR" w:bidi="ar-SA"/>
        </w:rPr>
        <w:t>pel</w:t>
      </w:r>
      <w:r w:rsidRPr="00355FD9">
        <w:rPr>
          <w:lang w:eastAsia="pt-BR" w:bidi="ar-SA"/>
        </w:rPr>
        <w:t>a criatividade.</w:t>
      </w:r>
    </w:p>
    <w:p w14:paraId="151F5D2C" w14:textId="77777777" w:rsidR="00E00C4E" w:rsidRDefault="00E00C4E" w:rsidP="00E00C4E">
      <w:pPr>
        <w:rPr>
          <w:rFonts w:eastAsia="Tahoma"/>
          <w:lang w:eastAsia="pt-BR" w:bidi="ar-SA"/>
        </w:rPr>
      </w:pPr>
      <w:r>
        <w:rPr>
          <w:lang w:eastAsia="pt-BR" w:bidi="ar-SA"/>
        </w:rPr>
        <w:br w:type="page"/>
      </w:r>
    </w:p>
    <w:p w14:paraId="6F4621CB" w14:textId="77777777" w:rsidR="00E00C4E" w:rsidRDefault="00E00C4E" w:rsidP="00E00C4E">
      <w:pPr>
        <w:pStyle w:val="02TEXTOPRINCIPAL"/>
        <w:rPr>
          <w:lang w:eastAsia="pt-BR" w:bidi="ar-SA"/>
        </w:rPr>
      </w:pPr>
    </w:p>
    <w:p w14:paraId="708B6D84" w14:textId="77777777" w:rsidR="00E00C4E" w:rsidRPr="00CD5769" w:rsidRDefault="00E00C4E" w:rsidP="004668A1">
      <w:pPr>
        <w:pStyle w:val="01TITULO4"/>
      </w:pPr>
      <w:r w:rsidRPr="00CD5769">
        <w:t>Sugestões de fontes de pesquisa</w:t>
      </w:r>
    </w:p>
    <w:p w14:paraId="2FF55C10" w14:textId="77777777" w:rsidR="00E00C4E" w:rsidRPr="00355FD9" w:rsidRDefault="00E00C4E" w:rsidP="00E00C4E">
      <w:pPr>
        <w:pStyle w:val="02TEXTOPRINCIPAL"/>
        <w:rPr>
          <w:lang w:eastAsia="pt-BR" w:bidi="ar-SA"/>
        </w:rPr>
      </w:pPr>
    </w:p>
    <w:p w14:paraId="72D99612" w14:textId="77777777" w:rsidR="00E00C4E" w:rsidRPr="001F649A" w:rsidRDefault="00E00C4E" w:rsidP="00E00C4E">
      <w:pPr>
        <w:pStyle w:val="02TEXTOPRINCIPAL"/>
      </w:pPr>
      <w:r w:rsidRPr="001F649A">
        <w:t xml:space="preserve">FONTE, Paty. </w:t>
      </w:r>
      <w:r w:rsidRPr="00F93DE5">
        <w:rPr>
          <w:i/>
        </w:rPr>
        <w:t>Pedagogia de projetos</w:t>
      </w:r>
      <w:r w:rsidRPr="001F649A">
        <w:t xml:space="preserve">: ano letivo sem mesmice. Rio de Janeiro: </w:t>
      </w:r>
      <w:proofErr w:type="spellStart"/>
      <w:r w:rsidRPr="001F649A">
        <w:t>Wak</w:t>
      </w:r>
      <w:proofErr w:type="spellEnd"/>
      <w:r w:rsidRPr="001F649A">
        <w:t>, 2014.</w:t>
      </w:r>
    </w:p>
    <w:p w14:paraId="205F1C97" w14:textId="77777777" w:rsidR="00E00C4E" w:rsidRDefault="00E00C4E" w:rsidP="00E00C4E">
      <w:pPr>
        <w:pStyle w:val="02TEXTOPRINCIPAL"/>
      </w:pPr>
      <w:bookmarkStart w:id="1" w:name="_GoBack"/>
      <w:bookmarkEnd w:id="1"/>
    </w:p>
    <w:p w14:paraId="7BD87DA1" w14:textId="77777777" w:rsidR="00E00C4E" w:rsidRPr="001F649A" w:rsidRDefault="00E00C4E" w:rsidP="00E00C4E">
      <w:pPr>
        <w:pStyle w:val="02TEXTOPRINCIPAL"/>
      </w:pPr>
      <w:r w:rsidRPr="001F649A">
        <w:t xml:space="preserve">NOGUEIRA, </w:t>
      </w:r>
      <w:proofErr w:type="spellStart"/>
      <w:r w:rsidRPr="001F649A">
        <w:t>Nilbo</w:t>
      </w:r>
      <w:proofErr w:type="spellEnd"/>
      <w:r w:rsidRPr="001F649A">
        <w:t xml:space="preserve"> Ribeiro. </w:t>
      </w:r>
      <w:r w:rsidRPr="00F93DE5">
        <w:rPr>
          <w:i/>
        </w:rPr>
        <w:t>Pedagogia dos projetos</w:t>
      </w:r>
      <w:r w:rsidRPr="001F649A">
        <w:t>: etapas, papéis e atores. São Paulo: Érica, 2009.</w:t>
      </w:r>
    </w:p>
    <w:p w14:paraId="3B589335" w14:textId="77777777" w:rsidR="00E00C4E" w:rsidRPr="001F649A" w:rsidRDefault="00E00C4E" w:rsidP="00E00C4E">
      <w:pPr>
        <w:pStyle w:val="02TEXTOPRINCIPAL"/>
      </w:pPr>
    </w:p>
    <w:p w14:paraId="50142CB3" w14:textId="77777777" w:rsidR="00E00C4E" w:rsidRPr="001F649A" w:rsidRDefault="00E00C4E" w:rsidP="00E00C4E">
      <w:pPr>
        <w:pStyle w:val="02TEXTOPRINCIPAL"/>
      </w:pPr>
      <w:r w:rsidRPr="001F649A">
        <w:t xml:space="preserve">RÊGO, R. G. et al. </w:t>
      </w:r>
      <w:r w:rsidRPr="00F93DE5">
        <w:rPr>
          <w:i/>
        </w:rPr>
        <w:t>Padrões de simetria</w:t>
      </w:r>
      <w:r w:rsidRPr="001F649A">
        <w:t>: do cotidiano à sala de aula. João Pessoa: UFPB, 2006.</w:t>
      </w:r>
    </w:p>
    <w:p w14:paraId="31039DB4" w14:textId="77777777" w:rsidR="00E00C4E" w:rsidRPr="001F649A" w:rsidRDefault="00E00C4E" w:rsidP="00E00C4E">
      <w:pPr>
        <w:pStyle w:val="02TEXTOPRINCIPAL"/>
      </w:pPr>
    </w:p>
    <w:p w14:paraId="72C5D196" w14:textId="77777777" w:rsidR="00E00C4E" w:rsidRPr="001F649A" w:rsidRDefault="00E00C4E" w:rsidP="00E00C4E">
      <w:pPr>
        <w:pStyle w:val="02TEXTOPRINCIPAL"/>
      </w:pPr>
      <w:r w:rsidRPr="001F649A">
        <w:t xml:space="preserve">UFRJ. </w:t>
      </w:r>
      <w:r w:rsidRPr="00DC62A1">
        <w:rPr>
          <w:i/>
        </w:rPr>
        <w:t>Simetrias</w:t>
      </w:r>
      <w:r w:rsidRPr="001F649A">
        <w:t>. Disponível em:</w:t>
      </w:r>
      <w:r>
        <w:br/>
      </w:r>
      <w:r w:rsidRPr="001F649A">
        <w:t>&lt;</w:t>
      </w:r>
      <w:hyperlink r:id="rId12" w:history="1">
        <w:r w:rsidRPr="00F93DE5">
          <w:rPr>
            <w:rStyle w:val="Hyperlink"/>
          </w:rPr>
          <w:t>http://www.im.ufrj.br/dmm/projeto/projetoc/precalculo/sala/conteudo/capitulos/cap21s3.html</w:t>
        </w:r>
      </w:hyperlink>
      <w:r w:rsidRPr="001F649A">
        <w:t>&gt;.</w:t>
      </w:r>
      <w:r>
        <w:br/>
      </w:r>
      <w:r w:rsidRPr="001F649A">
        <w:t>Acesso em: 25 set. 2018.</w:t>
      </w:r>
    </w:p>
    <w:p w14:paraId="2A066779" w14:textId="77777777" w:rsidR="00E00C4E" w:rsidRPr="001F649A" w:rsidRDefault="00E00C4E" w:rsidP="00E00C4E">
      <w:pPr>
        <w:pStyle w:val="02TEXTOPRINCIPAL"/>
      </w:pPr>
    </w:p>
    <w:p w14:paraId="52BC49B9" w14:textId="77777777" w:rsidR="00E00C4E" w:rsidRDefault="00E00C4E" w:rsidP="00E00C4E">
      <w:pPr>
        <w:pStyle w:val="02TEXTOPRINCIPAL"/>
      </w:pPr>
      <w:r w:rsidRPr="001F649A">
        <w:t xml:space="preserve">WEYL, Hermann. </w:t>
      </w:r>
      <w:r w:rsidRPr="00F93DE5">
        <w:rPr>
          <w:i/>
        </w:rPr>
        <w:t>Simetria</w:t>
      </w:r>
      <w:r w:rsidRPr="001F649A">
        <w:t xml:space="preserve">. Lisboa: </w:t>
      </w:r>
      <w:proofErr w:type="spellStart"/>
      <w:r w:rsidRPr="001F649A">
        <w:t>Gradiva</w:t>
      </w:r>
      <w:proofErr w:type="spellEnd"/>
      <w:r w:rsidRPr="001F649A">
        <w:t>, 2017.</w:t>
      </w:r>
    </w:p>
    <w:p w14:paraId="1C6523F6" w14:textId="77777777" w:rsidR="00E00C4E" w:rsidRDefault="00E00C4E" w:rsidP="00E00C4E">
      <w:pPr>
        <w:pStyle w:val="02TEXTOPRINCIPAL"/>
        <w:rPr>
          <w:lang w:eastAsia="en-US" w:bidi="ar-SA"/>
        </w:rPr>
      </w:pPr>
    </w:p>
    <w:p w14:paraId="6F216177" w14:textId="77777777" w:rsidR="00E00C4E" w:rsidRPr="000777A7" w:rsidRDefault="00E00C4E" w:rsidP="00E00C4E">
      <w:pPr>
        <w:pStyle w:val="02TEXTOPRINCIPAL"/>
        <w:rPr>
          <w:b/>
        </w:rPr>
      </w:pPr>
      <w:r w:rsidRPr="000777A7">
        <w:rPr>
          <w:b/>
          <w:lang w:eastAsia="en-US" w:bidi="ar-SA"/>
        </w:rPr>
        <w:t xml:space="preserve">Sugestões de </w:t>
      </w:r>
      <w:r w:rsidRPr="000777A7">
        <w:rPr>
          <w:b/>
          <w:i/>
          <w:lang w:eastAsia="en-US" w:bidi="ar-SA"/>
        </w:rPr>
        <w:t>sites</w:t>
      </w:r>
      <w:r w:rsidRPr="000777A7">
        <w:rPr>
          <w:b/>
          <w:lang w:eastAsia="en-US" w:bidi="ar-SA"/>
        </w:rPr>
        <w:t xml:space="preserve"> que disponibilizam </w:t>
      </w:r>
      <w:r w:rsidRPr="000777A7">
        <w:rPr>
          <w:b/>
          <w:i/>
        </w:rPr>
        <w:t>softwares</w:t>
      </w:r>
      <w:r w:rsidRPr="000777A7">
        <w:rPr>
          <w:b/>
        </w:rPr>
        <w:t xml:space="preserve"> de Geometria dinâmica</w:t>
      </w:r>
    </w:p>
    <w:p w14:paraId="6EA50EE9" w14:textId="77777777" w:rsidR="00E00C4E" w:rsidRDefault="00E00C4E" w:rsidP="00E00C4E">
      <w:pPr>
        <w:pStyle w:val="02TEXTOPRINCIPAL"/>
        <w:rPr>
          <w:lang w:eastAsia="en-US" w:bidi="ar-SA"/>
        </w:rPr>
      </w:pPr>
    </w:p>
    <w:p w14:paraId="4D39E413" w14:textId="77777777" w:rsidR="00E00C4E" w:rsidRPr="00355FD9" w:rsidRDefault="00E00C4E" w:rsidP="00E00C4E">
      <w:pPr>
        <w:pStyle w:val="02TEXTOPRINCIPAL"/>
      </w:pPr>
      <w:r w:rsidRPr="00355FD9">
        <w:t>&lt;</w:t>
      </w:r>
      <w:hyperlink r:id="rId13" w:history="1">
        <w:r w:rsidRPr="00355FD9">
          <w:rPr>
            <w:color w:val="0563C1"/>
            <w:u w:val="single"/>
          </w:rPr>
          <w:t>http://www.professoresdematematica.com.br/softwares-geometria-dinamica.html</w:t>
        </w:r>
      </w:hyperlink>
      <w:r w:rsidRPr="00355FD9">
        <w:t>&gt;</w:t>
      </w:r>
    </w:p>
    <w:p w14:paraId="40EF883D" w14:textId="77777777" w:rsidR="00E00C4E" w:rsidRDefault="00E00C4E" w:rsidP="00E00C4E">
      <w:pPr>
        <w:pStyle w:val="02TEXTOPRINCIPAL"/>
      </w:pPr>
      <w:r w:rsidRPr="00355FD9">
        <w:t>&lt;</w:t>
      </w:r>
      <w:hyperlink r:id="rId14" w:history="1">
        <w:r w:rsidRPr="00355FD9">
          <w:rPr>
            <w:color w:val="0563C1"/>
            <w:u w:val="single"/>
          </w:rPr>
          <w:t>http://www2.mat.ufrgs.br/edumatec/softwares/soft_geometria.php</w:t>
        </w:r>
      </w:hyperlink>
      <w:r w:rsidRPr="00355FD9">
        <w:t>&gt;</w:t>
      </w:r>
    </w:p>
    <w:p w14:paraId="404A761C" w14:textId="77777777" w:rsidR="00E00C4E" w:rsidRPr="007D79EF" w:rsidRDefault="00E00C4E" w:rsidP="00E00C4E">
      <w:pPr>
        <w:pStyle w:val="02TEXTOPRINCIPAL"/>
      </w:pPr>
      <w:r>
        <w:t>Acesso em: 26 set. 2018.</w:t>
      </w:r>
    </w:p>
    <w:p w14:paraId="5A0ABFE4" w14:textId="6AFA28E6" w:rsidR="00400D87" w:rsidRPr="00E00C4E" w:rsidRDefault="00400D87" w:rsidP="004668A1">
      <w:pPr>
        <w:pStyle w:val="02TEXTOPRINCIPAL"/>
      </w:pPr>
    </w:p>
    <w:sectPr w:rsidR="00400D87" w:rsidRPr="00E00C4E" w:rsidSect="00C67490">
      <w:headerReference w:type="default" r:id="rId15"/>
      <w:footerReference w:type="default" r:id="rId16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A5608A" w14:textId="77777777" w:rsidR="00557392" w:rsidRDefault="00557392">
      <w:r>
        <w:separator/>
      </w:r>
    </w:p>
  </w:endnote>
  <w:endnote w:type="continuationSeparator" w:id="0">
    <w:p w14:paraId="47430542" w14:textId="77777777" w:rsidR="00557392" w:rsidRDefault="005573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0721C90-0767-4BBC-BB53-66AE47A7B0D2}"/>
    <w:embedBold r:id="rId2" w:fontKey="{433F795F-EFE5-497C-8873-A4AE659DEF4A}"/>
    <w:embedItalic r:id="rId3" w:fontKey="{B20F07E8-5FB4-4765-9A75-A9B19E6D10E5}"/>
    <w:embedBoldItalic r:id="rId4" w:fontKey="{2AE08FE1-7307-45DA-BD2C-2A1CFFA171E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F4C2EB2-F3B9-4AF8-84D5-E3DA96988562}"/>
    <w:embedBold r:id="rId6" w:fontKey="{DB0D560C-6178-424F-8384-8F0F3B704020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5F97D589-BE0A-43D9-BB5D-8545BEEF2BBE}"/>
    <w:embedBold r:id="rId8" w:fontKey="{D40E2CBF-D174-4EB5-A873-049B0C1A98B5}"/>
    <w:embedBoldItalic r:id="rId9" w:fontKey="{D70ABA87-7DA6-4137-B0E1-B3E2CBA52B12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7FA126BB-B185-46B2-AD67-D78791AEECCF}"/>
    <w:embedBold r:id="rId11" w:fontKey="{66CE0660-5186-4777-AE22-22BEC800DE66}"/>
    <w:embedItalic r:id="rId12" w:fontKey="{88F8E71D-926E-4513-9B9A-0B43FD6BD9C7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AA2D477C-A4E2-430F-B287-4625D1597968}"/>
    <w:embedBold r:id="rId14" w:fontKey="{6B134E7F-58C1-4BC8-98CA-856864CBB375}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15" w:fontKey="{903B33EF-E682-475B-86FE-ACF94DFAE501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792D18" w:rsidRPr="005A1C11" w14:paraId="0E2E0921" w14:textId="77777777" w:rsidTr="00667DD5">
      <w:tc>
        <w:tcPr>
          <w:tcW w:w="9606" w:type="dxa"/>
        </w:tcPr>
        <w:p w14:paraId="2C397392" w14:textId="77777777" w:rsidR="00792D18" w:rsidRPr="005A1C11" w:rsidRDefault="00792D18" w:rsidP="003A5C78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3313804E" w14:textId="697EC95C" w:rsidR="00792D18" w:rsidRPr="005A1C11" w:rsidRDefault="00792D18" w:rsidP="003A5C78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00C4E"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E5463F2" w14:textId="77777777" w:rsidR="00792D18" w:rsidRPr="00C67490" w:rsidRDefault="00792D18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B0542B" w14:textId="77777777" w:rsidR="00557392" w:rsidRDefault="00557392">
      <w:r>
        <w:rPr>
          <w:color w:val="000000"/>
        </w:rPr>
        <w:separator/>
      </w:r>
    </w:p>
  </w:footnote>
  <w:footnote w:type="continuationSeparator" w:id="0">
    <w:p w14:paraId="5299977E" w14:textId="77777777" w:rsidR="00557392" w:rsidRDefault="005573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8506A" w14:textId="77777777" w:rsidR="00792D18" w:rsidRDefault="00792D18">
    <w:r>
      <w:rPr>
        <w:noProof/>
        <w:lang w:eastAsia="pt-BR" w:bidi="ar-SA"/>
      </w:rPr>
      <w:drawing>
        <wp:inline distT="0" distB="0" distL="0" distR="0" wp14:anchorId="3DCCF628" wp14:editId="7B0C4368">
          <wp:extent cx="6248400" cy="475488"/>
          <wp:effectExtent l="0" t="0" r="0" b="7620"/>
          <wp:docPr id="10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652A1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DC3224"/>
    <w:multiLevelType w:val="hybridMultilevel"/>
    <w:tmpl w:val="A80C61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52DCD"/>
    <w:multiLevelType w:val="hybridMultilevel"/>
    <w:tmpl w:val="904AD7F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E7EFC"/>
    <w:multiLevelType w:val="hybridMultilevel"/>
    <w:tmpl w:val="C0FC3B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567A0"/>
    <w:multiLevelType w:val="hybridMultilevel"/>
    <w:tmpl w:val="55D2DD0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0B30B3"/>
    <w:multiLevelType w:val="hybridMultilevel"/>
    <w:tmpl w:val="032039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F94C21"/>
    <w:multiLevelType w:val="hybridMultilevel"/>
    <w:tmpl w:val="AE50B1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270842"/>
    <w:multiLevelType w:val="hybridMultilevel"/>
    <w:tmpl w:val="E5241EB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772009"/>
    <w:multiLevelType w:val="hybridMultilevel"/>
    <w:tmpl w:val="8474C1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C42789"/>
    <w:multiLevelType w:val="hybridMultilevel"/>
    <w:tmpl w:val="E5BAAB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A8721F"/>
    <w:multiLevelType w:val="hybridMultilevel"/>
    <w:tmpl w:val="C652CC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F6564E"/>
    <w:multiLevelType w:val="hybridMultilevel"/>
    <w:tmpl w:val="4DE49F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F10FE5"/>
    <w:multiLevelType w:val="hybridMultilevel"/>
    <w:tmpl w:val="FAFC4E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ED24A4"/>
    <w:multiLevelType w:val="hybridMultilevel"/>
    <w:tmpl w:val="AFE0D4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0A76AD"/>
    <w:multiLevelType w:val="hybridMultilevel"/>
    <w:tmpl w:val="3B5CC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77133B"/>
    <w:multiLevelType w:val="hybridMultilevel"/>
    <w:tmpl w:val="C1322A8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556158"/>
    <w:multiLevelType w:val="hybridMultilevel"/>
    <w:tmpl w:val="8DDEDF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3346AE"/>
    <w:multiLevelType w:val="hybridMultilevel"/>
    <w:tmpl w:val="8D264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2309DC"/>
    <w:multiLevelType w:val="hybridMultilevel"/>
    <w:tmpl w:val="C016C6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AC3D09"/>
    <w:multiLevelType w:val="hybridMultilevel"/>
    <w:tmpl w:val="69B256F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9B5BC0"/>
    <w:multiLevelType w:val="hybridMultilevel"/>
    <w:tmpl w:val="463276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7F6F30"/>
    <w:multiLevelType w:val="hybridMultilevel"/>
    <w:tmpl w:val="AA38C1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CF5A23"/>
    <w:multiLevelType w:val="hybridMultilevel"/>
    <w:tmpl w:val="661014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4" w15:restartNumberingAfterBreak="0">
    <w:nsid w:val="5EE71F4E"/>
    <w:multiLevelType w:val="hybridMultilevel"/>
    <w:tmpl w:val="495EFE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5F7738"/>
    <w:multiLevelType w:val="hybridMultilevel"/>
    <w:tmpl w:val="FBF6C0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4C3385"/>
    <w:multiLevelType w:val="hybridMultilevel"/>
    <w:tmpl w:val="7C427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B438D6"/>
    <w:multiLevelType w:val="hybridMultilevel"/>
    <w:tmpl w:val="6B0C43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6B530B"/>
    <w:multiLevelType w:val="hybridMultilevel"/>
    <w:tmpl w:val="0BA4CE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0F4891"/>
    <w:multiLevelType w:val="hybridMultilevel"/>
    <w:tmpl w:val="6AF24B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5"/>
  </w:num>
  <w:num w:numId="3">
    <w:abstractNumId w:val="25"/>
  </w:num>
  <w:num w:numId="4">
    <w:abstractNumId w:val="23"/>
  </w:num>
  <w:num w:numId="5">
    <w:abstractNumId w:val="25"/>
  </w:num>
  <w:num w:numId="6">
    <w:abstractNumId w:val="25"/>
  </w:num>
  <w:num w:numId="7">
    <w:abstractNumId w:val="23"/>
  </w:num>
  <w:num w:numId="8">
    <w:abstractNumId w:val="25"/>
  </w:num>
  <w:num w:numId="9">
    <w:abstractNumId w:val="25"/>
  </w:num>
  <w:num w:numId="10">
    <w:abstractNumId w:val="23"/>
  </w:num>
  <w:num w:numId="11">
    <w:abstractNumId w:val="25"/>
  </w:num>
  <w:num w:numId="12">
    <w:abstractNumId w:val="13"/>
  </w:num>
  <w:num w:numId="13">
    <w:abstractNumId w:val="27"/>
  </w:num>
  <w:num w:numId="14">
    <w:abstractNumId w:val="8"/>
  </w:num>
  <w:num w:numId="15">
    <w:abstractNumId w:val="9"/>
  </w:num>
  <w:num w:numId="16">
    <w:abstractNumId w:val="1"/>
  </w:num>
  <w:num w:numId="17">
    <w:abstractNumId w:val="15"/>
  </w:num>
  <w:num w:numId="18">
    <w:abstractNumId w:val="7"/>
  </w:num>
  <w:num w:numId="19">
    <w:abstractNumId w:val="19"/>
  </w:num>
  <w:num w:numId="20">
    <w:abstractNumId w:val="22"/>
  </w:num>
  <w:num w:numId="21">
    <w:abstractNumId w:val="4"/>
  </w:num>
  <w:num w:numId="22">
    <w:abstractNumId w:val="6"/>
  </w:num>
  <w:num w:numId="23">
    <w:abstractNumId w:val="16"/>
  </w:num>
  <w:num w:numId="24">
    <w:abstractNumId w:val="2"/>
  </w:num>
  <w:num w:numId="25">
    <w:abstractNumId w:val="0"/>
  </w:num>
  <w:num w:numId="26">
    <w:abstractNumId w:val="30"/>
  </w:num>
  <w:num w:numId="27">
    <w:abstractNumId w:val="11"/>
  </w:num>
  <w:num w:numId="28">
    <w:abstractNumId w:val="20"/>
  </w:num>
  <w:num w:numId="29">
    <w:abstractNumId w:val="3"/>
  </w:num>
  <w:num w:numId="30">
    <w:abstractNumId w:val="14"/>
  </w:num>
  <w:num w:numId="31">
    <w:abstractNumId w:val="26"/>
  </w:num>
  <w:num w:numId="32">
    <w:abstractNumId w:val="24"/>
  </w:num>
  <w:num w:numId="33">
    <w:abstractNumId w:val="28"/>
  </w:num>
  <w:num w:numId="34">
    <w:abstractNumId w:val="21"/>
  </w:num>
  <w:num w:numId="35">
    <w:abstractNumId w:val="5"/>
  </w:num>
  <w:num w:numId="36">
    <w:abstractNumId w:val="29"/>
  </w:num>
  <w:num w:numId="37">
    <w:abstractNumId w:val="17"/>
  </w:num>
  <w:num w:numId="38">
    <w:abstractNumId w:val="18"/>
  </w:num>
  <w:num w:numId="39">
    <w:abstractNumId w:val="12"/>
  </w:num>
  <w:num w:numId="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oNotTrackMoves/>
  <w:doNotTrackFormatting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4B28"/>
    <w:rsid w:val="000053E8"/>
    <w:rsid w:val="00005778"/>
    <w:rsid w:val="00006C5E"/>
    <w:rsid w:val="00006D0B"/>
    <w:rsid w:val="00007064"/>
    <w:rsid w:val="00013D2D"/>
    <w:rsid w:val="000146A0"/>
    <w:rsid w:val="000157C2"/>
    <w:rsid w:val="0001732D"/>
    <w:rsid w:val="00020CEC"/>
    <w:rsid w:val="00021013"/>
    <w:rsid w:val="00022BCE"/>
    <w:rsid w:val="00026991"/>
    <w:rsid w:val="00027B6A"/>
    <w:rsid w:val="00030B62"/>
    <w:rsid w:val="00030F23"/>
    <w:rsid w:val="000324E3"/>
    <w:rsid w:val="00032E9E"/>
    <w:rsid w:val="0003332E"/>
    <w:rsid w:val="0003455C"/>
    <w:rsid w:val="00037A30"/>
    <w:rsid w:val="00043A81"/>
    <w:rsid w:val="00043E72"/>
    <w:rsid w:val="000448BB"/>
    <w:rsid w:val="00045779"/>
    <w:rsid w:val="0004623F"/>
    <w:rsid w:val="00046716"/>
    <w:rsid w:val="0005595D"/>
    <w:rsid w:val="000573D6"/>
    <w:rsid w:val="000628EC"/>
    <w:rsid w:val="00062DA1"/>
    <w:rsid w:val="00064449"/>
    <w:rsid w:val="00064642"/>
    <w:rsid w:val="00066972"/>
    <w:rsid w:val="000708BB"/>
    <w:rsid w:val="000733D7"/>
    <w:rsid w:val="00073F0E"/>
    <w:rsid w:val="00074170"/>
    <w:rsid w:val="00076EF4"/>
    <w:rsid w:val="000777A7"/>
    <w:rsid w:val="00081457"/>
    <w:rsid w:val="0008278A"/>
    <w:rsid w:val="00082816"/>
    <w:rsid w:val="00085AE9"/>
    <w:rsid w:val="00086494"/>
    <w:rsid w:val="00090842"/>
    <w:rsid w:val="00095312"/>
    <w:rsid w:val="00095880"/>
    <w:rsid w:val="000A43FE"/>
    <w:rsid w:val="000A4E17"/>
    <w:rsid w:val="000A6EF4"/>
    <w:rsid w:val="000A74DE"/>
    <w:rsid w:val="000A7F47"/>
    <w:rsid w:val="000B07AD"/>
    <w:rsid w:val="000B47B2"/>
    <w:rsid w:val="000B47E4"/>
    <w:rsid w:val="000B4E62"/>
    <w:rsid w:val="000B70FC"/>
    <w:rsid w:val="000B7A6D"/>
    <w:rsid w:val="000C1245"/>
    <w:rsid w:val="000C13CD"/>
    <w:rsid w:val="000C2422"/>
    <w:rsid w:val="000C354A"/>
    <w:rsid w:val="000C35EC"/>
    <w:rsid w:val="000C6EC8"/>
    <w:rsid w:val="000E194D"/>
    <w:rsid w:val="000E26B2"/>
    <w:rsid w:val="000E4C64"/>
    <w:rsid w:val="000F47DF"/>
    <w:rsid w:val="000F5D21"/>
    <w:rsid w:val="000F6885"/>
    <w:rsid w:val="001001C7"/>
    <w:rsid w:val="00105B04"/>
    <w:rsid w:val="0010797D"/>
    <w:rsid w:val="00107EAE"/>
    <w:rsid w:val="00111E2E"/>
    <w:rsid w:val="00111F15"/>
    <w:rsid w:val="00113ACC"/>
    <w:rsid w:val="00115117"/>
    <w:rsid w:val="00115122"/>
    <w:rsid w:val="001175E8"/>
    <w:rsid w:val="001178F3"/>
    <w:rsid w:val="00117F75"/>
    <w:rsid w:val="00121F78"/>
    <w:rsid w:val="00122B09"/>
    <w:rsid w:val="00126F41"/>
    <w:rsid w:val="001272BF"/>
    <w:rsid w:val="00131BD0"/>
    <w:rsid w:val="00133613"/>
    <w:rsid w:val="00133AA8"/>
    <w:rsid w:val="00135015"/>
    <w:rsid w:val="00137A1A"/>
    <w:rsid w:val="00137B6E"/>
    <w:rsid w:val="001443FD"/>
    <w:rsid w:val="001447FB"/>
    <w:rsid w:val="00145BBC"/>
    <w:rsid w:val="00145D4E"/>
    <w:rsid w:val="0014646B"/>
    <w:rsid w:val="00150887"/>
    <w:rsid w:val="0015593E"/>
    <w:rsid w:val="00160389"/>
    <w:rsid w:val="00161B37"/>
    <w:rsid w:val="00161C7E"/>
    <w:rsid w:val="0016403B"/>
    <w:rsid w:val="00170437"/>
    <w:rsid w:val="00175C07"/>
    <w:rsid w:val="00176235"/>
    <w:rsid w:val="001764D5"/>
    <w:rsid w:val="00176A09"/>
    <w:rsid w:val="00180C79"/>
    <w:rsid w:val="00182B00"/>
    <w:rsid w:val="00183135"/>
    <w:rsid w:val="0018369F"/>
    <w:rsid w:val="0018733C"/>
    <w:rsid w:val="001874AA"/>
    <w:rsid w:val="001878E5"/>
    <w:rsid w:val="001905D2"/>
    <w:rsid w:val="0019142D"/>
    <w:rsid w:val="0019344E"/>
    <w:rsid w:val="00193D3B"/>
    <w:rsid w:val="00194046"/>
    <w:rsid w:val="00194D00"/>
    <w:rsid w:val="0019720B"/>
    <w:rsid w:val="001A16B2"/>
    <w:rsid w:val="001A1A08"/>
    <w:rsid w:val="001A2267"/>
    <w:rsid w:val="001A28EA"/>
    <w:rsid w:val="001A4CFC"/>
    <w:rsid w:val="001A78D2"/>
    <w:rsid w:val="001B0947"/>
    <w:rsid w:val="001B1997"/>
    <w:rsid w:val="001B4098"/>
    <w:rsid w:val="001B60E7"/>
    <w:rsid w:val="001B7653"/>
    <w:rsid w:val="001C384B"/>
    <w:rsid w:val="001D0D51"/>
    <w:rsid w:val="001D4FA0"/>
    <w:rsid w:val="001D6D27"/>
    <w:rsid w:val="001E0FB9"/>
    <w:rsid w:val="001E20F4"/>
    <w:rsid w:val="001E3AF8"/>
    <w:rsid w:val="001E514E"/>
    <w:rsid w:val="001E5D84"/>
    <w:rsid w:val="001E7CA4"/>
    <w:rsid w:val="001F03FB"/>
    <w:rsid w:val="001F09B7"/>
    <w:rsid w:val="001F3FAD"/>
    <w:rsid w:val="00200F55"/>
    <w:rsid w:val="00202D0E"/>
    <w:rsid w:val="00204EE7"/>
    <w:rsid w:val="0020549D"/>
    <w:rsid w:val="00210B7C"/>
    <w:rsid w:val="00214BAA"/>
    <w:rsid w:val="0022320A"/>
    <w:rsid w:val="0022620D"/>
    <w:rsid w:val="00226A0B"/>
    <w:rsid w:val="00230A09"/>
    <w:rsid w:val="00235E21"/>
    <w:rsid w:val="002376AE"/>
    <w:rsid w:val="002411CC"/>
    <w:rsid w:val="00244C3F"/>
    <w:rsid w:val="0024746B"/>
    <w:rsid w:val="0025068A"/>
    <w:rsid w:val="00250E35"/>
    <w:rsid w:val="002510FD"/>
    <w:rsid w:val="00251FF2"/>
    <w:rsid w:val="00252701"/>
    <w:rsid w:val="00252F42"/>
    <w:rsid w:val="00255B02"/>
    <w:rsid w:val="00256FDC"/>
    <w:rsid w:val="002575AD"/>
    <w:rsid w:val="0026445C"/>
    <w:rsid w:val="0026686D"/>
    <w:rsid w:val="002731E6"/>
    <w:rsid w:val="0027574F"/>
    <w:rsid w:val="00275779"/>
    <w:rsid w:val="0028138B"/>
    <w:rsid w:val="002816BF"/>
    <w:rsid w:val="0028191F"/>
    <w:rsid w:val="00282B13"/>
    <w:rsid w:val="00284D40"/>
    <w:rsid w:val="00285337"/>
    <w:rsid w:val="00287C08"/>
    <w:rsid w:val="00287D7E"/>
    <w:rsid w:val="00291CC3"/>
    <w:rsid w:val="00291DAC"/>
    <w:rsid w:val="00294047"/>
    <w:rsid w:val="00294561"/>
    <w:rsid w:val="00294AC0"/>
    <w:rsid w:val="002954AB"/>
    <w:rsid w:val="00296E85"/>
    <w:rsid w:val="00297F1C"/>
    <w:rsid w:val="002A345B"/>
    <w:rsid w:val="002A3650"/>
    <w:rsid w:val="002B04EF"/>
    <w:rsid w:val="002B0692"/>
    <w:rsid w:val="002B1676"/>
    <w:rsid w:val="002B3B9B"/>
    <w:rsid w:val="002B4837"/>
    <w:rsid w:val="002B5317"/>
    <w:rsid w:val="002B79DA"/>
    <w:rsid w:val="002C25FA"/>
    <w:rsid w:val="002C3FCB"/>
    <w:rsid w:val="002C49D0"/>
    <w:rsid w:val="002C509A"/>
    <w:rsid w:val="002C55D6"/>
    <w:rsid w:val="002C6E52"/>
    <w:rsid w:val="002D23EF"/>
    <w:rsid w:val="002D3012"/>
    <w:rsid w:val="002D34B3"/>
    <w:rsid w:val="002D34CE"/>
    <w:rsid w:val="002D43F4"/>
    <w:rsid w:val="002E02DA"/>
    <w:rsid w:val="002E1758"/>
    <w:rsid w:val="002E3749"/>
    <w:rsid w:val="002E6D8D"/>
    <w:rsid w:val="002E6F23"/>
    <w:rsid w:val="002F0E86"/>
    <w:rsid w:val="002F144D"/>
    <w:rsid w:val="002F17CD"/>
    <w:rsid w:val="002F243B"/>
    <w:rsid w:val="002F294E"/>
    <w:rsid w:val="002F2B2F"/>
    <w:rsid w:val="002F3869"/>
    <w:rsid w:val="002F39C0"/>
    <w:rsid w:val="002F4FA8"/>
    <w:rsid w:val="002F7159"/>
    <w:rsid w:val="00301675"/>
    <w:rsid w:val="00301ADD"/>
    <w:rsid w:val="00302CB8"/>
    <w:rsid w:val="003170CB"/>
    <w:rsid w:val="00317EA1"/>
    <w:rsid w:val="00321386"/>
    <w:rsid w:val="0032195C"/>
    <w:rsid w:val="00326C5F"/>
    <w:rsid w:val="00327FE2"/>
    <w:rsid w:val="0033250F"/>
    <w:rsid w:val="003334B3"/>
    <w:rsid w:val="003345A9"/>
    <w:rsid w:val="00334D93"/>
    <w:rsid w:val="00335D3B"/>
    <w:rsid w:val="00335E14"/>
    <w:rsid w:val="00336150"/>
    <w:rsid w:val="00340AA7"/>
    <w:rsid w:val="00341045"/>
    <w:rsid w:val="00343725"/>
    <w:rsid w:val="00345F27"/>
    <w:rsid w:val="0034745B"/>
    <w:rsid w:val="0035262F"/>
    <w:rsid w:val="003555B2"/>
    <w:rsid w:val="00355B55"/>
    <w:rsid w:val="00355FD9"/>
    <w:rsid w:val="00357D01"/>
    <w:rsid w:val="00360972"/>
    <w:rsid w:val="003716A6"/>
    <w:rsid w:val="00372C42"/>
    <w:rsid w:val="00373049"/>
    <w:rsid w:val="0037420C"/>
    <w:rsid w:val="00374779"/>
    <w:rsid w:val="00374BA5"/>
    <w:rsid w:val="003829D2"/>
    <w:rsid w:val="003833D4"/>
    <w:rsid w:val="00383748"/>
    <w:rsid w:val="00383B09"/>
    <w:rsid w:val="00383DB1"/>
    <w:rsid w:val="00384B6C"/>
    <w:rsid w:val="00387020"/>
    <w:rsid w:val="0039777C"/>
    <w:rsid w:val="00397ECD"/>
    <w:rsid w:val="003A18E0"/>
    <w:rsid w:val="003A1A7E"/>
    <w:rsid w:val="003A4880"/>
    <w:rsid w:val="003A54E1"/>
    <w:rsid w:val="003A5C78"/>
    <w:rsid w:val="003A7985"/>
    <w:rsid w:val="003B007C"/>
    <w:rsid w:val="003B59A6"/>
    <w:rsid w:val="003B62E4"/>
    <w:rsid w:val="003B67BE"/>
    <w:rsid w:val="003B6CC0"/>
    <w:rsid w:val="003B7ACF"/>
    <w:rsid w:val="003C1BA1"/>
    <w:rsid w:val="003C202E"/>
    <w:rsid w:val="003C2056"/>
    <w:rsid w:val="003C344E"/>
    <w:rsid w:val="003C3716"/>
    <w:rsid w:val="003C3801"/>
    <w:rsid w:val="003C5415"/>
    <w:rsid w:val="003C56FD"/>
    <w:rsid w:val="003D42D9"/>
    <w:rsid w:val="003D7AB2"/>
    <w:rsid w:val="003E107C"/>
    <w:rsid w:val="003E417F"/>
    <w:rsid w:val="003E433E"/>
    <w:rsid w:val="003E5E9F"/>
    <w:rsid w:val="003E7BC7"/>
    <w:rsid w:val="003F0A35"/>
    <w:rsid w:val="003F1B3A"/>
    <w:rsid w:val="003F4B32"/>
    <w:rsid w:val="003F6531"/>
    <w:rsid w:val="003F6D10"/>
    <w:rsid w:val="00400D87"/>
    <w:rsid w:val="00401209"/>
    <w:rsid w:val="00401E83"/>
    <w:rsid w:val="0040259E"/>
    <w:rsid w:val="00403089"/>
    <w:rsid w:val="00413120"/>
    <w:rsid w:val="00413981"/>
    <w:rsid w:val="00414950"/>
    <w:rsid w:val="00414E5A"/>
    <w:rsid w:val="00415A66"/>
    <w:rsid w:val="00416C04"/>
    <w:rsid w:val="004171CD"/>
    <w:rsid w:val="004202E3"/>
    <w:rsid w:val="004240BB"/>
    <w:rsid w:val="0042512C"/>
    <w:rsid w:val="00426FFF"/>
    <w:rsid w:val="0044256D"/>
    <w:rsid w:val="00444ABD"/>
    <w:rsid w:val="00445A85"/>
    <w:rsid w:val="004478DE"/>
    <w:rsid w:val="00447EB2"/>
    <w:rsid w:val="00450F4A"/>
    <w:rsid w:val="00450F9F"/>
    <w:rsid w:val="00451868"/>
    <w:rsid w:val="0046606D"/>
    <w:rsid w:val="004668A1"/>
    <w:rsid w:val="00470394"/>
    <w:rsid w:val="0047078C"/>
    <w:rsid w:val="00471C7A"/>
    <w:rsid w:val="00471F7B"/>
    <w:rsid w:val="0047236F"/>
    <w:rsid w:val="00472460"/>
    <w:rsid w:val="00474D42"/>
    <w:rsid w:val="00475B2C"/>
    <w:rsid w:val="004762B7"/>
    <w:rsid w:val="00476BC1"/>
    <w:rsid w:val="00482B4C"/>
    <w:rsid w:val="00482EDC"/>
    <w:rsid w:val="00483A52"/>
    <w:rsid w:val="00485AF1"/>
    <w:rsid w:val="00486D61"/>
    <w:rsid w:val="004905DF"/>
    <w:rsid w:val="00490C57"/>
    <w:rsid w:val="00491FE9"/>
    <w:rsid w:val="004934E4"/>
    <w:rsid w:val="00493C2A"/>
    <w:rsid w:val="004A0BAE"/>
    <w:rsid w:val="004A320D"/>
    <w:rsid w:val="004A45C3"/>
    <w:rsid w:val="004A54B1"/>
    <w:rsid w:val="004A560C"/>
    <w:rsid w:val="004A6AE3"/>
    <w:rsid w:val="004B0B16"/>
    <w:rsid w:val="004B2F24"/>
    <w:rsid w:val="004B4DE8"/>
    <w:rsid w:val="004B5DE9"/>
    <w:rsid w:val="004C2C31"/>
    <w:rsid w:val="004C5CEB"/>
    <w:rsid w:val="004C61C3"/>
    <w:rsid w:val="004C688E"/>
    <w:rsid w:val="004C7CE1"/>
    <w:rsid w:val="004C7D73"/>
    <w:rsid w:val="004C7EEB"/>
    <w:rsid w:val="004D0D74"/>
    <w:rsid w:val="004D0EF3"/>
    <w:rsid w:val="004D2DB0"/>
    <w:rsid w:val="004D37C9"/>
    <w:rsid w:val="004D45EB"/>
    <w:rsid w:val="004D7AC1"/>
    <w:rsid w:val="004E700F"/>
    <w:rsid w:val="004F130A"/>
    <w:rsid w:val="004F18EA"/>
    <w:rsid w:val="004F36E0"/>
    <w:rsid w:val="004F7163"/>
    <w:rsid w:val="0050058A"/>
    <w:rsid w:val="00501563"/>
    <w:rsid w:val="00502F61"/>
    <w:rsid w:val="00504618"/>
    <w:rsid w:val="00504A72"/>
    <w:rsid w:val="00510BE3"/>
    <w:rsid w:val="00510EF0"/>
    <w:rsid w:val="0051133E"/>
    <w:rsid w:val="005126F6"/>
    <w:rsid w:val="00512D34"/>
    <w:rsid w:val="00512EF1"/>
    <w:rsid w:val="00516685"/>
    <w:rsid w:val="00516A77"/>
    <w:rsid w:val="005216DE"/>
    <w:rsid w:val="00522F51"/>
    <w:rsid w:val="0052411F"/>
    <w:rsid w:val="005273AA"/>
    <w:rsid w:val="0053288E"/>
    <w:rsid w:val="0053509E"/>
    <w:rsid w:val="00537BEA"/>
    <w:rsid w:val="00537C6D"/>
    <w:rsid w:val="0054116B"/>
    <w:rsid w:val="00544E51"/>
    <w:rsid w:val="00545942"/>
    <w:rsid w:val="00545B14"/>
    <w:rsid w:val="00545D5C"/>
    <w:rsid w:val="00554901"/>
    <w:rsid w:val="00557392"/>
    <w:rsid w:val="005576E0"/>
    <w:rsid w:val="0056238C"/>
    <w:rsid w:val="0056255E"/>
    <w:rsid w:val="00565075"/>
    <w:rsid w:val="005667A9"/>
    <w:rsid w:val="0056718F"/>
    <w:rsid w:val="00567957"/>
    <w:rsid w:val="005702D3"/>
    <w:rsid w:val="00575D61"/>
    <w:rsid w:val="005806EB"/>
    <w:rsid w:val="00580901"/>
    <w:rsid w:val="00582CB8"/>
    <w:rsid w:val="00583627"/>
    <w:rsid w:val="0058707A"/>
    <w:rsid w:val="00587206"/>
    <w:rsid w:val="0059198F"/>
    <w:rsid w:val="005948EE"/>
    <w:rsid w:val="00594F6B"/>
    <w:rsid w:val="00597B0F"/>
    <w:rsid w:val="005A0E8A"/>
    <w:rsid w:val="005A1E3E"/>
    <w:rsid w:val="005A270C"/>
    <w:rsid w:val="005A4BAD"/>
    <w:rsid w:val="005B0580"/>
    <w:rsid w:val="005B1D4C"/>
    <w:rsid w:val="005B313B"/>
    <w:rsid w:val="005B6B38"/>
    <w:rsid w:val="005C626F"/>
    <w:rsid w:val="005D03F2"/>
    <w:rsid w:val="005D0FEC"/>
    <w:rsid w:val="005D13FF"/>
    <w:rsid w:val="005D5727"/>
    <w:rsid w:val="005D7A4B"/>
    <w:rsid w:val="005E015E"/>
    <w:rsid w:val="005E3E7D"/>
    <w:rsid w:val="005E57EC"/>
    <w:rsid w:val="005E79E3"/>
    <w:rsid w:val="005E7CAB"/>
    <w:rsid w:val="005F24C2"/>
    <w:rsid w:val="005F2611"/>
    <w:rsid w:val="005F31C1"/>
    <w:rsid w:val="005F3FE6"/>
    <w:rsid w:val="005F6919"/>
    <w:rsid w:val="005F70EA"/>
    <w:rsid w:val="00600A55"/>
    <w:rsid w:val="00601EF6"/>
    <w:rsid w:val="00603830"/>
    <w:rsid w:val="0060719D"/>
    <w:rsid w:val="0061017E"/>
    <w:rsid w:val="006132A9"/>
    <w:rsid w:val="00613C8C"/>
    <w:rsid w:val="0061455B"/>
    <w:rsid w:val="00617805"/>
    <w:rsid w:val="00621802"/>
    <w:rsid w:val="006238E3"/>
    <w:rsid w:val="00624E87"/>
    <w:rsid w:val="00626045"/>
    <w:rsid w:val="0062703A"/>
    <w:rsid w:val="00631803"/>
    <w:rsid w:val="006318A7"/>
    <w:rsid w:val="00632737"/>
    <w:rsid w:val="00634A48"/>
    <w:rsid w:val="006357AA"/>
    <w:rsid w:val="0063615E"/>
    <w:rsid w:val="00636263"/>
    <w:rsid w:val="00636E9C"/>
    <w:rsid w:val="006406A8"/>
    <w:rsid w:val="006412E4"/>
    <w:rsid w:val="00641ED4"/>
    <w:rsid w:val="006445C6"/>
    <w:rsid w:val="00644D36"/>
    <w:rsid w:val="0064650D"/>
    <w:rsid w:val="006477AB"/>
    <w:rsid w:val="00647835"/>
    <w:rsid w:val="006525D2"/>
    <w:rsid w:val="00652BEB"/>
    <w:rsid w:val="00654464"/>
    <w:rsid w:val="00660A68"/>
    <w:rsid w:val="00661F0B"/>
    <w:rsid w:val="00662DB8"/>
    <w:rsid w:val="00663F9A"/>
    <w:rsid w:val="00667DD5"/>
    <w:rsid w:val="00670979"/>
    <w:rsid w:val="0067191E"/>
    <w:rsid w:val="00676297"/>
    <w:rsid w:val="00681713"/>
    <w:rsid w:val="006833BC"/>
    <w:rsid w:val="006847CF"/>
    <w:rsid w:val="00685B22"/>
    <w:rsid w:val="006906A6"/>
    <w:rsid w:val="006950E3"/>
    <w:rsid w:val="00695E28"/>
    <w:rsid w:val="0069621E"/>
    <w:rsid w:val="00697DD7"/>
    <w:rsid w:val="006A256F"/>
    <w:rsid w:val="006A335C"/>
    <w:rsid w:val="006A5337"/>
    <w:rsid w:val="006B0ED4"/>
    <w:rsid w:val="006B2185"/>
    <w:rsid w:val="006B2B6F"/>
    <w:rsid w:val="006B2D43"/>
    <w:rsid w:val="006B2EB9"/>
    <w:rsid w:val="006B7636"/>
    <w:rsid w:val="006C6BA3"/>
    <w:rsid w:val="006D0AD8"/>
    <w:rsid w:val="006D312A"/>
    <w:rsid w:val="006D35E0"/>
    <w:rsid w:val="006D4D4B"/>
    <w:rsid w:val="006D5809"/>
    <w:rsid w:val="006D5C2B"/>
    <w:rsid w:val="006E250F"/>
    <w:rsid w:val="006E2A4D"/>
    <w:rsid w:val="006E3A57"/>
    <w:rsid w:val="006E49D5"/>
    <w:rsid w:val="006E57A8"/>
    <w:rsid w:val="006F08B7"/>
    <w:rsid w:val="006F2EB3"/>
    <w:rsid w:val="006F6DD0"/>
    <w:rsid w:val="006F7ECF"/>
    <w:rsid w:val="0070200A"/>
    <w:rsid w:val="00706B2F"/>
    <w:rsid w:val="00711077"/>
    <w:rsid w:val="00711738"/>
    <w:rsid w:val="007118B7"/>
    <w:rsid w:val="007143F4"/>
    <w:rsid w:val="00727A6B"/>
    <w:rsid w:val="007303CB"/>
    <w:rsid w:val="007317D8"/>
    <w:rsid w:val="007327F9"/>
    <w:rsid w:val="00734162"/>
    <w:rsid w:val="007373AB"/>
    <w:rsid w:val="00737B38"/>
    <w:rsid w:val="00740670"/>
    <w:rsid w:val="0074203C"/>
    <w:rsid w:val="007435DC"/>
    <w:rsid w:val="00743A08"/>
    <w:rsid w:val="0074542A"/>
    <w:rsid w:val="00750590"/>
    <w:rsid w:val="007505A4"/>
    <w:rsid w:val="007512B4"/>
    <w:rsid w:val="007539D4"/>
    <w:rsid w:val="00753FE9"/>
    <w:rsid w:val="00754ADE"/>
    <w:rsid w:val="00755C6F"/>
    <w:rsid w:val="00755D83"/>
    <w:rsid w:val="00756E0C"/>
    <w:rsid w:val="00760481"/>
    <w:rsid w:val="00763CEE"/>
    <w:rsid w:val="007649C5"/>
    <w:rsid w:val="00764CA5"/>
    <w:rsid w:val="00765AE0"/>
    <w:rsid w:val="0076679E"/>
    <w:rsid w:val="00771AFD"/>
    <w:rsid w:val="007724E8"/>
    <w:rsid w:val="0077342C"/>
    <w:rsid w:val="007811AF"/>
    <w:rsid w:val="007820E8"/>
    <w:rsid w:val="0078233B"/>
    <w:rsid w:val="00782431"/>
    <w:rsid w:val="00782508"/>
    <w:rsid w:val="0078338D"/>
    <w:rsid w:val="007857C3"/>
    <w:rsid w:val="00792B92"/>
    <w:rsid w:val="00792D18"/>
    <w:rsid w:val="00792E33"/>
    <w:rsid w:val="00796993"/>
    <w:rsid w:val="00797237"/>
    <w:rsid w:val="007976F5"/>
    <w:rsid w:val="007A1B76"/>
    <w:rsid w:val="007A1D89"/>
    <w:rsid w:val="007A4631"/>
    <w:rsid w:val="007A49EE"/>
    <w:rsid w:val="007A6494"/>
    <w:rsid w:val="007A75B8"/>
    <w:rsid w:val="007B3987"/>
    <w:rsid w:val="007B4601"/>
    <w:rsid w:val="007B4B88"/>
    <w:rsid w:val="007B5F6A"/>
    <w:rsid w:val="007C02BE"/>
    <w:rsid w:val="007C06B1"/>
    <w:rsid w:val="007C2451"/>
    <w:rsid w:val="007C24B5"/>
    <w:rsid w:val="007C5918"/>
    <w:rsid w:val="007C7354"/>
    <w:rsid w:val="007D381C"/>
    <w:rsid w:val="007D3DBE"/>
    <w:rsid w:val="007D3EAC"/>
    <w:rsid w:val="007D4327"/>
    <w:rsid w:val="007D6012"/>
    <w:rsid w:val="007D7266"/>
    <w:rsid w:val="007D79EF"/>
    <w:rsid w:val="007E3587"/>
    <w:rsid w:val="007E7758"/>
    <w:rsid w:val="007F2B0B"/>
    <w:rsid w:val="007F5F0D"/>
    <w:rsid w:val="007F77E2"/>
    <w:rsid w:val="0080126B"/>
    <w:rsid w:val="00802F95"/>
    <w:rsid w:val="00804422"/>
    <w:rsid w:val="008057EB"/>
    <w:rsid w:val="00811835"/>
    <w:rsid w:val="00813BF3"/>
    <w:rsid w:val="0082031F"/>
    <w:rsid w:val="00821A42"/>
    <w:rsid w:val="00822EA3"/>
    <w:rsid w:val="00824B4A"/>
    <w:rsid w:val="00825D28"/>
    <w:rsid w:val="008260BE"/>
    <w:rsid w:val="00827C9F"/>
    <w:rsid w:val="00835842"/>
    <w:rsid w:val="008366E6"/>
    <w:rsid w:val="00841214"/>
    <w:rsid w:val="00841A71"/>
    <w:rsid w:val="00845476"/>
    <w:rsid w:val="00852916"/>
    <w:rsid w:val="00853E5B"/>
    <w:rsid w:val="008555D2"/>
    <w:rsid w:val="00855687"/>
    <w:rsid w:val="008579F0"/>
    <w:rsid w:val="00857A6A"/>
    <w:rsid w:val="00864496"/>
    <w:rsid w:val="0086608C"/>
    <w:rsid w:val="00866F2D"/>
    <w:rsid w:val="0087097C"/>
    <w:rsid w:val="00874F1F"/>
    <w:rsid w:val="008808E8"/>
    <w:rsid w:val="0088167F"/>
    <w:rsid w:val="00882146"/>
    <w:rsid w:val="00882D0E"/>
    <w:rsid w:val="008842CC"/>
    <w:rsid w:val="00884EEF"/>
    <w:rsid w:val="00884F66"/>
    <w:rsid w:val="00892014"/>
    <w:rsid w:val="00893067"/>
    <w:rsid w:val="0089685E"/>
    <w:rsid w:val="00896A88"/>
    <w:rsid w:val="008A1F48"/>
    <w:rsid w:val="008A6D7C"/>
    <w:rsid w:val="008A749C"/>
    <w:rsid w:val="008B06EE"/>
    <w:rsid w:val="008B643A"/>
    <w:rsid w:val="008B6BEF"/>
    <w:rsid w:val="008C1854"/>
    <w:rsid w:val="008C2A24"/>
    <w:rsid w:val="008C4A65"/>
    <w:rsid w:val="008C5D3F"/>
    <w:rsid w:val="008C6F0B"/>
    <w:rsid w:val="008C7465"/>
    <w:rsid w:val="008D0264"/>
    <w:rsid w:val="008E0931"/>
    <w:rsid w:val="008E09F8"/>
    <w:rsid w:val="008E0D9B"/>
    <w:rsid w:val="008E1989"/>
    <w:rsid w:val="008E2322"/>
    <w:rsid w:val="008E3CAE"/>
    <w:rsid w:val="008F2CB9"/>
    <w:rsid w:val="008F667B"/>
    <w:rsid w:val="008F7795"/>
    <w:rsid w:val="00901A8B"/>
    <w:rsid w:val="00901B99"/>
    <w:rsid w:val="00905D38"/>
    <w:rsid w:val="009064CA"/>
    <w:rsid w:val="00910912"/>
    <w:rsid w:val="00915339"/>
    <w:rsid w:val="00915C6E"/>
    <w:rsid w:val="00916F73"/>
    <w:rsid w:val="00920EE2"/>
    <w:rsid w:val="00923CA1"/>
    <w:rsid w:val="009243A9"/>
    <w:rsid w:val="00925228"/>
    <w:rsid w:val="00927D32"/>
    <w:rsid w:val="00930934"/>
    <w:rsid w:val="0093247D"/>
    <w:rsid w:val="0093479C"/>
    <w:rsid w:val="00935D6C"/>
    <w:rsid w:val="00937D4B"/>
    <w:rsid w:val="00944A93"/>
    <w:rsid w:val="00947088"/>
    <w:rsid w:val="009501E7"/>
    <w:rsid w:val="0095590A"/>
    <w:rsid w:val="00956BC3"/>
    <w:rsid w:val="00961C90"/>
    <w:rsid w:val="00961CF3"/>
    <w:rsid w:val="00961E82"/>
    <w:rsid w:val="0096213F"/>
    <w:rsid w:val="009640F0"/>
    <w:rsid w:val="00965B0A"/>
    <w:rsid w:val="009743CF"/>
    <w:rsid w:val="00976E77"/>
    <w:rsid w:val="00977C8A"/>
    <w:rsid w:val="00977FD2"/>
    <w:rsid w:val="009818E4"/>
    <w:rsid w:val="0098505D"/>
    <w:rsid w:val="00990F7F"/>
    <w:rsid w:val="00994DC6"/>
    <w:rsid w:val="00995C36"/>
    <w:rsid w:val="009A193D"/>
    <w:rsid w:val="009A1D1B"/>
    <w:rsid w:val="009A2321"/>
    <w:rsid w:val="009A3EAA"/>
    <w:rsid w:val="009A4A1E"/>
    <w:rsid w:val="009A68AD"/>
    <w:rsid w:val="009B3540"/>
    <w:rsid w:val="009B3D7E"/>
    <w:rsid w:val="009B471C"/>
    <w:rsid w:val="009B5D05"/>
    <w:rsid w:val="009C6917"/>
    <w:rsid w:val="009D1733"/>
    <w:rsid w:val="009D2F5A"/>
    <w:rsid w:val="009D4731"/>
    <w:rsid w:val="009D61D7"/>
    <w:rsid w:val="009E2C98"/>
    <w:rsid w:val="009E3A49"/>
    <w:rsid w:val="009E4CF1"/>
    <w:rsid w:val="009E7720"/>
    <w:rsid w:val="009F1251"/>
    <w:rsid w:val="009F1DC7"/>
    <w:rsid w:val="009F2C14"/>
    <w:rsid w:val="009F3272"/>
    <w:rsid w:val="00A0027D"/>
    <w:rsid w:val="00A018F7"/>
    <w:rsid w:val="00A064B5"/>
    <w:rsid w:val="00A06972"/>
    <w:rsid w:val="00A14809"/>
    <w:rsid w:val="00A15466"/>
    <w:rsid w:val="00A15690"/>
    <w:rsid w:val="00A15D6E"/>
    <w:rsid w:val="00A162F0"/>
    <w:rsid w:val="00A17D6F"/>
    <w:rsid w:val="00A2185D"/>
    <w:rsid w:val="00A23A8C"/>
    <w:rsid w:val="00A25617"/>
    <w:rsid w:val="00A27163"/>
    <w:rsid w:val="00A2719F"/>
    <w:rsid w:val="00A3312A"/>
    <w:rsid w:val="00A36350"/>
    <w:rsid w:val="00A40AB2"/>
    <w:rsid w:val="00A41B44"/>
    <w:rsid w:val="00A45C54"/>
    <w:rsid w:val="00A45F50"/>
    <w:rsid w:val="00A53420"/>
    <w:rsid w:val="00A57E09"/>
    <w:rsid w:val="00A60166"/>
    <w:rsid w:val="00A61DE8"/>
    <w:rsid w:val="00A624BD"/>
    <w:rsid w:val="00A63718"/>
    <w:rsid w:val="00A639DE"/>
    <w:rsid w:val="00A6451A"/>
    <w:rsid w:val="00A66183"/>
    <w:rsid w:val="00A73F66"/>
    <w:rsid w:val="00A74FAE"/>
    <w:rsid w:val="00A75505"/>
    <w:rsid w:val="00A755EC"/>
    <w:rsid w:val="00A76420"/>
    <w:rsid w:val="00A7693E"/>
    <w:rsid w:val="00A8100C"/>
    <w:rsid w:val="00A840D6"/>
    <w:rsid w:val="00A85670"/>
    <w:rsid w:val="00A869F6"/>
    <w:rsid w:val="00A91968"/>
    <w:rsid w:val="00A95135"/>
    <w:rsid w:val="00AA5448"/>
    <w:rsid w:val="00AA65DB"/>
    <w:rsid w:val="00AA77D5"/>
    <w:rsid w:val="00AA7A1D"/>
    <w:rsid w:val="00AB075A"/>
    <w:rsid w:val="00AB098A"/>
    <w:rsid w:val="00AB4759"/>
    <w:rsid w:val="00AB5254"/>
    <w:rsid w:val="00AB5F00"/>
    <w:rsid w:val="00AB6680"/>
    <w:rsid w:val="00AC3965"/>
    <w:rsid w:val="00AD0716"/>
    <w:rsid w:val="00AD1AF4"/>
    <w:rsid w:val="00AD3B03"/>
    <w:rsid w:val="00AD403E"/>
    <w:rsid w:val="00AD6AAF"/>
    <w:rsid w:val="00AE3B8B"/>
    <w:rsid w:val="00AE4E60"/>
    <w:rsid w:val="00AF22DF"/>
    <w:rsid w:val="00AF289A"/>
    <w:rsid w:val="00AF3737"/>
    <w:rsid w:val="00AF3C31"/>
    <w:rsid w:val="00AF3C3F"/>
    <w:rsid w:val="00AF544C"/>
    <w:rsid w:val="00AF56E2"/>
    <w:rsid w:val="00B002FB"/>
    <w:rsid w:val="00B00A67"/>
    <w:rsid w:val="00B03CE8"/>
    <w:rsid w:val="00B100A4"/>
    <w:rsid w:val="00B10997"/>
    <w:rsid w:val="00B12BD1"/>
    <w:rsid w:val="00B135F5"/>
    <w:rsid w:val="00B14B30"/>
    <w:rsid w:val="00B16F45"/>
    <w:rsid w:val="00B17955"/>
    <w:rsid w:val="00B17A86"/>
    <w:rsid w:val="00B20232"/>
    <w:rsid w:val="00B20A91"/>
    <w:rsid w:val="00B20DDF"/>
    <w:rsid w:val="00B22083"/>
    <w:rsid w:val="00B223F2"/>
    <w:rsid w:val="00B22933"/>
    <w:rsid w:val="00B24C25"/>
    <w:rsid w:val="00B250CC"/>
    <w:rsid w:val="00B25537"/>
    <w:rsid w:val="00B26C37"/>
    <w:rsid w:val="00B32186"/>
    <w:rsid w:val="00B322CD"/>
    <w:rsid w:val="00B32F1B"/>
    <w:rsid w:val="00B33DB0"/>
    <w:rsid w:val="00B33E8D"/>
    <w:rsid w:val="00B36FBF"/>
    <w:rsid w:val="00B377A7"/>
    <w:rsid w:val="00B42477"/>
    <w:rsid w:val="00B42777"/>
    <w:rsid w:val="00B42F99"/>
    <w:rsid w:val="00B435ED"/>
    <w:rsid w:val="00B4415C"/>
    <w:rsid w:val="00B4477F"/>
    <w:rsid w:val="00B44EF2"/>
    <w:rsid w:val="00B4747C"/>
    <w:rsid w:val="00B478DF"/>
    <w:rsid w:val="00B47CC5"/>
    <w:rsid w:val="00B518D5"/>
    <w:rsid w:val="00B543A9"/>
    <w:rsid w:val="00B548D8"/>
    <w:rsid w:val="00B57ECD"/>
    <w:rsid w:val="00B61177"/>
    <w:rsid w:val="00B61D44"/>
    <w:rsid w:val="00B62E66"/>
    <w:rsid w:val="00B65725"/>
    <w:rsid w:val="00B66E88"/>
    <w:rsid w:val="00B7284D"/>
    <w:rsid w:val="00B744F1"/>
    <w:rsid w:val="00B75422"/>
    <w:rsid w:val="00B8060A"/>
    <w:rsid w:val="00B81EEF"/>
    <w:rsid w:val="00B84039"/>
    <w:rsid w:val="00B844CA"/>
    <w:rsid w:val="00B86610"/>
    <w:rsid w:val="00B86896"/>
    <w:rsid w:val="00B86F53"/>
    <w:rsid w:val="00B87FB9"/>
    <w:rsid w:val="00B9127D"/>
    <w:rsid w:val="00B923D3"/>
    <w:rsid w:val="00B928A0"/>
    <w:rsid w:val="00B97594"/>
    <w:rsid w:val="00BA23B1"/>
    <w:rsid w:val="00BA25A3"/>
    <w:rsid w:val="00BA53BF"/>
    <w:rsid w:val="00BB3370"/>
    <w:rsid w:val="00BC0110"/>
    <w:rsid w:val="00BC0F16"/>
    <w:rsid w:val="00BC2155"/>
    <w:rsid w:val="00BC3513"/>
    <w:rsid w:val="00BC409F"/>
    <w:rsid w:val="00BC421B"/>
    <w:rsid w:val="00BC574B"/>
    <w:rsid w:val="00BC6280"/>
    <w:rsid w:val="00BC7B3B"/>
    <w:rsid w:val="00BE0E52"/>
    <w:rsid w:val="00BE1311"/>
    <w:rsid w:val="00BE346A"/>
    <w:rsid w:val="00BE39D2"/>
    <w:rsid w:val="00BE548F"/>
    <w:rsid w:val="00BE6415"/>
    <w:rsid w:val="00BE6980"/>
    <w:rsid w:val="00BF007A"/>
    <w:rsid w:val="00BF0A55"/>
    <w:rsid w:val="00BF0D4B"/>
    <w:rsid w:val="00BF16BF"/>
    <w:rsid w:val="00BF2CF0"/>
    <w:rsid w:val="00BF7312"/>
    <w:rsid w:val="00BF7B68"/>
    <w:rsid w:val="00C06E9A"/>
    <w:rsid w:val="00C121A3"/>
    <w:rsid w:val="00C1352D"/>
    <w:rsid w:val="00C14C4A"/>
    <w:rsid w:val="00C161D3"/>
    <w:rsid w:val="00C16C89"/>
    <w:rsid w:val="00C16E71"/>
    <w:rsid w:val="00C20C9C"/>
    <w:rsid w:val="00C21AA3"/>
    <w:rsid w:val="00C22F37"/>
    <w:rsid w:val="00C26299"/>
    <w:rsid w:val="00C27B68"/>
    <w:rsid w:val="00C27E71"/>
    <w:rsid w:val="00C27EEC"/>
    <w:rsid w:val="00C35E50"/>
    <w:rsid w:val="00C362E2"/>
    <w:rsid w:val="00C36B33"/>
    <w:rsid w:val="00C42DD0"/>
    <w:rsid w:val="00C43618"/>
    <w:rsid w:val="00C5015F"/>
    <w:rsid w:val="00C512E9"/>
    <w:rsid w:val="00C53A12"/>
    <w:rsid w:val="00C54939"/>
    <w:rsid w:val="00C56221"/>
    <w:rsid w:val="00C60CBF"/>
    <w:rsid w:val="00C61776"/>
    <w:rsid w:val="00C61789"/>
    <w:rsid w:val="00C63513"/>
    <w:rsid w:val="00C64176"/>
    <w:rsid w:val="00C646FE"/>
    <w:rsid w:val="00C65D98"/>
    <w:rsid w:val="00C67490"/>
    <w:rsid w:val="00C7268E"/>
    <w:rsid w:val="00C766B2"/>
    <w:rsid w:val="00C76F97"/>
    <w:rsid w:val="00C8087E"/>
    <w:rsid w:val="00C83844"/>
    <w:rsid w:val="00C867EE"/>
    <w:rsid w:val="00C87D10"/>
    <w:rsid w:val="00C902AE"/>
    <w:rsid w:val="00C9405B"/>
    <w:rsid w:val="00C9512D"/>
    <w:rsid w:val="00CA0371"/>
    <w:rsid w:val="00CA20F1"/>
    <w:rsid w:val="00CA3D38"/>
    <w:rsid w:val="00CA4CF7"/>
    <w:rsid w:val="00CA5850"/>
    <w:rsid w:val="00CA6894"/>
    <w:rsid w:val="00CB10F8"/>
    <w:rsid w:val="00CB1E3E"/>
    <w:rsid w:val="00CB255A"/>
    <w:rsid w:val="00CB3724"/>
    <w:rsid w:val="00CB52C1"/>
    <w:rsid w:val="00CB755E"/>
    <w:rsid w:val="00CC36B0"/>
    <w:rsid w:val="00CC44C0"/>
    <w:rsid w:val="00CC5CBB"/>
    <w:rsid w:val="00CC667A"/>
    <w:rsid w:val="00CC6CA3"/>
    <w:rsid w:val="00CC6F8F"/>
    <w:rsid w:val="00CD40EF"/>
    <w:rsid w:val="00CD4202"/>
    <w:rsid w:val="00CD548E"/>
    <w:rsid w:val="00CD6774"/>
    <w:rsid w:val="00CD769F"/>
    <w:rsid w:val="00CE2ED6"/>
    <w:rsid w:val="00CE3CD8"/>
    <w:rsid w:val="00CE5581"/>
    <w:rsid w:val="00CE5935"/>
    <w:rsid w:val="00CE70FC"/>
    <w:rsid w:val="00CF0570"/>
    <w:rsid w:val="00CF19BC"/>
    <w:rsid w:val="00CF3FE3"/>
    <w:rsid w:val="00CF42D1"/>
    <w:rsid w:val="00CF5D48"/>
    <w:rsid w:val="00D00AF1"/>
    <w:rsid w:val="00D00CE9"/>
    <w:rsid w:val="00D03A3B"/>
    <w:rsid w:val="00D0764F"/>
    <w:rsid w:val="00D10A86"/>
    <w:rsid w:val="00D13DC5"/>
    <w:rsid w:val="00D147CC"/>
    <w:rsid w:val="00D1541A"/>
    <w:rsid w:val="00D165A2"/>
    <w:rsid w:val="00D223ED"/>
    <w:rsid w:val="00D250D7"/>
    <w:rsid w:val="00D272E1"/>
    <w:rsid w:val="00D30592"/>
    <w:rsid w:val="00D35449"/>
    <w:rsid w:val="00D37532"/>
    <w:rsid w:val="00D418A3"/>
    <w:rsid w:val="00D419D3"/>
    <w:rsid w:val="00D42DB2"/>
    <w:rsid w:val="00D43F0A"/>
    <w:rsid w:val="00D46414"/>
    <w:rsid w:val="00D47D97"/>
    <w:rsid w:val="00D500F4"/>
    <w:rsid w:val="00D509AB"/>
    <w:rsid w:val="00D50C42"/>
    <w:rsid w:val="00D52FE2"/>
    <w:rsid w:val="00D537E4"/>
    <w:rsid w:val="00D5515A"/>
    <w:rsid w:val="00D553A0"/>
    <w:rsid w:val="00D56105"/>
    <w:rsid w:val="00D568CE"/>
    <w:rsid w:val="00D574C1"/>
    <w:rsid w:val="00D64894"/>
    <w:rsid w:val="00D70864"/>
    <w:rsid w:val="00D70999"/>
    <w:rsid w:val="00D70FC2"/>
    <w:rsid w:val="00D72501"/>
    <w:rsid w:val="00D73054"/>
    <w:rsid w:val="00D73FEE"/>
    <w:rsid w:val="00D77D5D"/>
    <w:rsid w:val="00D800D5"/>
    <w:rsid w:val="00D810C1"/>
    <w:rsid w:val="00D82922"/>
    <w:rsid w:val="00D8314D"/>
    <w:rsid w:val="00D8540B"/>
    <w:rsid w:val="00D86F03"/>
    <w:rsid w:val="00D9088E"/>
    <w:rsid w:val="00D9130C"/>
    <w:rsid w:val="00D951A2"/>
    <w:rsid w:val="00D979DB"/>
    <w:rsid w:val="00DA1708"/>
    <w:rsid w:val="00DA3F0F"/>
    <w:rsid w:val="00DA635D"/>
    <w:rsid w:val="00DB196E"/>
    <w:rsid w:val="00DB406B"/>
    <w:rsid w:val="00DB48F8"/>
    <w:rsid w:val="00DB594F"/>
    <w:rsid w:val="00DC03E8"/>
    <w:rsid w:val="00DC0B7B"/>
    <w:rsid w:val="00DC1DC6"/>
    <w:rsid w:val="00DC333B"/>
    <w:rsid w:val="00DC62A1"/>
    <w:rsid w:val="00DC7224"/>
    <w:rsid w:val="00DD04D0"/>
    <w:rsid w:val="00DD1801"/>
    <w:rsid w:val="00DD2C11"/>
    <w:rsid w:val="00DD3516"/>
    <w:rsid w:val="00DD3BE3"/>
    <w:rsid w:val="00DE1022"/>
    <w:rsid w:val="00DE160D"/>
    <w:rsid w:val="00DE3746"/>
    <w:rsid w:val="00DE400A"/>
    <w:rsid w:val="00DE5297"/>
    <w:rsid w:val="00DE6964"/>
    <w:rsid w:val="00DE72DB"/>
    <w:rsid w:val="00DF0CBD"/>
    <w:rsid w:val="00DF0EE6"/>
    <w:rsid w:val="00DF15C4"/>
    <w:rsid w:val="00DF6981"/>
    <w:rsid w:val="00DF6C61"/>
    <w:rsid w:val="00E00C4E"/>
    <w:rsid w:val="00E02D06"/>
    <w:rsid w:val="00E0319A"/>
    <w:rsid w:val="00E039EC"/>
    <w:rsid w:val="00E05993"/>
    <w:rsid w:val="00E05E1E"/>
    <w:rsid w:val="00E0602B"/>
    <w:rsid w:val="00E06757"/>
    <w:rsid w:val="00E07220"/>
    <w:rsid w:val="00E12342"/>
    <w:rsid w:val="00E14CEA"/>
    <w:rsid w:val="00E15FC1"/>
    <w:rsid w:val="00E16122"/>
    <w:rsid w:val="00E16D1D"/>
    <w:rsid w:val="00E17380"/>
    <w:rsid w:val="00E208C8"/>
    <w:rsid w:val="00E23790"/>
    <w:rsid w:val="00E24E2A"/>
    <w:rsid w:val="00E25F5D"/>
    <w:rsid w:val="00E27094"/>
    <w:rsid w:val="00E336DD"/>
    <w:rsid w:val="00E3736A"/>
    <w:rsid w:val="00E40F61"/>
    <w:rsid w:val="00E449E3"/>
    <w:rsid w:val="00E50836"/>
    <w:rsid w:val="00E5347F"/>
    <w:rsid w:val="00E53609"/>
    <w:rsid w:val="00E604E4"/>
    <w:rsid w:val="00E637F2"/>
    <w:rsid w:val="00E643B1"/>
    <w:rsid w:val="00E65C92"/>
    <w:rsid w:val="00E65FFE"/>
    <w:rsid w:val="00E66635"/>
    <w:rsid w:val="00E72F1B"/>
    <w:rsid w:val="00E74EFB"/>
    <w:rsid w:val="00E755D5"/>
    <w:rsid w:val="00E77FA0"/>
    <w:rsid w:val="00E8037D"/>
    <w:rsid w:val="00E811E8"/>
    <w:rsid w:val="00E82D12"/>
    <w:rsid w:val="00E86E7F"/>
    <w:rsid w:val="00E90D01"/>
    <w:rsid w:val="00E90F29"/>
    <w:rsid w:val="00E92A33"/>
    <w:rsid w:val="00E94C90"/>
    <w:rsid w:val="00E95471"/>
    <w:rsid w:val="00E95C6F"/>
    <w:rsid w:val="00E9708A"/>
    <w:rsid w:val="00E97485"/>
    <w:rsid w:val="00EA0B3B"/>
    <w:rsid w:val="00EA2B26"/>
    <w:rsid w:val="00EA2F40"/>
    <w:rsid w:val="00EA3D62"/>
    <w:rsid w:val="00EA4287"/>
    <w:rsid w:val="00EA4888"/>
    <w:rsid w:val="00EA53EA"/>
    <w:rsid w:val="00EA6C78"/>
    <w:rsid w:val="00EA7FAE"/>
    <w:rsid w:val="00EB2516"/>
    <w:rsid w:val="00EC0D6A"/>
    <w:rsid w:val="00EC23CA"/>
    <w:rsid w:val="00EC6D6B"/>
    <w:rsid w:val="00ED2D92"/>
    <w:rsid w:val="00ED5ED7"/>
    <w:rsid w:val="00ED6B6C"/>
    <w:rsid w:val="00EE1D66"/>
    <w:rsid w:val="00EE33D2"/>
    <w:rsid w:val="00EE3B5D"/>
    <w:rsid w:val="00EE4723"/>
    <w:rsid w:val="00EE62AD"/>
    <w:rsid w:val="00EE7E38"/>
    <w:rsid w:val="00EF17CA"/>
    <w:rsid w:val="00EF3253"/>
    <w:rsid w:val="00EF3404"/>
    <w:rsid w:val="00EF5BF9"/>
    <w:rsid w:val="00F0014B"/>
    <w:rsid w:val="00F11C5D"/>
    <w:rsid w:val="00F16869"/>
    <w:rsid w:val="00F174A9"/>
    <w:rsid w:val="00F21CF0"/>
    <w:rsid w:val="00F25B35"/>
    <w:rsid w:val="00F27A6F"/>
    <w:rsid w:val="00F31ED4"/>
    <w:rsid w:val="00F34E47"/>
    <w:rsid w:val="00F37F4E"/>
    <w:rsid w:val="00F410A1"/>
    <w:rsid w:val="00F422A9"/>
    <w:rsid w:val="00F42C28"/>
    <w:rsid w:val="00F432FF"/>
    <w:rsid w:val="00F512A7"/>
    <w:rsid w:val="00F525C1"/>
    <w:rsid w:val="00F5454E"/>
    <w:rsid w:val="00F615BD"/>
    <w:rsid w:val="00F6348C"/>
    <w:rsid w:val="00F6364F"/>
    <w:rsid w:val="00F639AF"/>
    <w:rsid w:val="00F6486A"/>
    <w:rsid w:val="00F65A7C"/>
    <w:rsid w:val="00F6742F"/>
    <w:rsid w:val="00F704EB"/>
    <w:rsid w:val="00F70DCF"/>
    <w:rsid w:val="00F72530"/>
    <w:rsid w:val="00F74D39"/>
    <w:rsid w:val="00F75049"/>
    <w:rsid w:val="00F75A0B"/>
    <w:rsid w:val="00F7638B"/>
    <w:rsid w:val="00F76427"/>
    <w:rsid w:val="00F76A14"/>
    <w:rsid w:val="00F81D49"/>
    <w:rsid w:val="00F824A2"/>
    <w:rsid w:val="00F85CED"/>
    <w:rsid w:val="00F922B6"/>
    <w:rsid w:val="00F92C5D"/>
    <w:rsid w:val="00FA209D"/>
    <w:rsid w:val="00FA36FA"/>
    <w:rsid w:val="00FA413A"/>
    <w:rsid w:val="00FB1FB2"/>
    <w:rsid w:val="00FB23AD"/>
    <w:rsid w:val="00FB2A66"/>
    <w:rsid w:val="00FB49C9"/>
    <w:rsid w:val="00FB4CDF"/>
    <w:rsid w:val="00FB584C"/>
    <w:rsid w:val="00FC0478"/>
    <w:rsid w:val="00FC0889"/>
    <w:rsid w:val="00FC3A67"/>
    <w:rsid w:val="00FC470E"/>
    <w:rsid w:val="00FC484E"/>
    <w:rsid w:val="00FC6978"/>
    <w:rsid w:val="00FC69DC"/>
    <w:rsid w:val="00FD0D43"/>
    <w:rsid w:val="00FD1D36"/>
    <w:rsid w:val="00FD26E6"/>
    <w:rsid w:val="00FD2B3B"/>
    <w:rsid w:val="00FD3621"/>
    <w:rsid w:val="00FD5852"/>
    <w:rsid w:val="00FE0EFE"/>
    <w:rsid w:val="00FE133B"/>
    <w:rsid w:val="00FE52A9"/>
    <w:rsid w:val="00FE722A"/>
    <w:rsid w:val="00FF0B26"/>
    <w:rsid w:val="00FF1915"/>
    <w:rsid w:val="00FF299E"/>
    <w:rsid w:val="00FF343F"/>
    <w:rsid w:val="00FF62C5"/>
    <w:rsid w:val="00FF736D"/>
    <w:rsid w:val="00F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4C5970"/>
  <w15:docId w15:val="{4A28552B-5900-4B1A-A00C-78235BE39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uiPriority w:val="9"/>
    <w:qFormat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uiPriority w:val="99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24C25"/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styleId="Refdenotaderodap">
    <w:name w:val="footnote reference"/>
    <w:basedOn w:val="Fontepargpadro"/>
    <w:uiPriority w:val="99"/>
    <w:semiHidden/>
    <w:unhideWhenUsed/>
    <w:rsid w:val="00B24C25"/>
    <w:rPr>
      <w:vertAlign w:val="superscript"/>
    </w:rPr>
  </w:style>
  <w:style w:type="paragraph" w:customStyle="1" w:styleId="00cabeos">
    <w:name w:val="00_cabeços"/>
    <w:autoRedefine/>
    <w:qFormat/>
    <w:rsid w:val="00B24C25"/>
    <w:pPr>
      <w:autoSpaceDN/>
      <w:textAlignment w:val="auto"/>
      <w:outlineLvl w:val="0"/>
    </w:pPr>
    <w:rPr>
      <w:rFonts w:ascii="Cambria Bold" w:eastAsiaTheme="minorEastAsia" w:hAnsi="Cambria Bold" w:cs="Cambria"/>
      <w:b/>
      <w:caps/>
      <w:kern w:val="0"/>
      <w:sz w:val="32"/>
      <w:szCs w:val="32"/>
      <w:lang w:eastAsia="es-ES" w:bidi="ar-SA"/>
    </w:rPr>
  </w:style>
  <w:style w:type="paragraph" w:customStyle="1" w:styleId="00P1">
    <w:name w:val="00_P1"/>
    <w:basedOn w:val="Normal"/>
    <w:autoRedefine/>
    <w:qFormat/>
    <w:rsid w:val="000E194D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styleId="Reviso">
    <w:name w:val="Revision"/>
    <w:hidden/>
    <w:uiPriority w:val="99"/>
    <w:semiHidden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customStyle="1" w:styleId="06Pauta">
    <w:name w:val="06 Pauta"/>
    <w:basedOn w:val="Normal"/>
    <w:qFormat/>
    <w:rsid w:val="00B24C2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styleId="HiperlinkVisitado">
    <w:name w:val="FollowedHyperlink"/>
    <w:basedOn w:val="Fontepargpadro"/>
    <w:uiPriority w:val="99"/>
    <w:semiHidden/>
    <w:unhideWhenUsed/>
    <w:rsid w:val="00B24C25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rsid w:val="0028191F"/>
    <w:rPr>
      <w:color w:val="808080"/>
      <w:shd w:val="clear" w:color="auto" w:fill="E6E6E6"/>
    </w:rPr>
  </w:style>
  <w:style w:type="character" w:customStyle="1" w:styleId="MenoPendente10">
    <w:name w:val="Menção Pendente1"/>
    <w:basedOn w:val="Fontepargpadro"/>
    <w:uiPriority w:val="99"/>
    <w:rsid w:val="00AA7A1D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rsid w:val="00EF17CA"/>
    <w:rPr>
      <w:color w:val="808080"/>
      <w:shd w:val="clear" w:color="auto" w:fill="E6E6E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F76427"/>
    <w:rPr>
      <w:rFonts w:cs="Mangal"/>
      <w:sz w:val="20"/>
      <w:szCs w:val="18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F76427"/>
    <w:rPr>
      <w:rFonts w:cs="Mangal"/>
      <w:sz w:val="20"/>
      <w:szCs w:val="18"/>
    </w:rPr>
  </w:style>
  <w:style w:type="character" w:styleId="Refdenotadefim">
    <w:name w:val="endnote reference"/>
    <w:basedOn w:val="Fontepargpadro"/>
    <w:uiPriority w:val="99"/>
    <w:semiHidden/>
    <w:unhideWhenUsed/>
    <w:rsid w:val="00F76427"/>
    <w:rPr>
      <w:vertAlign w:val="superscript"/>
    </w:rPr>
  </w:style>
  <w:style w:type="paragraph" w:customStyle="1" w:styleId="00Textogeral">
    <w:name w:val="00_Texto_geral"/>
    <w:basedOn w:val="Normal"/>
    <w:uiPriority w:val="99"/>
    <w:rsid w:val="005576E0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numbering" w:customStyle="1" w:styleId="Semlista1">
    <w:name w:val="Sem lista1"/>
    <w:next w:val="Semlista"/>
    <w:uiPriority w:val="99"/>
    <w:semiHidden/>
    <w:unhideWhenUsed/>
    <w:rsid w:val="00355FD9"/>
  </w:style>
  <w:style w:type="table" w:customStyle="1" w:styleId="Tabelacomgrade1">
    <w:name w:val="Tabela com grade1"/>
    <w:basedOn w:val="Tabelanormal"/>
    <w:next w:val="Tabelacomgrade"/>
    <w:uiPriority w:val="39"/>
    <w:rsid w:val="00355FD9"/>
    <w:pPr>
      <w:autoSpaceDN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355FD9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355FD9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355FD9"/>
    <w:rPr>
      <w:rFonts w:ascii="Cambria" w:eastAsia="Cambria" w:hAnsi="Cambria" w:cs="Cambria"/>
      <w:b/>
      <w:bCs/>
      <w:sz w:val="28"/>
      <w:szCs w:val="28"/>
    </w:rPr>
  </w:style>
  <w:style w:type="character" w:styleId="TextodoEspaoReservado">
    <w:name w:val="Placeholder Text"/>
    <w:basedOn w:val="Fontepargpadro"/>
    <w:uiPriority w:val="99"/>
    <w:semiHidden/>
    <w:rsid w:val="00F27A6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2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professoresdematematica.com.br/softwares-geometria-dinamica.htm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m.ufrj.br/dmm/projeto/projetoc/precalculo/sala/conteudo/capitulos/cap21s3.htm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2.mat.ufrgs.br/edumatec/softwares/soft_geometria.php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23299F-6BEA-40AA-85A3-61961D72D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7</Pages>
  <Words>2234</Words>
  <Characters>12069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22</cp:revision>
  <cp:lastPrinted>2018-08-24T17:03:00Z</cp:lastPrinted>
  <dcterms:created xsi:type="dcterms:W3CDTF">2018-10-03T14:08:00Z</dcterms:created>
  <dcterms:modified xsi:type="dcterms:W3CDTF">2018-10-04T19:43:00Z</dcterms:modified>
</cp:coreProperties>
</file>