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BF3A2" w14:textId="77777777" w:rsidR="00506A10" w:rsidRDefault="00506A10" w:rsidP="00AA0567">
      <w:pPr>
        <w:pStyle w:val="01TITULO1"/>
      </w:pPr>
      <w:r>
        <w:t xml:space="preserve">Sequência </w:t>
      </w:r>
      <w:r w:rsidRPr="00AA0567">
        <w:t>didática</w:t>
      </w:r>
      <w:r>
        <w:t xml:space="preserve"> 1</w:t>
      </w:r>
    </w:p>
    <w:p w14:paraId="326E8DE8" w14:textId="77777777" w:rsidR="00506A10" w:rsidRPr="00892E1F" w:rsidRDefault="00506A10" w:rsidP="00421A64">
      <w:pPr>
        <w:pStyle w:val="02TEXTOPRINCIPAL"/>
      </w:pPr>
    </w:p>
    <w:p w14:paraId="02DF4032" w14:textId="7CCD4949" w:rsidR="00365478" w:rsidRDefault="00365478" w:rsidP="00365478">
      <w:pPr>
        <w:pStyle w:val="01TITULO2"/>
        <w:rPr>
          <w:b w:val="0"/>
        </w:rPr>
      </w:pPr>
      <w:r>
        <w:t>Ano</w:t>
      </w:r>
      <w:r>
        <w:rPr>
          <w:b w:val="0"/>
        </w:rPr>
        <w:t>: 7º</w:t>
      </w:r>
    </w:p>
    <w:p w14:paraId="49AE6E7E" w14:textId="60067679" w:rsidR="00365478" w:rsidRDefault="00365478" w:rsidP="00540FE8">
      <w:pPr>
        <w:pStyle w:val="02TEXTOPRINCIPAL"/>
      </w:pPr>
    </w:p>
    <w:p w14:paraId="43D1B7AF" w14:textId="143B9236" w:rsidR="00365478" w:rsidRDefault="00365478" w:rsidP="00365478">
      <w:pPr>
        <w:pStyle w:val="01TITULO2"/>
        <w:rPr>
          <w:b w:val="0"/>
        </w:rPr>
      </w:pPr>
      <w:r>
        <w:t>Bimestre</w:t>
      </w:r>
      <w:r>
        <w:rPr>
          <w:b w:val="0"/>
        </w:rPr>
        <w:t>: 4º</w:t>
      </w:r>
    </w:p>
    <w:p w14:paraId="5F80923C" w14:textId="77777777" w:rsidR="00365478" w:rsidRDefault="00365478" w:rsidP="00365478">
      <w:pPr>
        <w:pStyle w:val="02TEXTOPRINCIPAL"/>
      </w:pPr>
    </w:p>
    <w:p w14:paraId="6276E395" w14:textId="1D01F993" w:rsidR="00365478" w:rsidRDefault="00365478" w:rsidP="00365478">
      <w:pPr>
        <w:pStyle w:val="01TITULO2"/>
      </w:pPr>
      <w:r>
        <w:t xml:space="preserve">Componente curricular: </w:t>
      </w:r>
      <w:r>
        <w:rPr>
          <w:b w:val="0"/>
        </w:rPr>
        <w:t>Matemática</w:t>
      </w:r>
    </w:p>
    <w:p w14:paraId="0D5E06DE" w14:textId="77777777" w:rsidR="00421A64" w:rsidRDefault="00421A64" w:rsidP="00C454E8">
      <w:pPr>
        <w:pStyle w:val="02TEXTOPRINCIPAL"/>
      </w:pPr>
    </w:p>
    <w:p w14:paraId="5A6127F4" w14:textId="77777777" w:rsidR="00DE3EF1" w:rsidRPr="00C93548" w:rsidRDefault="00DE3EF1" w:rsidP="00DE3EF1">
      <w:pPr>
        <w:pStyle w:val="01TITULO3"/>
      </w:pPr>
      <w:r w:rsidRPr="00C93548">
        <w:t>Objetos de conhecimento</w:t>
      </w:r>
    </w:p>
    <w:p w14:paraId="1E55CE78" w14:textId="77777777" w:rsidR="0090737B" w:rsidRPr="004039F9" w:rsidRDefault="0090737B" w:rsidP="009907E0">
      <w:pPr>
        <w:pStyle w:val="02TEXTOPRINCIPAL"/>
        <w:rPr>
          <w:b/>
        </w:rPr>
      </w:pPr>
      <w:r w:rsidRPr="004039F9">
        <w:t>Problemas</w:t>
      </w:r>
      <w:r>
        <w:t xml:space="preserve"> envolvendo medições</w:t>
      </w:r>
    </w:p>
    <w:p w14:paraId="5CDE9554" w14:textId="77777777" w:rsidR="0090737B" w:rsidRPr="004039F9" w:rsidRDefault="0090737B" w:rsidP="009907E0">
      <w:pPr>
        <w:pStyle w:val="02TEXTOPRINCIPAL"/>
        <w:rPr>
          <w:b/>
        </w:rPr>
      </w:pPr>
      <w:r w:rsidRPr="004039F9">
        <w:t>Cálculo de volume de blocos retangulares, utilizando unidades de m</w:t>
      </w:r>
      <w:r>
        <w:t>edida convencionais mais usuais</w:t>
      </w:r>
    </w:p>
    <w:p w14:paraId="62139925" w14:textId="77777777" w:rsidR="0090737B" w:rsidRPr="004039F9" w:rsidRDefault="0090737B" w:rsidP="009907E0">
      <w:pPr>
        <w:pStyle w:val="02TEXTOPRINCIPAL"/>
        <w:rPr>
          <w:b/>
        </w:rPr>
      </w:pPr>
      <w:r w:rsidRPr="004039F9">
        <w:t xml:space="preserve">Equivalência de área de figuras planas: cálculo de áreas de figuras que podem ser decompostas por outras, cujas áreas podem ser facilmente determinadas </w:t>
      </w:r>
      <w:r>
        <w:t>como triângulos e quadriláteros</w:t>
      </w:r>
    </w:p>
    <w:p w14:paraId="24E71448" w14:textId="77777777" w:rsidR="0090737B" w:rsidRPr="004039F9" w:rsidRDefault="0090737B" w:rsidP="00365478">
      <w:pPr>
        <w:pStyle w:val="02TEXTOPRINCIPAL"/>
      </w:pPr>
    </w:p>
    <w:p w14:paraId="5001E0F4" w14:textId="77777777" w:rsidR="0090737B" w:rsidRDefault="0090737B" w:rsidP="0090737B">
      <w:pPr>
        <w:pStyle w:val="01TITULO3"/>
        <w:rPr>
          <w:rFonts w:ascii="Tahoma" w:eastAsia="Tahoma" w:hAnsi="Tahoma" w:cs="Tahoma"/>
          <w:b w:val="0"/>
          <w:color w:val="000000"/>
          <w:szCs w:val="32"/>
        </w:rPr>
      </w:pPr>
      <w:r w:rsidRPr="004039F9">
        <w:t>Habilidades</w:t>
      </w:r>
    </w:p>
    <w:p w14:paraId="731FBF76" w14:textId="77777777" w:rsidR="0090737B" w:rsidRDefault="0090737B" w:rsidP="0090737B">
      <w:pPr>
        <w:pStyle w:val="02TEXTOPRINCIPAL"/>
      </w:pPr>
      <w:r w:rsidRPr="009A1734">
        <w:t>Habilidades</w:t>
      </w:r>
      <w:r>
        <w:t xml:space="preserve"> da BNCC que podem ser desenvolvidas:</w:t>
      </w:r>
    </w:p>
    <w:p w14:paraId="2401155E" w14:textId="77777777" w:rsidR="0090737B" w:rsidRDefault="0090737B" w:rsidP="0090737B">
      <w:pPr>
        <w:pStyle w:val="02TEXTOPRINCIPAL"/>
      </w:pPr>
      <w:r>
        <w:t>EF07MA29</w:t>
      </w:r>
    </w:p>
    <w:p w14:paraId="589D8898" w14:textId="77777777" w:rsidR="0090737B" w:rsidRDefault="0090737B" w:rsidP="0090737B">
      <w:pPr>
        <w:pStyle w:val="02TEXTOPRINCIPAL"/>
      </w:pPr>
      <w:r>
        <w:t>Resolver e elaborar problemas que envolvam medidas de grandezas inseridos em contextos oriundos de situações cotidianas ou de outras áreas do conhecimento, reconhecendo que toda medida empírica é aproximada.</w:t>
      </w:r>
    </w:p>
    <w:p w14:paraId="2E8E1A11" w14:textId="77777777" w:rsidR="0090737B" w:rsidRDefault="0090737B" w:rsidP="0090737B">
      <w:pPr>
        <w:pStyle w:val="02TEXTOPRINCIPAL"/>
      </w:pPr>
      <w:r>
        <w:t>EF07MA30</w:t>
      </w:r>
    </w:p>
    <w:p w14:paraId="1C8AD8C4" w14:textId="77777777" w:rsidR="0090737B" w:rsidRDefault="0090737B" w:rsidP="0090737B">
      <w:pPr>
        <w:pStyle w:val="02TEXTOPRINCIPAL"/>
      </w:pPr>
      <w:r>
        <w:t>Resolver e elaborar problemas de cálculo de medida do volume de blocos retangulares, envolvendo as unidades usuais (metro cúbico, decímetro cúbico e centímetro cúbico).</w:t>
      </w:r>
    </w:p>
    <w:p w14:paraId="15AAA1D6" w14:textId="77777777" w:rsidR="0090737B" w:rsidRDefault="0090737B" w:rsidP="0090737B">
      <w:pPr>
        <w:pStyle w:val="02TEXTOPRINCIPAL"/>
      </w:pPr>
      <w:r>
        <w:t>EF07MA31</w:t>
      </w:r>
    </w:p>
    <w:p w14:paraId="4E0F3EEC" w14:textId="77777777" w:rsidR="0090737B" w:rsidRDefault="0090737B" w:rsidP="0090737B">
      <w:pPr>
        <w:pStyle w:val="02TEXTOPRINCIPAL"/>
      </w:pPr>
      <w:r>
        <w:t>Estabelecer expressões de cálculo de área de triângulos e de quadriláteros.</w:t>
      </w:r>
    </w:p>
    <w:p w14:paraId="39EDB5B5" w14:textId="77777777" w:rsidR="0090737B" w:rsidRDefault="0090737B" w:rsidP="0090737B">
      <w:pPr>
        <w:pStyle w:val="02TEXTOPRINCIPAL"/>
      </w:pPr>
      <w:r>
        <w:t>EF07MA32</w:t>
      </w:r>
    </w:p>
    <w:p w14:paraId="6F60AFA7" w14:textId="77777777" w:rsidR="0090737B" w:rsidRDefault="0090737B" w:rsidP="0090737B">
      <w:pPr>
        <w:pStyle w:val="02TEXTOPRINCIPAL"/>
      </w:pPr>
      <w:r>
        <w:t>Resolver e elaborar problemas de cálculo de medida de área de figuras planas que podem ser decompostas por quadrados, retângulos e/ou triângulos, utilizando a equivalência entre áreas.</w:t>
      </w:r>
    </w:p>
    <w:p w14:paraId="6B3F7DC5" w14:textId="77777777" w:rsidR="0090737B" w:rsidRDefault="0090737B" w:rsidP="0090737B">
      <w:pPr>
        <w:pStyle w:val="02TEXTOPRINCIPAL"/>
      </w:pPr>
    </w:p>
    <w:p w14:paraId="7DC8E22D" w14:textId="77777777" w:rsidR="0090737B" w:rsidRPr="00A526FB" w:rsidRDefault="0090737B" w:rsidP="0090737B">
      <w:pPr>
        <w:pStyle w:val="01TITULO3"/>
        <w:rPr>
          <w:b w:val="0"/>
        </w:rPr>
      </w:pPr>
      <w:r w:rsidRPr="00A526FB">
        <w:t xml:space="preserve">Estimativa de aulas: </w:t>
      </w:r>
      <w:r w:rsidRPr="00A526FB">
        <w:rPr>
          <w:b w:val="0"/>
        </w:rPr>
        <w:t>4 aulas de 50 minutos cada uma</w:t>
      </w:r>
    </w:p>
    <w:p w14:paraId="1E99E30B" w14:textId="77777777" w:rsidR="0090737B" w:rsidRDefault="0090737B" w:rsidP="0090737B">
      <w:pPr>
        <w:pStyle w:val="02TEXTOPRINCIPAL"/>
      </w:pPr>
    </w:p>
    <w:p w14:paraId="10A7D8DE" w14:textId="77777777" w:rsidR="0090737B" w:rsidRPr="00FB5D47" w:rsidRDefault="0090737B" w:rsidP="0090737B">
      <w:pPr>
        <w:pStyle w:val="01TITULO3"/>
      </w:pPr>
      <w:r w:rsidRPr="00FB5D47">
        <w:t>Com foco em:</w:t>
      </w:r>
    </w:p>
    <w:p w14:paraId="12377526" w14:textId="77777777" w:rsidR="0090737B" w:rsidRPr="0090737B" w:rsidRDefault="0090737B" w:rsidP="0090737B">
      <w:pPr>
        <w:pStyle w:val="01TITULO3"/>
        <w:rPr>
          <w:b w:val="0"/>
        </w:rPr>
      </w:pPr>
      <w:r w:rsidRPr="0090737B">
        <w:rPr>
          <w:b w:val="0"/>
        </w:rPr>
        <w:t>Transformações geométricas</w:t>
      </w:r>
    </w:p>
    <w:p w14:paraId="7495E4A1" w14:textId="23DBAFAA" w:rsidR="0090737B" w:rsidRDefault="0090737B">
      <w:pPr>
        <w:rPr>
          <w:rFonts w:eastAsia="Tahoma"/>
        </w:rPr>
      </w:pPr>
      <w:r>
        <w:br w:type="page"/>
      </w:r>
    </w:p>
    <w:p w14:paraId="3DEED42B" w14:textId="77777777" w:rsidR="0090737B" w:rsidRDefault="0090737B" w:rsidP="0090737B">
      <w:pPr>
        <w:pStyle w:val="02TEXTOPRINCIPAL"/>
      </w:pPr>
    </w:p>
    <w:p w14:paraId="3570ECAD" w14:textId="77777777" w:rsidR="0090737B" w:rsidRPr="00FB5D47" w:rsidRDefault="0090737B" w:rsidP="0090737B">
      <w:pPr>
        <w:pStyle w:val="01TITULO3"/>
      </w:pPr>
      <w:r w:rsidRPr="00FB5D47">
        <w:t>Aula 1</w:t>
      </w:r>
    </w:p>
    <w:p w14:paraId="483469CF" w14:textId="77777777" w:rsidR="0090737B" w:rsidRDefault="0090737B" w:rsidP="0090737B">
      <w:pPr>
        <w:pStyle w:val="02TEXTOPRINCIPAL"/>
      </w:pPr>
    </w:p>
    <w:p w14:paraId="1DCC168C" w14:textId="77777777" w:rsidR="0090737B" w:rsidRDefault="0090737B" w:rsidP="0090737B">
      <w:pPr>
        <w:pStyle w:val="01TITULO3"/>
      </w:pPr>
      <w:r>
        <w:t>Recursos</w:t>
      </w:r>
    </w:p>
    <w:p w14:paraId="3989C55D" w14:textId="71EBB90B" w:rsidR="0090737B" w:rsidRDefault="0090737B" w:rsidP="0090737B">
      <w:pPr>
        <w:pStyle w:val="02TEXTOPRINCIPALBULLET"/>
      </w:pPr>
      <w:r>
        <w:t>Livros de Matemática, atuais ou antigos, para os alunos pesquisarem unidades de medida.</w:t>
      </w:r>
    </w:p>
    <w:p w14:paraId="756545B7" w14:textId="7B26D25B" w:rsidR="0090737B" w:rsidRDefault="0090737B" w:rsidP="0090737B">
      <w:pPr>
        <w:pStyle w:val="02TEXTOPRINCIPALBULLET"/>
      </w:pPr>
      <w:r>
        <w:t>Folhas pautadas.</w:t>
      </w:r>
    </w:p>
    <w:p w14:paraId="493081E1" w14:textId="77777777" w:rsidR="0090737B" w:rsidRDefault="0090737B" w:rsidP="0090737B">
      <w:pPr>
        <w:pStyle w:val="02TEXTOPRINCIPAL"/>
      </w:pPr>
    </w:p>
    <w:p w14:paraId="64F36D14" w14:textId="77777777" w:rsidR="0090737B" w:rsidRDefault="0090737B" w:rsidP="0090737B">
      <w:pPr>
        <w:pStyle w:val="01TITULO3"/>
      </w:pPr>
      <w:r>
        <w:t>Orientações</w:t>
      </w:r>
    </w:p>
    <w:p w14:paraId="18855D44" w14:textId="528BF168" w:rsidR="0090737B" w:rsidRDefault="0090737B" w:rsidP="0090737B">
      <w:pPr>
        <w:pStyle w:val="02TEXTOPRINCIPALBULLET"/>
      </w:pPr>
      <w:bookmarkStart w:id="0" w:name="_gjdgxs" w:colFirst="0" w:colLast="0"/>
      <w:bookmarkEnd w:id="0"/>
      <w:r>
        <w:t>Inicie a aula explicando aos alunos que eles vão trabalhar com medidas. Questione: “Vocês já tiveram que medir algum objeto? O que vocês mediram? O que usaram para medir?”; “Em nosso dia a dia, utilizamos unidades de medida</w:t>
      </w:r>
      <w:r w:rsidR="00920C47">
        <w:t xml:space="preserve"> de diversas grandezas</w:t>
      </w:r>
      <w:r>
        <w:t>? Quais?”; “Quais instrumentos de medição vocês conhecem?”; “Quais são as</w:t>
      </w:r>
      <w:r w:rsidR="00920C47">
        <w:t xml:space="preserve"> unidades de </w:t>
      </w:r>
      <w:r>
        <w:t>medida de comprimento?”; “Quais são as</w:t>
      </w:r>
      <w:r w:rsidR="00920C47">
        <w:t xml:space="preserve"> unidades de </w:t>
      </w:r>
      <w:r>
        <w:t>medida de área?”;</w:t>
      </w:r>
      <w:r w:rsidR="009907E0">
        <w:br/>
      </w:r>
      <w:r>
        <w:t xml:space="preserve">“Quais são as </w:t>
      </w:r>
      <w:r w:rsidR="00920C47">
        <w:t xml:space="preserve">unidades de </w:t>
      </w:r>
      <w:r>
        <w:t>medida de capacidade?”; “As pessoas sempre utilizaram as unidades de medida que conhecemos hoje?”; “Em todo o mundo, as unidades de medida utilizadas são as mesmas?”.</w:t>
      </w:r>
      <w:r w:rsidR="00DB6F2B">
        <w:br/>
      </w:r>
      <w:r>
        <w:t xml:space="preserve">Deixe que falem livremente o que lembram sobre o conteúdo e aproveite para fazer um levantamento do que conhecem sobre o assunto. </w:t>
      </w:r>
    </w:p>
    <w:p w14:paraId="4F57C06F" w14:textId="7512A7E9" w:rsidR="0090737B" w:rsidRDefault="0090737B" w:rsidP="0090737B">
      <w:pPr>
        <w:pStyle w:val="02TEXTOPRINCIPALBULLET"/>
      </w:pPr>
      <w:r>
        <w:t>Para esta atividade, organize os alunos em grupos de quatro</w:t>
      </w:r>
      <w:r w:rsidR="003457BA">
        <w:t xml:space="preserve"> integrantes</w:t>
      </w:r>
      <w:r>
        <w:t xml:space="preserve">, explique que </w:t>
      </w:r>
      <w:r w:rsidR="007834A7">
        <w:t xml:space="preserve">eles </w:t>
      </w:r>
      <w:r>
        <w:t xml:space="preserve">vão escrever um relatório sobre unidades de medida </w:t>
      </w:r>
      <w:r w:rsidR="00920C47">
        <w:t xml:space="preserve">das diversas grandezas </w:t>
      </w:r>
      <w:r>
        <w:t>e ilustrá-lo com desenhos. Distribua os livros ou outros materiais impressos e solicite aos alunos que os consultem para dar início à atividade.</w:t>
      </w:r>
    </w:p>
    <w:p w14:paraId="747E4E25" w14:textId="22089805" w:rsidR="0090737B" w:rsidRDefault="0090737B" w:rsidP="0090737B">
      <w:pPr>
        <w:pStyle w:val="02TEXTOPRINCIPALBULLET"/>
      </w:pPr>
      <w:r>
        <w:t>Durante a pesquisa nos livros, circule pela sala e observe como os alunos os estão consultando e se organizando para escrever o relatório</w:t>
      </w:r>
      <w:r w:rsidR="00A9677F">
        <w:t>,</w:t>
      </w:r>
      <w:r>
        <w:t xml:space="preserve"> e </w:t>
      </w:r>
      <w:r w:rsidR="00920C47">
        <w:t xml:space="preserve">como </w:t>
      </w:r>
      <w:r w:rsidR="00B500D3">
        <w:t xml:space="preserve">estão elaborando </w:t>
      </w:r>
      <w:r w:rsidR="00155E49">
        <w:t>as representações</w:t>
      </w:r>
      <w:r>
        <w:t xml:space="preserve"> </w:t>
      </w:r>
      <w:r w:rsidR="00155E49">
        <w:t>d</w:t>
      </w:r>
      <w:r>
        <w:t>as unidades de medida. Caso seja necessário, faça intervenções. Cuide que encontrem as respostas para as perguntas feitas inicialmente, a fim de confirmar ou corrigir as hipóteses levantadas e que em todas apareçam as unidades de medida de comprimento, área, capacidade e volume.</w:t>
      </w:r>
    </w:p>
    <w:p w14:paraId="2C88C9E5" w14:textId="0F6021BE" w:rsidR="0090737B" w:rsidRDefault="0090737B" w:rsidP="0090737B">
      <w:pPr>
        <w:pStyle w:val="02TEXTOPRINCIPALBULLET"/>
      </w:pPr>
      <w:r>
        <w:t>Ao final da aula, solicite a alguns grupos que compartilhem suas pesquisas</w:t>
      </w:r>
      <w:r w:rsidR="00746CD8">
        <w:t>,</w:t>
      </w:r>
      <w:r>
        <w:t xml:space="preserve"> expondo algumas características do Sistema Internacional de Unidades.</w:t>
      </w:r>
    </w:p>
    <w:p w14:paraId="16B611C3" w14:textId="2FE0A7EE" w:rsidR="0090737B" w:rsidRDefault="0090737B" w:rsidP="0090737B">
      <w:pPr>
        <w:pStyle w:val="02TEXTOPRINCIPALBULLET"/>
      </w:pPr>
      <w:r>
        <w:t xml:space="preserve">Os grupos podem fazer quadros que resumam as unidades de medida </w:t>
      </w:r>
      <w:r w:rsidR="00B500D3">
        <w:t xml:space="preserve">das diversas grandezas </w:t>
      </w:r>
      <w:r>
        <w:t>pesquisadas e deixá-los expostos na sala de aula para consulta.</w:t>
      </w:r>
    </w:p>
    <w:p w14:paraId="61D428D3" w14:textId="20DC7481" w:rsidR="0090737B" w:rsidRDefault="0090737B" w:rsidP="0090737B">
      <w:pPr>
        <w:pStyle w:val="02TEXTOPRINCIPALBULLET"/>
      </w:pPr>
      <w:r>
        <w:t xml:space="preserve">Conclua com os alunos destacando a importância do Sistema Internacional de </w:t>
      </w:r>
      <w:r w:rsidR="00B77DD9">
        <w:t>Unidade</w:t>
      </w:r>
      <w:r>
        <w:t>s, que foi criado para padronizar as</w:t>
      </w:r>
      <w:r w:rsidR="00B500D3">
        <w:t xml:space="preserve"> unidades de </w:t>
      </w:r>
      <w:r>
        <w:t>medidas das muitas grandezas existentes. Enfatize os conceitos de capacidade e volume, deixe claro que o volume é relativo aos objetos tridimensionais sólidos, pois estes ocupam lugar no espaço; já a capacidade é relativa aos líquidos.</w:t>
      </w:r>
      <w:r w:rsidR="00B500D3">
        <w:t xml:space="preserve"> Volume e capacidade são conceitos similares</w:t>
      </w:r>
      <w:r w:rsidR="00B77DD9">
        <w:t>,</w:t>
      </w:r>
      <w:r w:rsidR="00B500D3">
        <w:t xml:space="preserve"> mas não são a mesma coisa. </w:t>
      </w:r>
    </w:p>
    <w:p w14:paraId="232F0F54" w14:textId="608BF377" w:rsidR="0090737B" w:rsidRDefault="0090737B" w:rsidP="0090737B">
      <w:pPr>
        <w:pStyle w:val="02TEXTOPRINCIPALBULLET"/>
      </w:pPr>
      <w:r>
        <w:t>Como forma de avaliação, observe a participação, o envolvimento dos alunos durante a pesquisa e a elaboração do relatório e dos desenhos.</w:t>
      </w:r>
    </w:p>
    <w:p w14:paraId="5F6BD9D6" w14:textId="0E4E4413" w:rsidR="0090737B" w:rsidRDefault="0090737B">
      <w:pPr>
        <w:rPr>
          <w:rFonts w:eastAsia="Tahoma"/>
        </w:rPr>
      </w:pPr>
      <w:bookmarkStart w:id="1" w:name="_30j0zll" w:colFirst="0" w:colLast="0"/>
      <w:bookmarkEnd w:id="1"/>
      <w:r>
        <w:br w:type="page"/>
      </w:r>
    </w:p>
    <w:p w14:paraId="6B964732" w14:textId="77777777" w:rsidR="0090737B" w:rsidRDefault="0090737B" w:rsidP="0090737B">
      <w:pPr>
        <w:pStyle w:val="02TEXTOPRINCIPAL"/>
      </w:pPr>
    </w:p>
    <w:p w14:paraId="4790DC28" w14:textId="77777777" w:rsidR="0090737B" w:rsidRDefault="0090737B" w:rsidP="0090737B">
      <w:pPr>
        <w:pStyle w:val="01TITULO3"/>
      </w:pPr>
      <w:r>
        <w:t>Aula 2</w:t>
      </w:r>
    </w:p>
    <w:p w14:paraId="1B5AB636" w14:textId="77777777" w:rsidR="0090737B" w:rsidRDefault="0090737B" w:rsidP="0090737B">
      <w:pPr>
        <w:pStyle w:val="02TEXTOPRINCIPAL"/>
      </w:pPr>
    </w:p>
    <w:p w14:paraId="020CFAA1" w14:textId="77777777" w:rsidR="0090737B" w:rsidRDefault="0090737B" w:rsidP="0090737B">
      <w:pPr>
        <w:pStyle w:val="01TITULO3"/>
      </w:pPr>
      <w:r>
        <w:t>Recursos</w:t>
      </w:r>
    </w:p>
    <w:p w14:paraId="46F7B121" w14:textId="7407FC36" w:rsidR="0090737B" w:rsidRDefault="0090737B" w:rsidP="0090737B">
      <w:pPr>
        <w:pStyle w:val="02TEXTOPRINCIPALBULLET"/>
      </w:pPr>
      <w:r>
        <w:t>Embalagens vazias de produtos longa vida que lembrem o formato de blocos retangulares.</w:t>
      </w:r>
    </w:p>
    <w:p w14:paraId="27531323" w14:textId="7163979A" w:rsidR="0090737B" w:rsidRDefault="0090737B" w:rsidP="0090737B">
      <w:pPr>
        <w:pStyle w:val="02TEXTOPRINCIPALBULLET"/>
      </w:pPr>
      <w:r>
        <w:t>Régua.</w:t>
      </w:r>
    </w:p>
    <w:p w14:paraId="3911EF85" w14:textId="14BBF60B" w:rsidR="0090737B" w:rsidRDefault="0090737B" w:rsidP="0090737B">
      <w:pPr>
        <w:pStyle w:val="02TEXTOPRINCIPALBULLET"/>
      </w:pPr>
      <w:r>
        <w:t>Folhas de sulfite.</w:t>
      </w:r>
    </w:p>
    <w:p w14:paraId="001E97F0" w14:textId="77777777" w:rsidR="0090737B" w:rsidRDefault="0090737B" w:rsidP="00847943">
      <w:pPr>
        <w:pStyle w:val="02TEXTOPRINCIPAL"/>
      </w:pPr>
    </w:p>
    <w:p w14:paraId="30B784C4" w14:textId="77777777" w:rsidR="0090737B" w:rsidRDefault="0090737B" w:rsidP="0090737B">
      <w:pPr>
        <w:pStyle w:val="01TITULO3"/>
      </w:pPr>
      <w:r>
        <w:t>Orientações</w:t>
      </w:r>
    </w:p>
    <w:p w14:paraId="0B6D1DFD" w14:textId="09DACAA8" w:rsidR="0090737B" w:rsidRDefault="0090737B" w:rsidP="0090737B">
      <w:pPr>
        <w:pStyle w:val="02TEXTOPRINCIPALBULLET"/>
      </w:pPr>
      <w:r>
        <w:t>Peça antecipadamente aos alunos que tragam embalagens vazias de produtos longa vida de diferentes tamanhos, preferencialmente que tenham indicações de medidas em mililitros ou litros. Providencie caixas sobressalentes de tamanhos diferentes para os alunos que não trouxerem material de casa.</w:t>
      </w:r>
    </w:p>
    <w:p w14:paraId="7424190C" w14:textId="77D23B72" w:rsidR="0090737B" w:rsidRDefault="0090737B" w:rsidP="0090737B">
      <w:pPr>
        <w:pStyle w:val="02TEXTOPRINCIPALBULLET"/>
      </w:pPr>
      <w:r>
        <w:t>Inicie a aula explicando aos alunos que eles vão fazer uma atividade prática. Retome a aula anterior sobre unidades de medida e pergunte: “</w:t>
      </w:r>
      <w:r w:rsidR="00635D44">
        <w:t xml:space="preserve">Quais são as </w:t>
      </w:r>
      <w:r>
        <w:t>unidade</w:t>
      </w:r>
      <w:r w:rsidR="00635D44">
        <w:t>s</w:t>
      </w:r>
      <w:r>
        <w:t xml:space="preserve"> </w:t>
      </w:r>
      <w:r w:rsidR="00635D44">
        <w:t xml:space="preserve">de medida </w:t>
      </w:r>
      <w:r>
        <w:t>utilizada</w:t>
      </w:r>
      <w:r w:rsidR="00635D44">
        <w:t>s</w:t>
      </w:r>
      <w:r>
        <w:t xml:space="preserve"> para medir volume?”;</w:t>
      </w:r>
      <w:r w:rsidR="00DB6F2B">
        <w:br/>
      </w:r>
      <w:r>
        <w:t>“</w:t>
      </w:r>
      <w:r w:rsidR="00635D44">
        <w:t>Quais são as</w:t>
      </w:r>
      <w:r>
        <w:t xml:space="preserve"> unidade</w:t>
      </w:r>
      <w:r w:rsidR="00635D44">
        <w:t>s</w:t>
      </w:r>
      <w:r>
        <w:t xml:space="preserve"> </w:t>
      </w:r>
      <w:r w:rsidR="00635D44">
        <w:t xml:space="preserve">de  medida </w:t>
      </w:r>
      <w:r>
        <w:t>utilizada</w:t>
      </w:r>
      <w:r w:rsidR="00635D44">
        <w:t>s</w:t>
      </w:r>
      <w:r>
        <w:t xml:space="preserve"> para medir capacidade?”; </w:t>
      </w:r>
      <w:r w:rsidR="00635D44">
        <w:t>“Qu</w:t>
      </w:r>
      <w:r w:rsidR="000430C1">
        <w:t>al é a</w:t>
      </w:r>
      <w:r w:rsidR="00635D44">
        <w:t xml:space="preserve"> relação </w:t>
      </w:r>
      <w:r w:rsidR="000430C1">
        <w:t xml:space="preserve">entre </w:t>
      </w:r>
      <w:r w:rsidR="00635D44">
        <w:t xml:space="preserve">as unidades de medida de volume e </w:t>
      </w:r>
      <w:r w:rsidR="000430C1">
        <w:t xml:space="preserve">de </w:t>
      </w:r>
      <w:r w:rsidR="00635D44">
        <w:t>capacidade?</w:t>
      </w:r>
      <w:r w:rsidR="00F42585">
        <w:t>”;</w:t>
      </w:r>
      <w:r w:rsidR="00635D44">
        <w:t xml:space="preserve"> </w:t>
      </w:r>
      <w:r>
        <w:t>“Como fazemos para calcular o volume de um bloco retangular?”; “</w:t>
      </w:r>
      <w:r w:rsidR="00F42585">
        <w:t>Vocês conhecem algum produto que seja</w:t>
      </w:r>
      <w:r w:rsidR="00635D44">
        <w:t xml:space="preserve"> </w:t>
      </w:r>
      <w:r>
        <w:t>vendido</w:t>
      </w:r>
      <w:r w:rsidR="00B77DD9">
        <w:t xml:space="preserve"> </w:t>
      </w:r>
      <w:r>
        <w:t>por volume?”; “</w:t>
      </w:r>
      <w:r w:rsidR="00F42585">
        <w:t>E algum que seja</w:t>
      </w:r>
      <w:r w:rsidR="00E36B0C">
        <w:t xml:space="preserve"> vendido</w:t>
      </w:r>
      <w:r w:rsidR="00635D44">
        <w:t xml:space="preserve"> </w:t>
      </w:r>
      <w:r>
        <w:t xml:space="preserve">por capacidade?”. Se os alunos tiverem dúvidas sobre as questões, esclareça-as e indique como </w:t>
      </w:r>
      <w:r w:rsidR="00A163C7">
        <w:t>fazer os</w:t>
      </w:r>
      <w:r>
        <w:t xml:space="preserve"> cálculos.</w:t>
      </w:r>
    </w:p>
    <w:p w14:paraId="33910E63" w14:textId="5FBD6ED1" w:rsidR="00635D44" w:rsidRDefault="0090737B" w:rsidP="0090737B">
      <w:pPr>
        <w:pStyle w:val="02TEXTOPRINCIPALBULLET"/>
      </w:pPr>
      <w:r>
        <w:t xml:space="preserve">Organize a turma em duplas e entregue a </w:t>
      </w:r>
      <w:proofErr w:type="gramStart"/>
      <w:r>
        <w:t>cada uma duas caixas</w:t>
      </w:r>
      <w:proofErr w:type="gramEnd"/>
      <w:r>
        <w:t xml:space="preserve"> de tamanhos diferentes e solicite que </w:t>
      </w:r>
      <w:r w:rsidR="00635D44">
        <w:t xml:space="preserve">utilizem </w:t>
      </w:r>
      <w:r>
        <w:t>a régua</w:t>
      </w:r>
      <w:r w:rsidR="00635D44">
        <w:t xml:space="preserve"> para fazer medições</w:t>
      </w:r>
      <w:r>
        <w:t>. Peça que meçam as dimensões da caixa e anotem suas medidas</w:t>
      </w:r>
      <w:r w:rsidR="00746CD8">
        <w:t>,</w:t>
      </w:r>
      <w:r>
        <w:t xml:space="preserve"> e, em seguida, calculem o volume para comparar o valor encontrado com a medida da capacidade indicada na embalagem</w:t>
      </w:r>
      <w:r w:rsidR="00635D44">
        <w:t>, lembrando que 1 metro cúbico equivale a 1</w:t>
      </w:r>
      <w:r w:rsidR="00826E02">
        <w:t xml:space="preserve"> </w:t>
      </w:r>
      <w:r w:rsidR="00635D44">
        <w:t>000 litros, 1 decímetro cúbico equivale a 1 litro e 1 centímetro cúbico equivale a 1 mililitro.</w:t>
      </w:r>
    </w:p>
    <w:p w14:paraId="27E1CCA9" w14:textId="6071B958" w:rsidR="0090737B" w:rsidRDefault="0090737B" w:rsidP="0090737B">
      <w:pPr>
        <w:pStyle w:val="02TEXTOPRINCIPALBULLET"/>
      </w:pPr>
      <w:r>
        <w:t xml:space="preserve">Enfatize que, quanto mais precisa for a medição das dimensões, mais aproximado será o volume da medida </w:t>
      </w:r>
      <w:r w:rsidR="00417280">
        <w:t>indicada na</w:t>
      </w:r>
      <w:r>
        <w:t xml:space="preserve"> caixa. Distribua folhas de papel sulfite</w:t>
      </w:r>
      <w:r w:rsidR="00746CD8">
        <w:t xml:space="preserve"> e</w:t>
      </w:r>
      <w:r>
        <w:t xml:space="preserve"> oriente as duplas a construir e a preencher um quadro, como o indicado </w:t>
      </w:r>
      <w:r w:rsidRPr="00D92BF4">
        <w:t>abaixo</w:t>
      </w:r>
      <w:r>
        <w:t>.</w:t>
      </w:r>
    </w:p>
    <w:p w14:paraId="7F362F23" w14:textId="77777777" w:rsidR="0090737B" w:rsidRDefault="0090737B" w:rsidP="0090737B">
      <w:pPr>
        <w:pStyle w:val="02TEXTOPRINCIPAL"/>
      </w:pPr>
    </w:p>
    <w:tbl>
      <w:tblPr>
        <w:tblW w:w="8211" w:type="dxa"/>
        <w:jc w:val="center"/>
        <w:tblLayout w:type="fixed"/>
        <w:tblLook w:val="0400" w:firstRow="0" w:lastRow="0" w:firstColumn="0" w:lastColumn="0" w:noHBand="0" w:noVBand="1"/>
      </w:tblPr>
      <w:tblGrid>
        <w:gridCol w:w="1658"/>
        <w:gridCol w:w="2946"/>
        <w:gridCol w:w="2058"/>
        <w:gridCol w:w="1549"/>
      </w:tblGrid>
      <w:tr w:rsidR="0090737B" w14:paraId="238C9C6C" w14:textId="77777777" w:rsidTr="0090737B">
        <w:trPr>
          <w:trHeight w:val="624"/>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C752712" w14:textId="77777777" w:rsidR="0090737B" w:rsidRDefault="0090737B" w:rsidP="0090737B">
            <w:pPr>
              <w:pStyle w:val="03TITULOTABELAS1"/>
              <w:rPr>
                <w:rFonts w:ascii="Times New Roman" w:eastAsia="Times New Roman" w:hAnsi="Times New Roman" w:cs="Times New Roman"/>
                <w:sz w:val="24"/>
                <w:szCs w:val="24"/>
              </w:rPr>
            </w:pPr>
            <w:r>
              <w:t>Tipo de produto</w:t>
            </w:r>
          </w:p>
        </w:tc>
        <w:tc>
          <w:tcPr>
            <w:tcW w:w="294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5688F71" w14:textId="670CC71C" w:rsidR="0090737B" w:rsidRDefault="0090737B" w:rsidP="00702A09">
            <w:pPr>
              <w:pStyle w:val="03TITULOTABELAS1"/>
              <w:rPr>
                <w:rFonts w:ascii="Times New Roman" w:eastAsia="Times New Roman" w:hAnsi="Times New Roman" w:cs="Times New Roman"/>
                <w:sz w:val="24"/>
                <w:szCs w:val="24"/>
              </w:rPr>
            </w:pPr>
            <w:r>
              <w:t xml:space="preserve">Medida </w:t>
            </w:r>
            <w:r w:rsidR="00702A09">
              <w:t xml:space="preserve">indicada </w:t>
            </w:r>
            <w:r>
              <w:t>na embalagem</w:t>
            </w:r>
          </w:p>
        </w:tc>
        <w:tc>
          <w:tcPr>
            <w:tcW w:w="205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753BAD8" w14:textId="77777777" w:rsidR="0090737B" w:rsidRDefault="0090737B" w:rsidP="0090737B">
            <w:pPr>
              <w:pStyle w:val="03TITULOTABELAS1"/>
              <w:rPr>
                <w:rFonts w:ascii="Times New Roman" w:eastAsia="Times New Roman" w:hAnsi="Times New Roman" w:cs="Times New Roman"/>
                <w:sz w:val="24"/>
                <w:szCs w:val="24"/>
              </w:rPr>
            </w:pPr>
            <w:r>
              <w:t>Dimensões da caixa</w:t>
            </w:r>
          </w:p>
        </w:tc>
        <w:tc>
          <w:tcPr>
            <w:tcW w:w="154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233AD4F" w14:textId="77777777" w:rsidR="0090737B" w:rsidRDefault="0090737B" w:rsidP="0090737B">
            <w:pPr>
              <w:pStyle w:val="03TITULOTABELAS1"/>
              <w:rPr>
                <w:rFonts w:ascii="Times New Roman" w:eastAsia="Times New Roman" w:hAnsi="Times New Roman" w:cs="Times New Roman"/>
                <w:sz w:val="24"/>
                <w:szCs w:val="24"/>
              </w:rPr>
            </w:pPr>
            <w:r>
              <w:t>Volume obtido</w:t>
            </w:r>
          </w:p>
        </w:tc>
      </w:tr>
      <w:tr w:rsidR="0090737B" w14:paraId="45EE7E2F" w14:textId="77777777" w:rsidTr="0090737B">
        <w:trPr>
          <w:trHeight w:val="624"/>
          <w:jc w:val="center"/>
        </w:trPr>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9A436" w14:textId="77777777" w:rsidR="0090737B" w:rsidRDefault="0090737B" w:rsidP="0090737B">
            <w:pPr>
              <w:pStyle w:val="04TEXTOTABELAS"/>
              <w:jc w:val="center"/>
            </w:pPr>
          </w:p>
        </w:tc>
        <w:tc>
          <w:tcPr>
            <w:tcW w:w="2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DA8AC" w14:textId="77777777" w:rsidR="0090737B" w:rsidRDefault="0090737B" w:rsidP="0090737B">
            <w:pPr>
              <w:pStyle w:val="04TEXTOTABELAS"/>
              <w:jc w:val="center"/>
            </w:pPr>
          </w:p>
        </w:tc>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CAE64" w14:textId="77777777" w:rsidR="0090737B" w:rsidRDefault="0090737B" w:rsidP="0090737B">
            <w:pPr>
              <w:pStyle w:val="04TEXTOTABELAS"/>
              <w:jc w:val="center"/>
            </w:pP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B1F5A" w14:textId="77777777" w:rsidR="0090737B" w:rsidRDefault="0090737B" w:rsidP="0090737B">
            <w:pPr>
              <w:pStyle w:val="04TEXTOTABELAS"/>
              <w:jc w:val="center"/>
            </w:pPr>
          </w:p>
        </w:tc>
      </w:tr>
      <w:tr w:rsidR="0090737B" w14:paraId="3E514FFC" w14:textId="77777777" w:rsidTr="0090737B">
        <w:trPr>
          <w:trHeight w:val="624"/>
          <w:jc w:val="center"/>
        </w:trPr>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BBDA5" w14:textId="77777777" w:rsidR="0090737B" w:rsidRDefault="0090737B" w:rsidP="0090737B">
            <w:pPr>
              <w:pStyle w:val="04TEXTOTABELAS"/>
              <w:jc w:val="center"/>
              <w:rPr>
                <w:color w:val="000000"/>
              </w:rPr>
            </w:pPr>
          </w:p>
        </w:tc>
        <w:tc>
          <w:tcPr>
            <w:tcW w:w="2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74459" w14:textId="77777777" w:rsidR="0090737B" w:rsidRDefault="0090737B" w:rsidP="0090737B">
            <w:pPr>
              <w:pStyle w:val="04TEXTOTABELAS"/>
              <w:jc w:val="center"/>
              <w:rPr>
                <w:color w:val="000000"/>
              </w:rPr>
            </w:pPr>
          </w:p>
        </w:tc>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5E944" w14:textId="77777777" w:rsidR="0090737B" w:rsidRDefault="0090737B" w:rsidP="0090737B">
            <w:pPr>
              <w:pStyle w:val="04TEXTOTABELAS"/>
              <w:jc w:val="center"/>
              <w:rPr>
                <w:color w:val="000000"/>
              </w:rPr>
            </w:pP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2B4DD" w14:textId="77777777" w:rsidR="0090737B" w:rsidRDefault="0090737B" w:rsidP="0090737B">
            <w:pPr>
              <w:pStyle w:val="04TEXTOTABELAS"/>
              <w:jc w:val="center"/>
              <w:rPr>
                <w:color w:val="000000"/>
              </w:rPr>
            </w:pPr>
          </w:p>
        </w:tc>
      </w:tr>
      <w:tr w:rsidR="0090737B" w14:paraId="3B5F67DD" w14:textId="77777777" w:rsidTr="0090737B">
        <w:trPr>
          <w:trHeight w:val="624"/>
          <w:jc w:val="center"/>
        </w:trPr>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65E3F" w14:textId="77777777" w:rsidR="0090737B" w:rsidRDefault="0090737B" w:rsidP="0090737B">
            <w:pPr>
              <w:pStyle w:val="04TEXTOTABELAS"/>
              <w:jc w:val="center"/>
            </w:pPr>
          </w:p>
        </w:tc>
        <w:tc>
          <w:tcPr>
            <w:tcW w:w="2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A7FB6" w14:textId="77777777" w:rsidR="0090737B" w:rsidRDefault="0090737B" w:rsidP="0090737B">
            <w:pPr>
              <w:pStyle w:val="04TEXTOTABELAS"/>
              <w:jc w:val="center"/>
            </w:pPr>
          </w:p>
        </w:tc>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24760" w14:textId="77777777" w:rsidR="0090737B" w:rsidRDefault="0090737B" w:rsidP="0090737B">
            <w:pPr>
              <w:pStyle w:val="04TEXTOTABELAS"/>
              <w:jc w:val="center"/>
            </w:pP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91B0C" w14:textId="77777777" w:rsidR="0090737B" w:rsidRDefault="0090737B" w:rsidP="0090737B">
            <w:pPr>
              <w:pStyle w:val="04TEXTOTABELAS"/>
              <w:jc w:val="center"/>
            </w:pPr>
          </w:p>
        </w:tc>
      </w:tr>
    </w:tbl>
    <w:p w14:paraId="56204E38" w14:textId="77777777" w:rsidR="0090737B" w:rsidRDefault="0090737B" w:rsidP="0090737B">
      <w:pPr>
        <w:pStyle w:val="02TEXTOPRINCIPAL"/>
      </w:pPr>
    </w:p>
    <w:p w14:paraId="30659861" w14:textId="703F7787" w:rsidR="0090737B" w:rsidRDefault="0090737B" w:rsidP="0090737B">
      <w:pPr>
        <w:pStyle w:val="02TEXTOPRINCIPALBULLET"/>
      </w:pPr>
      <w:r>
        <w:t xml:space="preserve">Durante a atividade, circule pela sala observando como os alunos estão trabalhando. Caso tenham dificuldade, faça intervenções. Após a construção do quadro, questione: “Todos que tinham caixas do mesmo produto obtiveram a mesma medida?”; “Alguém encontrou um volume menor do que a medida de capacidade da caixa?”; “Alguém obteve um volume exatamente igual à medida de capacidade </w:t>
      </w:r>
      <w:r w:rsidR="00702A09">
        <w:t xml:space="preserve">indicada </w:t>
      </w:r>
      <w:r>
        <w:t>no produto?”. Espera-se que percebam que, se o volume variou de valor e as caixas tinham a mesma medida de capacidade, é porque as medidas das dimensões eram diferentes e o volume calculado é maior que a medida do líquido contido na caixa, visto que há sempre uma pequena folga do líquido em relação à embalagem.</w:t>
      </w:r>
    </w:p>
    <w:p w14:paraId="44939981" w14:textId="502D25F2" w:rsidR="0090737B" w:rsidRDefault="0090737B" w:rsidP="0090737B">
      <w:pPr>
        <w:pStyle w:val="02TEXTOPRINCIPALBULLET"/>
      </w:pPr>
      <w:r>
        <w:t>Como forma de avaliação, observe a participação e o envolvimento dos alunos durante as atividades.</w:t>
      </w:r>
    </w:p>
    <w:p w14:paraId="6D74C2A7" w14:textId="081083EA" w:rsidR="0090737B" w:rsidRDefault="0090737B">
      <w:pPr>
        <w:rPr>
          <w:rFonts w:eastAsia="Tahoma"/>
        </w:rPr>
      </w:pPr>
      <w:r>
        <w:br w:type="page"/>
      </w:r>
    </w:p>
    <w:p w14:paraId="7CA1581C" w14:textId="77777777" w:rsidR="0090737B" w:rsidRDefault="0090737B" w:rsidP="0090737B">
      <w:pPr>
        <w:pStyle w:val="02TEXTOPRINCIPAL"/>
      </w:pPr>
    </w:p>
    <w:p w14:paraId="335C63E0" w14:textId="77777777" w:rsidR="0090737B" w:rsidRDefault="0090737B" w:rsidP="0090737B">
      <w:pPr>
        <w:pStyle w:val="01TITULO3"/>
      </w:pPr>
      <w:r>
        <w:t xml:space="preserve">Aula 3 </w:t>
      </w:r>
    </w:p>
    <w:p w14:paraId="7A704EBB" w14:textId="77777777" w:rsidR="0090737B" w:rsidRDefault="0090737B" w:rsidP="0090737B">
      <w:pPr>
        <w:pStyle w:val="02TEXTOPRINCIPAL"/>
      </w:pPr>
    </w:p>
    <w:p w14:paraId="41894B47" w14:textId="77777777" w:rsidR="0090737B" w:rsidRDefault="0090737B" w:rsidP="0090737B">
      <w:pPr>
        <w:pStyle w:val="01TITULO3"/>
      </w:pPr>
      <w:r>
        <w:t>Recursos</w:t>
      </w:r>
    </w:p>
    <w:p w14:paraId="34F369B3" w14:textId="5BA5D539" w:rsidR="0090737B" w:rsidRDefault="0090737B" w:rsidP="0090737B">
      <w:pPr>
        <w:pStyle w:val="02TEXTOPRINCIPALBULLET"/>
      </w:pPr>
      <w:r w:rsidRPr="002163D1">
        <w:rPr>
          <w:i/>
        </w:rPr>
        <w:t>Software</w:t>
      </w:r>
      <w:r>
        <w:t xml:space="preserve"> livre de Geometria dinâmica.</w:t>
      </w:r>
    </w:p>
    <w:p w14:paraId="792AB670" w14:textId="29DE6A9B" w:rsidR="0090737B" w:rsidRDefault="0090737B" w:rsidP="0090737B">
      <w:pPr>
        <w:pStyle w:val="02TEXTOPRINCIPALBULLET"/>
      </w:pPr>
      <w:r>
        <w:t>Projetor multimídia.</w:t>
      </w:r>
    </w:p>
    <w:p w14:paraId="77A67C12" w14:textId="77777777" w:rsidR="0090737B" w:rsidRDefault="0090737B" w:rsidP="0090737B">
      <w:pPr>
        <w:pStyle w:val="02TEXTOPRINCIPAL"/>
      </w:pPr>
    </w:p>
    <w:p w14:paraId="76A5F2A7" w14:textId="77777777" w:rsidR="0090737B" w:rsidRDefault="0090737B" w:rsidP="0090737B">
      <w:pPr>
        <w:pStyle w:val="01TITULO3"/>
      </w:pPr>
      <w:r>
        <w:t>Orientações</w:t>
      </w:r>
    </w:p>
    <w:p w14:paraId="52D81ACC" w14:textId="07CF5607" w:rsidR="0090737B" w:rsidRDefault="0090737B" w:rsidP="0090737B">
      <w:pPr>
        <w:pStyle w:val="02TEXTOPRINCIPALBULLET"/>
      </w:pPr>
      <w:r>
        <w:t xml:space="preserve">Informe aos alunos que nesta aula irão retomar o estudo de volume por meio de um </w:t>
      </w:r>
      <w:r w:rsidRPr="002163D1">
        <w:rPr>
          <w:i/>
        </w:rPr>
        <w:t>software</w:t>
      </w:r>
      <w:r>
        <w:t xml:space="preserve"> livre, baixado da internet. Antecipadamente, baixe o </w:t>
      </w:r>
      <w:r w:rsidRPr="002163D1">
        <w:rPr>
          <w:i/>
        </w:rPr>
        <w:t xml:space="preserve">software </w:t>
      </w:r>
      <w:r>
        <w:t xml:space="preserve">e teste seus comandos para instruir os alunos na hora de utilizá-lo. Nesses </w:t>
      </w:r>
      <w:r w:rsidRPr="002163D1">
        <w:rPr>
          <w:i/>
        </w:rPr>
        <w:t>softwares</w:t>
      </w:r>
      <w:r>
        <w:t xml:space="preserve">, os alunos terão a oportunidade de construir blocos retangulares e medir seu volume. Leve-os à sala de informática e explique o uso da ferramenta. Se julgar necessário, imprima uma folha com o passo a passo para a construção do bloco retangular. Caso sua escola não possua sala de informática, utilize um projetor multimídia ou faça as construções orientando os alunos a usar régua e esquadro. Deixe que explorem o </w:t>
      </w:r>
      <w:r w:rsidRPr="002163D1">
        <w:rPr>
          <w:i/>
        </w:rPr>
        <w:t>software</w:t>
      </w:r>
      <w:r>
        <w:t xml:space="preserve"> livremente e, em seguida, proponha a atividade a seguir, impressa, para verificar se os alunos conseguem resolver situações seguindo um roteiro.</w:t>
      </w:r>
      <w:r w:rsidR="0043382A">
        <w:br/>
      </w:r>
      <w:r>
        <w:t xml:space="preserve">Organize-os em duplas e peça que registrem suas respostas em uma folha avulsa. Os exemplos dos comandos utilizados na atividade são de um </w:t>
      </w:r>
      <w:r w:rsidRPr="002F6685">
        <w:rPr>
          <w:i/>
        </w:rPr>
        <w:t>software</w:t>
      </w:r>
      <w:r>
        <w:t xml:space="preserve"> livre.</w:t>
      </w:r>
    </w:p>
    <w:p w14:paraId="4788EDC2" w14:textId="785FEBA2" w:rsidR="0090737B" w:rsidRPr="00355865" w:rsidRDefault="0090737B" w:rsidP="0090737B">
      <w:pPr>
        <w:pStyle w:val="02TEXTOPRINCIPALBULLET"/>
        <w:rPr>
          <w:b/>
        </w:rPr>
      </w:pPr>
      <w:r w:rsidRPr="00355865">
        <w:rPr>
          <w:b/>
        </w:rPr>
        <w:t>Roteiro de atividade</w:t>
      </w:r>
      <w:bookmarkStart w:id="2" w:name="_GoBack"/>
      <w:bookmarkEnd w:id="2"/>
    </w:p>
    <w:p w14:paraId="6B1609A9" w14:textId="77777777" w:rsidR="0090737B" w:rsidRDefault="0090737B" w:rsidP="00C96930">
      <w:pPr>
        <w:pStyle w:val="02TEXTOPRINCIPAL"/>
        <w:spacing w:before="0" w:after="20" w:line="280" w:lineRule="atLeast"/>
        <w:ind w:left="227"/>
      </w:pPr>
      <w:r>
        <w:t xml:space="preserve">I. Abra o </w:t>
      </w:r>
      <w:r w:rsidRPr="002163D1">
        <w:rPr>
          <w:i/>
        </w:rPr>
        <w:t>software</w:t>
      </w:r>
      <w:r>
        <w:t>.</w:t>
      </w:r>
    </w:p>
    <w:p w14:paraId="477D7E99" w14:textId="57546836" w:rsidR="0090737B" w:rsidRDefault="0090737B" w:rsidP="00C96930">
      <w:pPr>
        <w:pStyle w:val="02TEXTOPRINCIPAL"/>
        <w:spacing w:before="0" w:after="20" w:line="280" w:lineRule="atLeast"/>
        <w:ind w:left="227"/>
      </w:pPr>
      <w:r>
        <w:t>II. Clique na “Janela de visualização” e selecione o ícone “Controle deslizante”</w:t>
      </w:r>
      <w:r w:rsidR="007369D1">
        <w:t>;</w:t>
      </w:r>
      <w:r>
        <w:t xml:space="preserve"> cliqu</w:t>
      </w:r>
      <w:r w:rsidR="00CA6195">
        <w:t>e</w:t>
      </w:r>
      <w:r>
        <w:t xml:space="preserve"> novamente na “Janela de visualização”. No campo “Nome”, digite a palavra </w:t>
      </w:r>
      <w:r w:rsidR="007369D1">
        <w:t>"</w:t>
      </w:r>
      <w:r>
        <w:t>comprimento</w:t>
      </w:r>
      <w:r w:rsidR="007369D1">
        <w:t>"</w:t>
      </w:r>
      <w:r>
        <w:t>, preencha o campo “min.” com o número 0 e o campo “</w:t>
      </w:r>
      <w:proofErr w:type="spellStart"/>
      <w:r>
        <w:t>max</w:t>
      </w:r>
      <w:proofErr w:type="spellEnd"/>
      <w:r>
        <w:t>.” com o número 10. Em “Incremento”, digite 1 e clique em “Ok”. Utilizando os mesmos procedimentos</w:t>
      </w:r>
      <w:r w:rsidR="007369D1">
        <w:t>,</w:t>
      </w:r>
      <w:r>
        <w:t xml:space="preserve"> crie mais dois “Controles deslizantes” alterando somente os nomes</w:t>
      </w:r>
      <w:r w:rsidR="007369D1">
        <w:t>;</w:t>
      </w:r>
      <w:r>
        <w:t xml:space="preserve"> um será </w:t>
      </w:r>
      <w:r w:rsidR="002C0C94">
        <w:t xml:space="preserve">a </w:t>
      </w:r>
      <w:r>
        <w:t>largura e o outro</w:t>
      </w:r>
      <w:r w:rsidR="002C0C94">
        <w:t>, a</w:t>
      </w:r>
      <w:r>
        <w:t xml:space="preserve"> altura.</w:t>
      </w:r>
    </w:p>
    <w:p w14:paraId="346E8422" w14:textId="2699AB4B" w:rsidR="0090737B" w:rsidRDefault="0090737B" w:rsidP="00ED478A">
      <w:pPr>
        <w:pStyle w:val="02RECUO"/>
      </w:pPr>
      <w:r>
        <w:t>III. Clique em “Exibir” na barra de ferramenta</w:t>
      </w:r>
      <w:r w:rsidR="007369D1">
        <w:t>s e</w:t>
      </w:r>
      <w:r>
        <w:t xml:space="preserve"> depois em “Janela de visualização 3D”. Com o botão direito do </w:t>
      </w:r>
      <w:r w:rsidRPr="005D2513">
        <w:rPr>
          <w:i/>
        </w:rPr>
        <w:t>mouse</w:t>
      </w:r>
      <w:r>
        <w:t>, clique dentro da janela que acabou de abrir e selecione o ícone “Eixos”, para ocultar os eixos, e no ícone “Malha”, para exibir a malha.</w:t>
      </w:r>
    </w:p>
    <w:p w14:paraId="0ECFC9F2" w14:textId="2F14314C" w:rsidR="0090737B" w:rsidRDefault="0090737B" w:rsidP="00C96930">
      <w:pPr>
        <w:pStyle w:val="02TEXTOPRINCIPAL"/>
        <w:spacing w:before="0" w:after="20" w:line="280" w:lineRule="atLeast"/>
        <w:ind w:left="227"/>
        <w:rPr>
          <w:rFonts w:ascii="Noto Sans Symbols" w:eastAsia="Noto Sans Symbols" w:hAnsi="Noto Sans Symbols" w:cs="Noto Sans Symbols"/>
        </w:rPr>
      </w:pPr>
      <w:r>
        <w:t>IV. Na janela “Entrada” (localizada na parte inferior da tela), o cursor ficará piscando</w:t>
      </w:r>
      <w:r w:rsidR="007369D1">
        <w:t>;</w:t>
      </w:r>
      <w:r>
        <w:t xml:space="preserve"> digite “A = (0,0,0)”</w:t>
      </w:r>
      <w:r w:rsidR="009907E0">
        <w:br/>
      </w:r>
      <w:r w:rsidR="007369D1">
        <w:t>e</w:t>
      </w:r>
      <w:r>
        <w:t xml:space="preserve"> clique em “</w:t>
      </w:r>
      <w:proofErr w:type="spellStart"/>
      <w:r>
        <w:t>enter</w:t>
      </w:r>
      <w:proofErr w:type="spellEnd"/>
      <w:r>
        <w:t>”; no mesmo lugar, digite “B = (comprimento,0,0)”</w:t>
      </w:r>
      <w:r w:rsidR="00EE458A">
        <w:t xml:space="preserve">, </w:t>
      </w:r>
      <w:r w:rsidR="00EE458A" w:rsidRPr="00EE458A">
        <w:t>não utilize espaço</w:t>
      </w:r>
      <w:r w:rsidR="00EE458A">
        <w:t>,</w:t>
      </w:r>
      <w:r>
        <w:t xml:space="preserve"> e clique em “</w:t>
      </w:r>
      <w:proofErr w:type="spellStart"/>
      <w:r>
        <w:t>enter</w:t>
      </w:r>
      <w:proofErr w:type="spellEnd"/>
      <w:r>
        <w:t>”</w:t>
      </w:r>
      <w:r w:rsidR="007369D1">
        <w:t>;</w:t>
      </w:r>
      <w:r>
        <w:t xml:space="preserve"> digite</w:t>
      </w:r>
      <w:r w:rsidR="00743358">
        <w:t xml:space="preserve"> </w:t>
      </w:r>
      <w:r>
        <w:t>“C = (comprimento,largura,0)</w:t>
      </w:r>
      <w:r w:rsidR="00847943">
        <w:t>”</w:t>
      </w:r>
      <w:r>
        <w:t>, clique em “</w:t>
      </w:r>
      <w:proofErr w:type="spellStart"/>
      <w:r>
        <w:t>enter</w:t>
      </w:r>
      <w:proofErr w:type="spellEnd"/>
      <w:r>
        <w:t>” e, depois, digite “D = (0,largura,0)”</w:t>
      </w:r>
      <w:r w:rsidR="009907E0">
        <w:br/>
      </w:r>
      <w:r>
        <w:t>e novamente “</w:t>
      </w:r>
      <w:proofErr w:type="spellStart"/>
      <w:r>
        <w:t>enter</w:t>
      </w:r>
      <w:proofErr w:type="spellEnd"/>
      <w:r>
        <w:t xml:space="preserve">”. Esses comandos criarão os pontos </w:t>
      </w:r>
      <w:proofErr w:type="gramStart"/>
      <w:r w:rsidRPr="002163D1">
        <w:rPr>
          <w:i/>
        </w:rPr>
        <w:t>A</w:t>
      </w:r>
      <w:r>
        <w:t xml:space="preserve">, </w:t>
      </w:r>
      <w:r w:rsidRPr="002163D1">
        <w:rPr>
          <w:i/>
        </w:rPr>
        <w:t>B</w:t>
      </w:r>
      <w:proofErr w:type="gramEnd"/>
      <w:r>
        <w:t xml:space="preserve">, </w:t>
      </w:r>
      <w:r w:rsidRPr="002163D1">
        <w:rPr>
          <w:i/>
        </w:rPr>
        <w:t>C</w:t>
      </w:r>
      <w:r>
        <w:t xml:space="preserve"> e</w:t>
      </w:r>
      <w:r w:rsidRPr="00847943">
        <w:rPr>
          <w:i/>
        </w:rPr>
        <w:t xml:space="preserve"> D </w:t>
      </w:r>
      <w:r>
        <w:t xml:space="preserve">tanto na “Janela de visualização” quanto na “Janela de visualização 3D”. </w:t>
      </w:r>
    </w:p>
    <w:p w14:paraId="5483083A" w14:textId="095E8C19" w:rsidR="0090737B" w:rsidRDefault="0090737B" w:rsidP="00C96930">
      <w:pPr>
        <w:pStyle w:val="02TEXTOPRINCIPAL"/>
        <w:spacing w:before="0" w:after="20" w:line="280" w:lineRule="atLeast"/>
        <w:ind w:left="227"/>
        <w:rPr>
          <w:rFonts w:ascii="Noto Sans Symbols" w:eastAsia="Noto Sans Symbols" w:hAnsi="Noto Sans Symbols" w:cs="Noto Sans Symbols"/>
        </w:rPr>
      </w:pPr>
      <w:r>
        <w:t>V. Para criar a base do bloco retangular, construa um polígono nos pontos criados clicando em “Entrada”</w:t>
      </w:r>
      <w:r w:rsidR="009907E0">
        <w:br/>
      </w:r>
      <w:r>
        <w:t>e digitando “Polígono[</w:t>
      </w:r>
      <w:proofErr w:type="gramStart"/>
      <w:r>
        <w:t>A,B</w:t>
      </w:r>
      <w:proofErr w:type="gramEnd"/>
      <w:r>
        <w:t>,C,D]”</w:t>
      </w:r>
      <w:r w:rsidR="000F33E1">
        <w:t xml:space="preserve">, </w:t>
      </w:r>
      <w:r>
        <w:t>não utilize espaço</w:t>
      </w:r>
      <w:r w:rsidR="000F33E1">
        <w:t>,</w:t>
      </w:r>
      <w:r w:rsidR="007369D1">
        <w:t xml:space="preserve"> e</w:t>
      </w:r>
      <w:r>
        <w:t xml:space="preserve"> clique em “</w:t>
      </w:r>
      <w:proofErr w:type="spellStart"/>
      <w:r>
        <w:t>enter</w:t>
      </w:r>
      <w:proofErr w:type="spellEnd"/>
      <w:r>
        <w:t>”</w:t>
      </w:r>
      <w:r w:rsidR="007369D1">
        <w:t>.</w:t>
      </w:r>
      <w:r>
        <w:t xml:space="preserve"> </w:t>
      </w:r>
      <w:r w:rsidR="007369D1">
        <w:t>E</w:t>
      </w:r>
      <w:r>
        <w:t>ssa será a base do bloco retangular. Para definir o comprimento do polígono, basta clicar no ponto do “Controle deslizante” chamado “Comprimento” e arrastar</w:t>
      </w:r>
      <w:r w:rsidR="007369D1">
        <w:t>.</w:t>
      </w:r>
      <w:r>
        <w:t xml:space="preserve"> </w:t>
      </w:r>
      <w:r w:rsidR="007369D1">
        <w:t>E</w:t>
      </w:r>
      <w:r>
        <w:t>le irá aumentar ou diminuir no intervalo de 1 a 10,</w:t>
      </w:r>
      <w:r w:rsidR="007369D1">
        <w:t xml:space="preserve"> e</w:t>
      </w:r>
      <w:r>
        <w:t xml:space="preserve"> a largura também poderá ser aumentada ou diminuída. </w:t>
      </w:r>
    </w:p>
    <w:p w14:paraId="41DF8591" w14:textId="3A39BCF5" w:rsidR="0090737B" w:rsidRDefault="0090737B" w:rsidP="00C96930">
      <w:pPr>
        <w:pStyle w:val="02TEXTOPRINCIPAL"/>
        <w:spacing w:before="0" w:after="20" w:line="280" w:lineRule="atLeast"/>
        <w:ind w:left="227"/>
      </w:pPr>
      <w:r>
        <w:t>VI. Para construir o bloco retangular, clique na “Janela de visualização 3D”, no ícone “Pirâmide”</w:t>
      </w:r>
      <w:r w:rsidR="007369D1">
        <w:t>,</w:t>
      </w:r>
      <w:r>
        <w:t xml:space="preserve"> e selecione “Extrusão para prisma ou cilindro”</w:t>
      </w:r>
      <w:r w:rsidR="007369D1">
        <w:t>.</w:t>
      </w:r>
      <w:r>
        <w:t xml:space="preserve"> </w:t>
      </w:r>
      <w:r w:rsidR="007369D1">
        <w:t>C</w:t>
      </w:r>
      <w:r>
        <w:t>lique no polígono da “Janela de visualização 3D” e abrirá uma nova janela. Nela, digite a altura do bloco retangular desejado e clique em “Ok”. Por exemplo, para construir um bloco retangular com 7 cm de comprimento, 5 cm de largura e 3 cm de altura, clique no</w:t>
      </w:r>
      <w:r w:rsidR="009907E0">
        <w:br/>
      </w:r>
      <w:r>
        <w:t>“Controle deslizante</w:t>
      </w:r>
      <w:r w:rsidR="007369D1">
        <w:t>-</w:t>
      </w:r>
      <w:r>
        <w:t>comprimento” e arraste-o até o 7; para a largura, arraste até o 5</w:t>
      </w:r>
      <w:r w:rsidR="007369D1">
        <w:t>,</w:t>
      </w:r>
      <w:r>
        <w:t xml:space="preserve"> e, depois, clique no ícone “Extrusão de prisma ou cilindro” e, na janela que abrir, digite 3. O bloco retangular está pronto.</w:t>
      </w:r>
    </w:p>
    <w:p w14:paraId="3713E61D" w14:textId="5BAF1B77" w:rsidR="009907E0" w:rsidRDefault="0090737B" w:rsidP="00C96930">
      <w:pPr>
        <w:pStyle w:val="02TEXTOPRINCIPAL"/>
        <w:spacing w:before="0" w:after="20" w:line="280" w:lineRule="atLeast"/>
        <w:ind w:left="227"/>
      </w:pPr>
      <w:r>
        <w:t>VII. Para calcular o volume, clique na “Janela de visualização 3D”</w:t>
      </w:r>
      <w:r w:rsidR="00856632">
        <w:t>,</w:t>
      </w:r>
      <w:r>
        <w:t xml:space="preserve"> no ícone “Ângulo” e selecione “Volume” e, a seguir, clique no bloco retangular. Deixe os alunos explorarem livremente aumentando ou diminuindo o tamanho dos blocos retangulares.</w:t>
      </w:r>
    </w:p>
    <w:p w14:paraId="67BD8616" w14:textId="77777777" w:rsidR="009907E0" w:rsidRDefault="009907E0">
      <w:pPr>
        <w:rPr>
          <w:rFonts w:eastAsia="Tahoma"/>
        </w:rPr>
      </w:pPr>
      <w:r>
        <w:br w:type="page"/>
      </w:r>
    </w:p>
    <w:p w14:paraId="26F337C4" w14:textId="77777777" w:rsidR="0090737B" w:rsidRDefault="0090737B" w:rsidP="00C96930">
      <w:pPr>
        <w:pStyle w:val="02TEXTOPRINCIPAL"/>
        <w:spacing w:before="0" w:after="20" w:line="280" w:lineRule="atLeast"/>
        <w:ind w:left="227"/>
        <w:rPr>
          <w:rFonts w:ascii="Noto Sans Symbols" w:eastAsia="Noto Sans Symbols" w:hAnsi="Noto Sans Symbols" w:cs="Noto Sans Symbols"/>
        </w:rPr>
      </w:pPr>
    </w:p>
    <w:p w14:paraId="116FC998" w14:textId="77777777" w:rsidR="0090737B" w:rsidRPr="00145CD1" w:rsidRDefault="0090737B" w:rsidP="00C96930">
      <w:pPr>
        <w:pStyle w:val="02TEXTOPRINCIPAL"/>
        <w:spacing w:before="0" w:after="20" w:line="280" w:lineRule="atLeast"/>
        <w:ind w:left="227"/>
        <w:rPr>
          <w:b/>
        </w:rPr>
      </w:pPr>
      <w:r w:rsidRPr="00145CD1">
        <w:rPr>
          <w:b/>
        </w:rPr>
        <w:t>Questões</w:t>
      </w:r>
    </w:p>
    <w:p w14:paraId="089584A5" w14:textId="77777777" w:rsidR="0090737B" w:rsidRPr="00E96F77" w:rsidRDefault="0090737B" w:rsidP="00C96930">
      <w:pPr>
        <w:pStyle w:val="02TEXTOPRINCIPAL"/>
        <w:spacing w:before="0" w:after="20" w:line="280" w:lineRule="atLeast"/>
        <w:ind w:left="227"/>
      </w:pPr>
      <w:r w:rsidRPr="00E96F77">
        <w:t>1. Qual é o volume do bloco retangular inicial?</w:t>
      </w:r>
    </w:p>
    <w:p w14:paraId="6B0E58CC" w14:textId="77777777" w:rsidR="0090737B" w:rsidRPr="00E96F77" w:rsidRDefault="0090737B" w:rsidP="00C96930">
      <w:pPr>
        <w:pStyle w:val="02TEXTOPRINCIPAL"/>
        <w:spacing w:before="0" w:after="20" w:line="280" w:lineRule="atLeast"/>
        <w:ind w:left="227"/>
      </w:pPr>
      <w:r w:rsidRPr="00E96F77">
        <w:t xml:space="preserve">2. Qual </w:t>
      </w:r>
      <w:r>
        <w:t xml:space="preserve">é </w:t>
      </w:r>
      <w:r w:rsidRPr="00E96F77">
        <w:t>o volume do maior bloco retangular que cons</w:t>
      </w:r>
      <w:r>
        <w:t>eguimos</w:t>
      </w:r>
      <w:r w:rsidRPr="00E96F77">
        <w:t xml:space="preserve"> construir utilizando </w:t>
      </w:r>
      <w:r>
        <w:t xml:space="preserve">o </w:t>
      </w:r>
      <w:r w:rsidRPr="00E96F77">
        <w:t>controle deslizante?</w:t>
      </w:r>
    </w:p>
    <w:p w14:paraId="2071866B" w14:textId="77777777" w:rsidR="0090737B" w:rsidRPr="00E96F77" w:rsidRDefault="0090737B" w:rsidP="00C96930">
      <w:pPr>
        <w:pStyle w:val="02TEXTOPRINCIPAL"/>
        <w:spacing w:before="0" w:after="20" w:line="280" w:lineRule="atLeast"/>
        <w:ind w:left="227"/>
      </w:pPr>
      <w:r w:rsidRPr="00E96F77">
        <w:t xml:space="preserve">3. Modifique as medidas do comprimento e deixe fixa a medida da altura e </w:t>
      </w:r>
      <w:r>
        <w:t xml:space="preserve">da </w:t>
      </w:r>
      <w:r w:rsidRPr="00E96F77">
        <w:t>largura. O que você observa?</w:t>
      </w:r>
    </w:p>
    <w:p w14:paraId="3E3E7789" w14:textId="12DFA65B" w:rsidR="0090737B" w:rsidRPr="00E96F77" w:rsidRDefault="0090737B" w:rsidP="0090737B">
      <w:pPr>
        <w:pStyle w:val="02TEXTOPRINCIPALBULLET"/>
      </w:pPr>
      <w:r w:rsidRPr="00E96F77">
        <w:t xml:space="preserve">Durante a atividade, caminhe pela sala, observe se os alunos estão conseguindo seguir o roteiro, se estão discutindo as questões propostas e, caso seja necessário, </w:t>
      </w:r>
      <w:r>
        <w:t>faça</w:t>
      </w:r>
      <w:r w:rsidRPr="00E96F77">
        <w:t xml:space="preserve"> intervenções.</w:t>
      </w:r>
    </w:p>
    <w:p w14:paraId="7D7C933D" w14:textId="28FDB851" w:rsidR="0090737B" w:rsidRPr="00E96F77" w:rsidRDefault="0090737B" w:rsidP="0090737B">
      <w:pPr>
        <w:pStyle w:val="02TEXTOPRINCIPALBULLET"/>
      </w:pPr>
      <w:r w:rsidRPr="00E96F77">
        <w:t xml:space="preserve">Como forma de avaliação, observe a participação e o envolvimento dos alunos nas atividades com o </w:t>
      </w:r>
      <w:r w:rsidRPr="002163D1">
        <w:rPr>
          <w:i/>
        </w:rPr>
        <w:t>software</w:t>
      </w:r>
      <w:r w:rsidRPr="00E96F77">
        <w:t xml:space="preserve"> e o registro realizado.</w:t>
      </w:r>
    </w:p>
    <w:p w14:paraId="2F298E83" w14:textId="5B5A3257" w:rsidR="0090737B" w:rsidRPr="00E96F77" w:rsidRDefault="0090737B" w:rsidP="0090737B">
      <w:pPr>
        <w:pStyle w:val="02TEXTOPRINCIPALBULLET"/>
      </w:pPr>
      <w:r w:rsidRPr="00E96F77">
        <w:t>Esta atividade contempla duas competências específicas d</w:t>
      </w:r>
      <w:r>
        <w:t>e</w:t>
      </w:r>
      <w:r w:rsidRPr="00E96F77">
        <w:t xml:space="preserve"> Matemática</w:t>
      </w:r>
      <w:r w:rsidR="00BD16B9">
        <w:t xml:space="preserve"> apresentadas na BNCC</w:t>
      </w:r>
      <w:r w:rsidRPr="00E96F77">
        <w:t>:</w:t>
      </w:r>
    </w:p>
    <w:p w14:paraId="684CFB19" w14:textId="5E6327EA" w:rsidR="0090737B" w:rsidRPr="00E96F77" w:rsidRDefault="0090737B" w:rsidP="00ED478A">
      <w:pPr>
        <w:pStyle w:val="02RECUO"/>
      </w:pPr>
      <w:r w:rsidRPr="00E96F77">
        <w:t>“Interagir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w:t>
      </w:r>
      <w:r w:rsidR="009907E0">
        <w:br/>
      </w:r>
      <w:r w:rsidRPr="00E96F77">
        <w:t>respeitando o modo de pensar dos colegas e aprendendo com eles”</w:t>
      </w:r>
      <w:r w:rsidR="006712B5">
        <w:t>.</w:t>
      </w:r>
    </w:p>
    <w:p w14:paraId="6C49E12B" w14:textId="7B64B868" w:rsidR="0090737B" w:rsidRPr="00E96F77" w:rsidRDefault="0090737B" w:rsidP="00ED478A">
      <w:pPr>
        <w:pStyle w:val="02RECUO"/>
      </w:pPr>
      <w:r w:rsidRPr="00E96F77">
        <w:t>“Utilizar processos e ferramentas matemáticas, inclusive tecnologias digitais disponíveis, para modelar e resolver problemas cotidianos, sociais e de outras áreas de conhecimento, validando estratégias e resultados”</w:t>
      </w:r>
      <w:r w:rsidR="006712B5">
        <w:t>.</w:t>
      </w:r>
    </w:p>
    <w:p w14:paraId="69502ED2" w14:textId="77777777" w:rsidR="0090737B" w:rsidRDefault="0090737B" w:rsidP="0090737B">
      <w:pPr>
        <w:pStyle w:val="02TEXTOPRINCIPAL"/>
      </w:pPr>
    </w:p>
    <w:p w14:paraId="44212666" w14:textId="77777777" w:rsidR="0090737B" w:rsidRDefault="0090737B" w:rsidP="0090737B">
      <w:pPr>
        <w:pStyle w:val="01TITULO3"/>
      </w:pPr>
      <w:r>
        <w:t>Aula 4</w:t>
      </w:r>
    </w:p>
    <w:p w14:paraId="46CAF76A" w14:textId="77777777" w:rsidR="0090737B" w:rsidRDefault="0090737B" w:rsidP="0090737B">
      <w:pPr>
        <w:pStyle w:val="02TEXTOPRINCIPAL"/>
      </w:pPr>
    </w:p>
    <w:p w14:paraId="7382679C" w14:textId="77777777" w:rsidR="0090737B" w:rsidRDefault="0090737B" w:rsidP="0090737B">
      <w:pPr>
        <w:pStyle w:val="01TITULO3"/>
      </w:pPr>
      <w:r>
        <w:t>Recursos</w:t>
      </w:r>
    </w:p>
    <w:p w14:paraId="2C0519B7" w14:textId="003EAF97" w:rsidR="0090737B" w:rsidRDefault="0090737B" w:rsidP="0090737B">
      <w:pPr>
        <w:pStyle w:val="02TEXTOPRINCIPALBULLET"/>
      </w:pPr>
      <w:r w:rsidRPr="002163D1">
        <w:rPr>
          <w:i/>
        </w:rPr>
        <w:t>Software</w:t>
      </w:r>
      <w:r>
        <w:t xml:space="preserve"> </w:t>
      </w:r>
      <w:r w:rsidR="008D0662">
        <w:t xml:space="preserve">livre </w:t>
      </w:r>
      <w:r>
        <w:t>de Geometria dinâmica.</w:t>
      </w:r>
    </w:p>
    <w:p w14:paraId="5AB84DD5" w14:textId="3B4A2FCF" w:rsidR="0090737B" w:rsidRDefault="0090737B" w:rsidP="0090737B">
      <w:pPr>
        <w:pStyle w:val="02TEXTOPRINCIPALBULLET"/>
      </w:pPr>
      <w:r>
        <w:t>Projetor multimídia.</w:t>
      </w:r>
    </w:p>
    <w:p w14:paraId="6B8EC1BD" w14:textId="77777777" w:rsidR="0090737B" w:rsidRDefault="0090737B" w:rsidP="0090737B">
      <w:pPr>
        <w:pStyle w:val="02TEXTOPRINCIPAL"/>
      </w:pPr>
    </w:p>
    <w:p w14:paraId="5EAB55F0" w14:textId="77777777" w:rsidR="0090737B" w:rsidRDefault="0090737B" w:rsidP="0090737B">
      <w:pPr>
        <w:pStyle w:val="01TITULO3"/>
      </w:pPr>
      <w:r>
        <w:t>Orientações</w:t>
      </w:r>
    </w:p>
    <w:p w14:paraId="77C04C17" w14:textId="20980B65" w:rsidR="0090737B" w:rsidRPr="00E96F77" w:rsidRDefault="0090737B" w:rsidP="0090737B">
      <w:pPr>
        <w:pStyle w:val="02TEXTOPRINCIPALBULLET"/>
      </w:pPr>
      <w:r w:rsidRPr="00E96F77">
        <w:t xml:space="preserve">Informe </w:t>
      </w:r>
      <w:r>
        <w:t xml:space="preserve">aos alunos </w:t>
      </w:r>
      <w:r w:rsidRPr="00E96F77">
        <w:t xml:space="preserve">que nesta aula </w:t>
      </w:r>
      <w:r>
        <w:t xml:space="preserve">vão continuar </w:t>
      </w:r>
      <w:r w:rsidRPr="00E96F77">
        <w:t xml:space="preserve">o estudo sobre área de figuras planas </w:t>
      </w:r>
      <w:r>
        <w:t>utilizando um</w:t>
      </w:r>
      <w:r w:rsidRPr="00E96F77">
        <w:t xml:space="preserve"> </w:t>
      </w:r>
      <w:r w:rsidRPr="00172288">
        <w:rPr>
          <w:i/>
        </w:rPr>
        <w:t>software</w:t>
      </w:r>
      <w:r w:rsidRPr="00E96F77">
        <w:t xml:space="preserve"> </w:t>
      </w:r>
      <w:r>
        <w:t>de Geometria dinâmica</w:t>
      </w:r>
      <w:r w:rsidRPr="00E96F77">
        <w:t xml:space="preserve">. </w:t>
      </w:r>
      <w:r>
        <w:t xml:space="preserve">Com </w:t>
      </w:r>
      <w:r w:rsidRPr="00E96F77">
        <w:t>es</w:t>
      </w:r>
      <w:r>
        <w:t>ses</w:t>
      </w:r>
      <w:r w:rsidRPr="00E96F77">
        <w:t xml:space="preserve"> </w:t>
      </w:r>
      <w:r w:rsidRPr="002163D1">
        <w:rPr>
          <w:i/>
        </w:rPr>
        <w:t>softwares</w:t>
      </w:r>
      <w:r>
        <w:t>,</w:t>
      </w:r>
      <w:r w:rsidRPr="00E96F77">
        <w:t xml:space="preserve"> os alunos </w:t>
      </w:r>
      <w:r>
        <w:t xml:space="preserve">podem </w:t>
      </w:r>
      <w:r w:rsidRPr="00E96F77">
        <w:t xml:space="preserve">construir quadriláteros e decompor sua </w:t>
      </w:r>
      <w:r w:rsidR="0040728F">
        <w:t xml:space="preserve">superfície </w:t>
      </w:r>
      <w:r w:rsidRPr="00E96F77">
        <w:t>em triângulo</w:t>
      </w:r>
      <w:r>
        <w:t>s</w:t>
      </w:r>
      <w:r w:rsidRPr="00E96F77">
        <w:t xml:space="preserve">. Leve-os à sala de informática e </w:t>
      </w:r>
      <w:r>
        <w:t xml:space="preserve">retome </w:t>
      </w:r>
      <w:r w:rsidRPr="00E96F77">
        <w:t>a explicação sobre o uso da ferramenta.</w:t>
      </w:r>
      <w:r>
        <w:t xml:space="preserve"> </w:t>
      </w:r>
      <w:r w:rsidR="003A71DF">
        <w:t>Caso sua escola não possua sala de informática, utilize um projetor multimídia ou faça as construções orientando os alunos a usar régua e esquadro</w:t>
      </w:r>
      <w:r w:rsidRPr="00E96F77">
        <w:t xml:space="preserve">. Deixe que explorem o </w:t>
      </w:r>
      <w:r w:rsidRPr="002163D1">
        <w:rPr>
          <w:i/>
        </w:rPr>
        <w:t>software</w:t>
      </w:r>
      <w:r w:rsidRPr="00E96F77">
        <w:t xml:space="preserve"> livremente</w:t>
      </w:r>
      <w:r w:rsidR="006712B5">
        <w:t xml:space="preserve"> e</w:t>
      </w:r>
      <w:r w:rsidRPr="00E96F77">
        <w:t>, em seguida, proponha a atividade impressa, para verificar se os alunos conseguem resolver situações seguindo um roteiro. Para essa atividade</w:t>
      </w:r>
      <w:r>
        <w:t>,</w:t>
      </w:r>
      <w:r w:rsidRPr="00E96F77">
        <w:t xml:space="preserve"> é interessante que os alunos trabalhem em duplas e registrem suas respostas </w:t>
      </w:r>
      <w:r>
        <w:t>em uma</w:t>
      </w:r>
      <w:r w:rsidRPr="00E96F77">
        <w:t xml:space="preserve"> folha</w:t>
      </w:r>
      <w:r>
        <w:t xml:space="preserve"> avulsa</w:t>
      </w:r>
      <w:r w:rsidRPr="00E96F77">
        <w:t>.</w:t>
      </w:r>
    </w:p>
    <w:p w14:paraId="273416A7" w14:textId="5C94E323" w:rsidR="0090737B" w:rsidRPr="00FF1735" w:rsidRDefault="0090737B" w:rsidP="0090737B">
      <w:pPr>
        <w:pStyle w:val="02TEXTOPRINCIPALBULLET"/>
        <w:rPr>
          <w:b/>
        </w:rPr>
      </w:pPr>
      <w:r w:rsidRPr="00FF1735">
        <w:rPr>
          <w:b/>
        </w:rPr>
        <w:t>Roteiro de atividade</w:t>
      </w:r>
    </w:p>
    <w:p w14:paraId="1455C7BB" w14:textId="77777777" w:rsidR="0090737B" w:rsidRPr="002163D1" w:rsidRDefault="0090737B" w:rsidP="00ED478A">
      <w:pPr>
        <w:pStyle w:val="02RECUO"/>
      </w:pPr>
      <w:r w:rsidRPr="002163D1">
        <w:t>I. Abr</w:t>
      </w:r>
      <w:r>
        <w:t>a</w:t>
      </w:r>
      <w:r w:rsidRPr="002163D1">
        <w:t xml:space="preserve"> o </w:t>
      </w:r>
      <w:r w:rsidRPr="002163D1">
        <w:rPr>
          <w:i/>
        </w:rPr>
        <w:t>software</w:t>
      </w:r>
      <w:r w:rsidRPr="002163D1">
        <w:t>.</w:t>
      </w:r>
    </w:p>
    <w:p w14:paraId="39DC1A37" w14:textId="77777777" w:rsidR="0090737B" w:rsidRPr="002163D1" w:rsidRDefault="0090737B" w:rsidP="00ED478A">
      <w:pPr>
        <w:pStyle w:val="02RECUO"/>
      </w:pPr>
      <w:r w:rsidRPr="002163D1">
        <w:t xml:space="preserve">II. Na </w:t>
      </w:r>
      <w:r>
        <w:t>“</w:t>
      </w:r>
      <w:r w:rsidRPr="00E96F77">
        <w:t>J</w:t>
      </w:r>
      <w:r w:rsidRPr="002163D1">
        <w:t>anela de visualização</w:t>
      </w:r>
      <w:r>
        <w:t>”</w:t>
      </w:r>
      <w:r w:rsidRPr="002163D1">
        <w:t>, cli</w:t>
      </w:r>
      <w:r>
        <w:t>que</w:t>
      </w:r>
      <w:r w:rsidRPr="002163D1">
        <w:t xml:space="preserve"> com o botão direito do </w:t>
      </w:r>
      <w:r w:rsidRPr="005D2513">
        <w:rPr>
          <w:i/>
        </w:rPr>
        <w:t>mouse</w:t>
      </w:r>
      <w:r w:rsidRPr="002163D1">
        <w:t xml:space="preserve"> e selecion</w:t>
      </w:r>
      <w:r>
        <w:t>e</w:t>
      </w:r>
      <w:r w:rsidRPr="002163D1">
        <w:t xml:space="preserve"> o ícone “Eixos” para ocultar os eixos.</w:t>
      </w:r>
    </w:p>
    <w:p w14:paraId="4BE67C2F" w14:textId="704274AA" w:rsidR="0090737B" w:rsidRDefault="0090737B" w:rsidP="00ED478A">
      <w:pPr>
        <w:pStyle w:val="02RECUO"/>
      </w:pPr>
      <w:r w:rsidRPr="002163D1">
        <w:t xml:space="preserve">III. </w:t>
      </w:r>
      <w:r>
        <w:t>Para c</w:t>
      </w:r>
      <w:r w:rsidRPr="002163D1">
        <w:t>onstruir um quadrado</w:t>
      </w:r>
      <w:r>
        <w:t xml:space="preserve">, clique no </w:t>
      </w:r>
      <w:r w:rsidRPr="002163D1">
        <w:t xml:space="preserve">ícone “Polígono” </w:t>
      </w:r>
      <w:r>
        <w:t>d</w:t>
      </w:r>
      <w:r w:rsidRPr="001A4A0A">
        <w:t xml:space="preserve">a barra de ferramentas </w:t>
      </w:r>
      <w:r>
        <w:t xml:space="preserve">e </w:t>
      </w:r>
      <w:r w:rsidRPr="002163D1">
        <w:t>selecione</w:t>
      </w:r>
      <w:r w:rsidR="009907E0">
        <w:br/>
      </w:r>
      <w:r w:rsidRPr="002163D1">
        <w:t xml:space="preserve">“Polígono </w:t>
      </w:r>
      <w:r w:rsidRPr="00E96F77">
        <w:t>r</w:t>
      </w:r>
      <w:r w:rsidRPr="002163D1">
        <w:t>egular”</w:t>
      </w:r>
      <w:r>
        <w:t>.</w:t>
      </w:r>
      <w:r w:rsidRPr="002163D1">
        <w:t xml:space="preserve"> </w:t>
      </w:r>
      <w:r w:rsidRPr="00E96F77">
        <w:t>C</w:t>
      </w:r>
      <w:r w:rsidRPr="002163D1">
        <w:t>lique em dois pontos distintos e digite na janela que abriu o número 4,</w:t>
      </w:r>
      <w:r w:rsidR="009907E0">
        <w:br/>
      </w:r>
      <w:r w:rsidRPr="002163D1">
        <w:t>em seguida “Ok”.</w:t>
      </w:r>
      <w:r w:rsidR="00210235">
        <w:t xml:space="preserve"> </w:t>
      </w:r>
      <w:r w:rsidRPr="002163D1">
        <w:t>Na barra de ferramentas,</w:t>
      </w:r>
      <w:r>
        <w:t xml:space="preserve"> clique no</w:t>
      </w:r>
      <w:r w:rsidRPr="002163D1">
        <w:t xml:space="preserve"> ícone “mover”, em seguida, arraste o ponto </w:t>
      </w:r>
      <w:r w:rsidRPr="002163D1">
        <w:rPr>
          <w:i/>
        </w:rPr>
        <w:t>B</w:t>
      </w:r>
      <w:r w:rsidRPr="002163D1">
        <w:t xml:space="preserve">. </w:t>
      </w:r>
      <w:r>
        <w:t xml:space="preserve">Questione: </w:t>
      </w:r>
      <w:r w:rsidR="006712B5">
        <w:t>"</w:t>
      </w:r>
      <w:r>
        <w:t>O que vocês observaram?</w:t>
      </w:r>
      <w:r w:rsidR="006712B5">
        <w:t>"</w:t>
      </w:r>
    </w:p>
    <w:p w14:paraId="016426FE" w14:textId="77777777" w:rsidR="0090737B" w:rsidRDefault="0090737B" w:rsidP="00ED478A">
      <w:pPr>
        <w:pStyle w:val="02RECUO"/>
      </w:pPr>
      <w:r>
        <w:br w:type="page"/>
      </w:r>
    </w:p>
    <w:p w14:paraId="382B47FB" w14:textId="77777777" w:rsidR="0090737B" w:rsidRPr="002163D1" w:rsidRDefault="0090737B" w:rsidP="00ED478A">
      <w:pPr>
        <w:pStyle w:val="02RECUO"/>
      </w:pPr>
    </w:p>
    <w:p w14:paraId="6436E67F" w14:textId="20442969" w:rsidR="0090737B" w:rsidRPr="002163D1" w:rsidRDefault="0090737B" w:rsidP="00ED478A">
      <w:pPr>
        <w:pStyle w:val="02RECUO"/>
      </w:pPr>
      <w:r w:rsidRPr="002163D1">
        <w:t xml:space="preserve">IV. </w:t>
      </w:r>
      <w:r>
        <w:t>Para m</w:t>
      </w:r>
      <w:r w:rsidRPr="002163D1">
        <w:t>edir</w:t>
      </w:r>
      <w:r>
        <w:t xml:space="preserve"> a</w:t>
      </w:r>
      <w:r w:rsidRPr="002163D1">
        <w:t xml:space="preserve"> área de um </w:t>
      </w:r>
      <w:r>
        <w:t>quadrado, clique no</w:t>
      </w:r>
      <w:r w:rsidRPr="002163D1">
        <w:t xml:space="preserve"> ícone “</w:t>
      </w:r>
      <w:r w:rsidRPr="00E96F77">
        <w:t>Â</w:t>
      </w:r>
      <w:r w:rsidRPr="002163D1">
        <w:t>ngulos”, selecione “Área”</w:t>
      </w:r>
      <w:r>
        <w:t xml:space="preserve"> e</w:t>
      </w:r>
      <w:r w:rsidRPr="002163D1">
        <w:t>, em seguida</w:t>
      </w:r>
      <w:r>
        <w:t>,</w:t>
      </w:r>
      <w:r w:rsidR="00A55FE5">
        <w:br/>
      </w:r>
      <w:r w:rsidRPr="002163D1">
        <w:t>clique no polígono</w:t>
      </w:r>
      <w:r>
        <w:t>. A área do polígono aparecerá na tela. Questione: “</w:t>
      </w:r>
      <w:r w:rsidRPr="002163D1">
        <w:t xml:space="preserve">Como é feito o </w:t>
      </w:r>
      <w:r w:rsidRPr="00E96F77">
        <w:t>cálculo</w:t>
      </w:r>
      <w:r w:rsidRPr="002163D1">
        <w:t xml:space="preserve"> da área de um quadrado?</w:t>
      </w:r>
      <w:r>
        <w:t>”</w:t>
      </w:r>
      <w:r w:rsidR="00F977EA">
        <w:t>.</w:t>
      </w:r>
    </w:p>
    <w:p w14:paraId="293584A8" w14:textId="71F561F4" w:rsidR="0090737B" w:rsidRPr="002163D1" w:rsidRDefault="0090737B" w:rsidP="00ED478A">
      <w:pPr>
        <w:pStyle w:val="02RECUO"/>
      </w:pPr>
      <w:r w:rsidRPr="002163D1">
        <w:t xml:space="preserve">V. </w:t>
      </w:r>
      <w:r>
        <w:t xml:space="preserve">Para traçar </w:t>
      </w:r>
      <w:r w:rsidRPr="002163D1">
        <w:t>a diagonal</w:t>
      </w:r>
      <w:r>
        <w:t xml:space="preserve">, clique no </w:t>
      </w:r>
      <w:r w:rsidRPr="002163D1">
        <w:t>ícone “Reta”</w:t>
      </w:r>
      <w:r>
        <w:t xml:space="preserve"> e</w:t>
      </w:r>
      <w:r w:rsidRPr="002163D1">
        <w:t xml:space="preserve"> selecione “</w:t>
      </w:r>
      <w:r w:rsidRPr="00E96F77">
        <w:t>S</w:t>
      </w:r>
      <w:r w:rsidRPr="002163D1">
        <w:t>egmento”.</w:t>
      </w:r>
      <w:r>
        <w:t xml:space="preserve"> Questione:</w:t>
      </w:r>
      <w:r w:rsidRPr="002163D1">
        <w:t xml:space="preserve"> </w:t>
      </w:r>
      <w:r>
        <w:t>“</w:t>
      </w:r>
      <w:r w:rsidRPr="002163D1">
        <w:t>O quadrado inicial ficou divi</w:t>
      </w:r>
      <w:r w:rsidR="006712B5">
        <w:t>di</w:t>
      </w:r>
      <w:r w:rsidRPr="002163D1">
        <w:t>d</w:t>
      </w:r>
      <w:r w:rsidRPr="00E96F77">
        <w:t>o</w:t>
      </w:r>
      <w:r w:rsidRPr="002163D1">
        <w:t xml:space="preserve"> em duas partes. Quais polígonos foram formados?</w:t>
      </w:r>
      <w:r>
        <w:t>”;</w:t>
      </w:r>
      <w:r w:rsidRPr="002163D1">
        <w:t xml:space="preserve"> </w:t>
      </w:r>
      <w:r>
        <w:t>“</w:t>
      </w:r>
      <w:r w:rsidRPr="002163D1">
        <w:t>Como calcular a área desse novo polígono?</w:t>
      </w:r>
      <w:r>
        <w:t>”</w:t>
      </w:r>
      <w:r w:rsidR="00F977EA">
        <w:t>.</w:t>
      </w:r>
    </w:p>
    <w:p w14:paraId="052EF7CD" w14:textId="0D6ACF77" w:rsidR="0090737B" w:rsidRPr="002163D1" w:rsidRDefault="0090737B" w:rsidP="00ED478A">
      <w:pPr>
        <w:pStyle w:val="02RECUO"/>
      </w:pPr>
      <w:r w:rsidRPr="002163D1">
        <w:t xml:space="preserve">VI. </w:t>
      </w:r>
      <w:r>
        <w:t>Para c</w:t>
      </w:r>
      <w:r w:rsidRPr="002163D1">
        <w:t xml:space="preserve">onstruir o </w:t>
      </w:r>
      <w:r w:rsidRPr="00E96F77">
        <w:t>triângulo</w:t>
      </w:r>
      <w:r>
        <w:t>, clique</w:t>
      </w:r>
      <w:r w:rsidRPr="002163D1">
        <w:t xml:space="preserve"> </w:t>
      </w:r>
      <w:r>
        <w:t>no</w:t>
      </w:r>
      <w:r w:rsidRPr="002163D1">
        <w:t xml:space="preserve"> ícone “</w:t>
      </w:r>
      <w:r w:rsidRPr="00E96F77">
        <w:t>P</w:t>
      </w:r>
      <w:r w:rsidRPr="002163D1">
        <w:t xml:space="preserve">olígono” </w:t>
      </w:r>
      <w:r>
        <w:t xml:space="preserve">e, </w:t>
      </w:r>
      <w:r w:rsidRPr="002163D1">
        <w:t xml:space="preserve">em seguida, clique nos pontos </w:t>
      </w:r>
      <w:proofErr w:type="gramStart"/>
      <w:r w:rsidRPr="002163D1">
        <w:rPr>
          <w:i/>
        </w:rPr>
        <w:t>A</w:t>
      </w:r>
      <w:r w:rsidRPr="002163D1">
        <w:t xml:space="preserve">, </w:t>
      </w:r>
      <w:r w:rsidRPr="002163D1">
        <w:rPr>
          <w:i/>
        </w:rPr>
        <w:t>B</w:t>
      </w:r>
      <w:proofErr w:type="gramEnd"/>
      <w:r w:rsidRPr="002163D1">
        <w:t xml:space="preserve">, </w:t>
      </w:r>
      <w:r w:rsidRPr="002163D1">
        <w:rPr>
          <w:i/>
        </w:rPr>
        <w:t>C</w:t>
      </w:r>
      <w:r w:rsidRPr="002163D1">
        <w:t xml:space="preserve"> e </w:t>
      </w:r>
      <w:r w:rsidRPr="002163D1">
        <w:rPr>
          <w:i/>
        </w:rPr>
        <w:t>A</w:t>
      </w:r>
      <w:r w:rsidRPr="002163D1">
        <w:t>.</w:t>
      </w:r>
      <w:r w:rsidR="009907E0">
        <w:br/>
      </w:r>
      <w:r>
        <w:t>O</w:t>
      </w:r>
      <w:r w:rsidRPr="002163D1">
        <w:t xml:space="preserve"> </w:t>
      </w:r>
      <w:r w:rsidRPr="00E96F77">
        <w:t>triângulo</w:t>
      </w:r>
      <w:r>
        <w:t xml:space="preserve"> está pronto</w:t>
      </w:r>
      <w:r w:rsidRPr="002163D1">
        <w:t>.</w:t>
      </w:r>
    </w:p>
    <w:p w14:paraId="75E533FC" w14:textId="6DBBD269" w:rsidR="0090737B" w:rsidRPr="002163D1" w:rsidRDefault="0090737B" w:rsidP="00ED478A">
      <w:pPr>
        <w:pStyle w:val="02RECUO"/>
      </w:pPr>
      <w:r w:rsidRPr="002163D1">
        <w:t xml:space="preserve">VII. </w:t>
      </w:r>
      <w:r>
        <w:t>Para m</w:t>
      </w:r>
      <w:r w:rsidRPr="002163D1">
        <w:t>edir</w:t>
      </w:r>
      <w:r>
        <w:t xml:space="preserve"> a</w:t>
      </w:r>
      <w:r w:rsidRPr="002163D1">
        <w:t xml:space="preserve"> área do triângulo</w:t>
      </w:r>
      <w:r>
        <w:t>, clique no</w:t>
      </w:r>
      <w:r w:rsidRPr="002163D1">
        <w:t xml:space="preserve"> ícone “</w:t>
      </w:r>
      <w:r w:rsidRPr="00E96F77">
        <w:t>Â</w:t>
      </w:r>
      <w:r w:rsidRPr="002163D1">
        <w:t>ngulos”, selecione “</w:t>
      </w:r>
      <w:r w:rsidRPr="00E96F77">
        <w:t>Á</w:t>
      </w:r>
      <w:r w:rsidRPr="002163D1">
        <w:t>rea”</w:t>
      </w:r>
      <w:r>
        <w:t xml:space="preserve"> e</w:t>
      </w:r>
      <w:r w:rsidRPr="002163D1">
        <w:t>, em seguida</w:t>
      </w:r>
      <w:r>
        <w:t>,</w:t>
      </w:r>
      <w:r w:rsidRPr="002163D1">
        <w:t xml:space="preserve"> clique no polígono</w:t>
      </w:r>
      <w:r>
        <w:t>.</w:t>
      </w:r>
      <w:r w:rsidRPr="002163D1">
        <w:t xml:space="preserve"> </w:t>
      </w:r>
      <w:r w:rsidRPr="00E96F77">
        <w:t>O</w:t>
      </w:r>
      <w:r w:rsidRPr="002163D1">
        <w:t xml:space="preserve"> valor da área do </w:t>
      </w:r>
      <w:r>
        <w:t>triângulo aparecerá na tela</w:t>
      </w:r>
      <w:r w:rsidRPr="002163D1">
        <w:t>.</w:t>
      </w:r>
      <w:r>
        <w:t xml:space="preserve"> Questione:</w:t>
      </w:r>
      <w:r w:rsidRPr="002163D1">
        <w:t xml:space="preserve"> </w:t>
      </w:r>
      <w:r>
        <w:t>“</w:t>
      </w:r>
      <w:r w:rsidRPr="002163D1">
        <w:t xml:space="preserve">O que podemos concluir sobre a área do </w:t>
      </w:r>
      <w:r w:rsidRPr="00E96F77">
        <w:t>triângulo</w:t>
      </w:r>
      <w:r w:rsidRPr="002163D1">
        <w:t xml:space="preserve"> em relação </w:t>
      </w:r>
      <w:r>
        <w:t>à</w:t>
      </w:r>
      <w:r w:rsidRPr="002163D1">
        <w:t xml:space="preserve"> área do quadrado?</w:t>
      </w:r>
      <w:r>
        <w:t>”</w:t>
      </w:r>
      <w:r w:rsidR="00F977EA">
        <w:t>.</w:t>
      </w:r>
      <w:r w:rsidRPr="002163D1">
        <w:t xml:space="preserve"> </w:t>
      </w:r>
    </w:p>
    <w:p w14:paraId="75083372" w14:textId="56DA9266" w:rsidR="0090737B" w:rsidRPr="002163D1" w:rsidRDefault="0090737B" w:rsidP="0090737B">
      <w:pPr>
        <w:pStyle w:val="02TEXTOPRINCIPALBULLET"/>
      </w:pPr>
      <w:r w:rsidRPr="002163D1">
        <w:t xml:space="preserve">Durante a atividade, caminhe pela sala, observe se os alunos estão conseguindo seguir o roteiro, se estão discutindo as questões propostas e, caso seja necessário, </w:t>
      </w:r>
      <w:r>
        <w:t>faça</w:t>
      </w:r>
      <w:r w:rsidRPr="002163D1">
        <w:t xml:space="preserve"> intervenções.</w:t>
      </w:r>
    </w:p>
    <w:p w14:paraId="56AA81A4" w14:textId="75046BF1" w:rsidR="0090737B" w:rsidRPr="002163D1" w:rsidRDefault="0090737B" w:rsidP="0090737B">
      <w:pPr>
        <w:pStyle w:val="02TEXTOPRINCIPALBULLET"/>
      </w:pPr>
      <w:r w:rsidRPr="002163D1">
        <w:t xml:space="preserve">Conclua a aula solicitando </w:t>
      </w:r>
      <w:r>
        <w:t>a</w:t>
      </w:r>
      <w:r w:rsidRPr="002163D1">
        <w:t xml:space="preserve"> alguns alunos </w:t>
      </w:r>
      <w:r>
        <w:t>que exponham</w:t>
      </w:r>
      <w:r w:rsidRPr="002163D1">
        <w:t xml:space="preserve"> </w:t>
      </w:r>
      <w:r>
        <w:t>sua</w:t>
      </w:r>
      <w:r w:rsidRPr="002163D1">
        <w:t xml:space="preserve"> conclusão. Espera-se que percebam que a área do </w:t>
      </w:r>
      <w:r w:rsidRPr="00E96F77">
        <w:t>triângulo</w:t>
      </w:r>
      <w:r w:rsidRPr="002163D1">
        <w:t xml:space="preserve"> sempre será a metade da área do quadrado. Nesse momento</w:t>
      </w:r>
      <w:r>
        <w:t>,</w:t>
      </w:r>
      <w:r w:rsidRPr="002163D1">
        <w:t xml:space="preserve"> questione: “</w:t>
      </w:r>
      <w:r w:rsidRPr="00E96F77">
        <w:t>S</w:t>
      </w:r>
      <w:r w:rsidRPr="002163D1">
        <w:t xml:space="preserve">erá que a área do </w:t>
      </w:r>
      <w:r w:rsidRPr="00E96F77">
        <w:t>triângulo</w:t>
      </w:r>
      <w:r w:rsidRPr="002163D1">
        <w:t xml:space="preserve"> pode ser metade da área de um retângulo?”. A hipótese pode ser confirmada com </w:t>
      </w:r>
      <w:r>
        <w:t>a</w:t>
      </w:r>
      <w:r w:rsidRPr="002163D1">
        <w:t xml:space="preserve"> construção de um retângulo</w:t>
      </w:r>
      <w:r>
        <w:t xml:space="preserve"> com auxílio do </w:t>
      </w:r>
      <w:r w:rsidRPr="002163D1">
        <w:rPr>
          <w:i/>
        </w:rPr>
        <w:t>software</w:t>
      </w:r>
      <w:r w:rsidRPr="002163D1">
        <w:t>. Aproveite para estabelecer expressões de cálculo de área de triângulos e de quadriláteros.</w:t>
      </w:r>
    </w:p>
    <w:p w14:paraId="663C59B3" w14:textId="22D0D137" w:rsidR="0090737B" w:rsidRPr="00E96F77" w:rsidRDefault="0090737B" w:rsidP="0090737B">
      <w:pPr>
        <w:pStyle w:val="02TEXTOPRINCIPALBULLET"/>
      </w:pPr>
      <w:r w:rsidRPr="00E96F77">
        <w:t xml:space="preserve">Como forma de avaliação, observe a participação e o envolvimento dos alunos nas atividades com o </w:t>
      </w:r>
      <w:r w:rsidRPr="002163D1">
        <w:rPr>
          <w:i/>
        </w:rPr>
        <w:t>software</w:t>
      </w:r>
      <w:r w:rsidRPr="00E96F77">
        <w:t xml:space="preserve"> e o registro realizado.</w:t>
      </w:r>
    </w:p>
    <w:p w14:paraId="344A2229" w14:textId="3FF6E114" w:rsidR="0090737B" w:rsidRPr="00E96F77" w:rsidRDefault="0090737B" w:rsidP="0090737B">
      <w:pPr>
        <w:pStyle w:val="02TEXTOPRINCIPALBULLET"/>
      </w:pPr>
      <w:r w:rsidRPr="00E96F77">
        <w:t>Esta atividade contempla duas competências específicas d</w:t>
      </w:r>
      <w:r>
        <w:t>e</w:t>
      </w:r>
      <w:r w:rsidRPr="00E96F77">
        <w:t xml:space="preserve"> Matemática:</w:t>
      </w:r>
    </w:p>
    <w:p w14:paraId="1B0D5B95" w14:textId="179C7B0B" w:rsidR="0090737B" w:rsidRPr="00E96F77" w:rsidRDefault="0090737B" w:rsidP="0090737B">
      <w:pPr>
        <w:pStyle w:val="02TEXTOPRINCIPAL"/>
      </w:pPr>
      <w:r w:rsidRPr="00E96F77">
        <w:t>“Interagir com seus pares de forma cooperativa, trabalhando coletivamente no planejamento e desenvolvimento de pesquisas para responder a questionamentos e na busca de soluções para problemas,</w:t>
      </w:r>
      <w:r w:rsidR="009907E0">
        <w:br/>
      </w:r>
      <w:r w:rsidRPr="00E96F77">
        <w:t>de modo a identificar aspectos consensuais ou não na discussão de uma determinada questão, respeitando o modo de pensar dos colegas e aprendendo com eles”</w:t>
      </w:r>
      <w:r w:rsidR="00150E6E">
        <w:t>.</w:t>
      </w:r>
    </w:p>
    <w:p w14:paraId="6A7F310D" w14:textId="30BC0238" w:rsidR="0090737B" w:rsidRPr="00E96F77" w:rsidRDefault="0090737B" w:rsidP="0090737B">
      <w:pPr>
        <w:pStyle w:val="02TEXTOPRINCIPAL"/>
      </w:pPr>
      <w:r w:rsidRPr="00E96F77">
        <w:t>“Utilizar processos e ferramentas matemáticas, inclusive tecnologias digitais disponíveis, para modelar e resolver problemas cotidianos, sociais e de outras áreas de conhecimento, validando estratégias e resultados”</w:t>
      </w:r>
      <w:r w:rsidR="00150E6E">
        <w:t>.</w:t>
      </w:r>
    </w:p>
    <w:p w14:paraId="3B0ABEFA" w14:textId="70040116" w:rsidR="004C6E24" w:rsidRDefault="004C6E24">
      <w:pPr>
        <w:rPr>
          <w:rFonts w:eastAsia="Tahoma"/>
        </w:rPr>
      </w:pPr>
      <w:r>
        <w:br w:type="page"/>
      </w:r>
    </w:p>
    <w:p w14:paraId="64AAAA17" w14:textId="77777777" w:rsidR="0090737B" w:rsidRPr="002163D1" w:rsidRDefault="0090737B" w:rsidP="0090737B">
      <w:pPr>
        <w:pStyle w:val="02TEXTOPRINCIPAL"/>
      </w:pPr>
    </w:p>
    <w:p w14:paraId="264D5C35" w14:textId="77777777" w:rsidR="0090737B" w:rsidRDefault="0090737B" w:rsidP="0090737B">
      <w:pPr>
        <w:pStyle w:val="01TITULO3"/>
      </w:pPr>
      <w:r>
        <w:t>Acompanhamento da aprendizagem</w:t>
      </w:r>
    </w:p>
    <w:p w14:paraId="56F9F879" w14:textId="64AFE8DA" w:rsidR="0090737B" w:rsidRDefault="0090737B" w:rsidP="0090737B">
      <w:pPr>
        <w:pStyle w:val="02TEXTOPRINCIPAL"/>
      </w:pPr>
      <w:r>
        <w:t xml:space="preserve">As atividades a seguir e a ficha de autoavaliação podem ser reproduzidas no quadro para que os alunos as respondam em uma folha avulsa ou </w:t>
      </w:r>
      <w:r w:rsidR="00D92F55">
        <w:t>impressas</w:t>
      </w:r>
      <w:r>
        <w:t xml:space="preserve"> e distribuídas.</w:t>
      </w:r>
    </w:p>
    <w:p w14:paraId="4EBE23E8" w14:textId="77777777" w:rsidR="0090737B" w:rsidRDefault="0090737B" w:rsidP="0090737B">
      <w:pPr>
        <w:pStyle w:val="02TEXTOPRINCIPAL"/>
        <w:rPr>
          <w:sz w:val="24"/>
          <w:szCs w:val="24"/>
        </w:rPr>
      </w:pPr>
    </w:p>
    <w:p w14:paraId="6F745A70" w14:textId="77777777" w:rsidR="0090737B" w:rsidRDefault="0090737B" w:rsidP="0090737B">
      <w:pPr>
        <w:pStyle w:val="01TITULO3"/>
      </w:pPr>
      <w:r>
        <w:t>Atividades</w:t>
      </w:r>
    </w:p>
    <w:p w14:paraId="5DBE6EC0" w14:textId="0CE13DBB" w:rsidR="0090737B" w:rsidRDefault="0090737B" w:rsidP="0090737B">
      <w:pPr>
        <w:pStyle w:val="02TEXTOPRINCIPAL"/>
      </w:pPr>
      <w:r>
        <w:t>1. Entregue para cada aluno uma folha com dois blocos retangulares desenhados,</w:t>
      </w:r>
      <w:r w:rsidR="00074D7C">
        <w:t xml:space="preserve"> com as medidas indicadas em centímetro,</w:t>
      </w:r>
      <w:r>
        <w:t xml:space="preserve"> um com 5 × 3 × 6 e o outro com 4 × 9 × 7, e solicite que calculem o volume de ambos. </w:t>
      </w:r>
    </w:p>
    <w:p w14:paraId="6DABA386" w14:textId="77777777" w:rsidR="0090737B" w:rsidRDefault="0090737B" w:rsidP="0090737B">
      <w:pPr>
        <w:pStyle w:val="02TEXTOPRINCIPAL"/>
        <w:rPr>
          <w:color w:val="000000"/>
        </w:rPr>
      </w:pPr>
    </w:p>
    <w:p w14:paraId="6CAD3B78" w14:textId="4379728B" w:rsidR="0090737B" w:rsidRDefault="0090737B" w:rsidP="0090737B">
      <w:pPr>
        <w:pStyle w:val="02TEXTOPRINCIPAL"/>
        <w:rPr>
          <w:color w:val="000000"/>
        </w:rPr>
      </w:pPr>
      <w:r>
        <w:t xml:space="preserve">2. Na folha da atividade </w:t>
      </w:r>
      <w:r w:rsidRPr="002163D1">
        <w:rPr>
          <w:b/>
        </w:rPr>
        <w:t>1</w:t>
      </w:r>
      <w:r>
        <w:t xml:space="preserve">, </w:t>
      </w:r>
      <w:r w:rsidR="00FF1735">
        <w:t>peça aos alunos que desenhem</w:t>
      </w:r>
      <w:r>
        <w:t xml:space="preserve"> três quadriláteros e quatro triângulos, com as medidas indicadas em c</w:t>
      </w:r>
      <w:r w:rsidR="0064752D">
        <w:t xml:space="preserve">entímetro. </w:t>
      </w:r>
      <w:r w:rsidR="00920657">
        <w:t>Depois</w:t>
      </w:r>
      <w:r w:rsidR="0064752D">
        <w:t xml:space="preserve">, </w:t>
      </w:r>
      <w:r w:rsidR="00FF1735">
        <w:t>solicite que calculem</w:t>
      </w:r>
      <w:r>
        <w:t xml:space="preserve"> a área de cada figura. </w:t>
      </w:r>
    </w:p>
    <w:p w14:paraId="4CCF6B18" w14:textId="77777777" w:rsidR="0090737B" w:rsidRDefault="0090737B" w:rsidP="0090737B">
      <w:pPr>
        <w:pStyle w:val="02TEXTOPRINCIPAL"/>
      </w:pPr>
      <w:bookmarkStart w:id="3" w:name="_1fob9te" w:colFirst="0" w:colLast="0"/>
      <w:bookmarkEnd w:id="3"/>
    </w:p>
    <w:p w14:paraId="4C4C6557" w14:textId="77777777" w:rsidR="0090737B" w:rsidRDefault="0090737B" w:rsidP="0090737B">
      <w:pPr>
        <w:pStyle w:val="01TITULO3"/>
      </w:pPr>
      <w:r>
        <w:t>Sobre as atividades</w:t>
      </w:r>
    </w:p>
    <w:p w14:paraId="73455C49" w14:textId="77777777" w:rsidR="0090737B" w:rsidRPr="00E96F77" w:rsidRDefault="0090737B" w:rsidP="0090737B">
      <w:pPr>
        <w:pStyle w:val="02TEXTOPRINCIPAL"/>
      </w:pPr>
      <w:r w:rsidRPr="00E96F77">
        <w:t>Verifique como os alunos resolveram as atividades, avalie as dificuldades apresentadas e a porcentag</w:t>
      </w:r>
      <w:r w:rsidRPr="008C0F53">
        <w:t>em da turma que as apresentou.</w:t>
      </w:r>
      <w:r w:rsidRPr="00E96F77">
        <w:t xml:space="preserve"> Se for necessário, faça a correção coletiva e intervenções individuais.</w:t>
      </w:r>
    </w:p>
    <w:p w14:paraId="46F240EC" w14:textId="77777777" w:rsidR="0090737B" w:rsidRDefault="0090737B" w:rsidP="0090737B">
      <w:pPr>
        <w:pStyle w:val="02TEXTOPRINCIPAL"/>
      </w:pPr>
      <w:r>
        <w:br w:type="page"/>
      </w:r>
    </w:p>
    <w:p w14:paraId="43A64262" w14:textId="77777777" w:rsidR="0090737B" w:rsidRDefault="0090737B" w:rsidP="0090737B">
      <w:pPr>
        <w:pStyle w:val="02TEXTOPRINCIPAL"/>
      </w:pPr>
    </w:p>
    <w:p w14:paraId="5C4D7CFF" w14:textId="3EBEA04A" w:rsidR="0090737B" w:rsidRDefault="0090737B" w:rsidP="0090737B">
      <w:pPr>
        <w:pStyle w:val="01TITULO3"/>
      </w:pPr>
      <w:r>
        <w:t xml:space="preserve">Ficha </w:t>
      </w:r>
      <w:r w:rsidR="00A72236">
        <w:t>de</w:t>
      </w:r>
      <w:r>
        <w:t xml:space="preserve"> autoavaliação</w:t>
      </w:r>
    </w:p>
    <w:p w14:paraId="23C122D9" w14:textId="77777777" w:rsidR="0090737B" w:rsidRDefault="0090737B" w:rsidP="0090737B">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145CD1" w:rsidRPr="00343B43" w14:paraId="58D5FA03" w14:textId="77777777" w:rsidTr="004F5402">
        <w:trPr>
          <w:trHeight w:val="1844"/>
        </w:trPr>
        <w:tc>
          <w:tcPr>
            <w:tcW w:w="4106" w:type="dxa"/>
            <w:vAlign w:val="center"/>
          </w:tcPr>
          <w:p w14:paraId="6529C37C" w14:textId="77777777" w:rsidR="00145CD1" w:rsidRPr="00CD3B8F" w:rsidRDefault="00145CD1" w:rsidP="004F5402">
            <w:pPr>
              <w:pStyle w:val="03TITULOTABELAS1"/>
              <w:jc w:val="left"/>
            </w:pPr>
            <w:r w:rsidRPr="00CD3B8F">
              <w:t>Assinale X na opção que representa quanto você sabe de cada item.</w:t>
            </w:r>
          </w:p>
        </w:tc>
        <w:tc>
          <w:tcPr>
            <w:tcW w:w="1985" w:type="dxa"/>
            <w:vAlign w:val="center"/>
          </w:tcPr>
          <w:p w14:paraId="0E3D5AF2" w14:textId="77777777" w:rsidR="00145CD1" w:rsidRPr="00CD3B8F" w:rsidRDefault="00145CD1" w:rsidP="004F5402">
            <w:pPr>
              <w:pStyle w:val="03TITULOTABELAS1"/>
            </w:pPr>
            <w:r w:rsidRPr="00CD3B8F">
              <w:t>Já sei fazer isso de maneira independente e explicar para um colega</w:t>
            </w:r>
          </w:p>
        </w:tc>
        <w:tc>
          <w:tcPr>
            <w:tcW w:w="1938" w:type="dxa"/>
            <w:vAlign w:val="center"/>
          </w:tcPr>
          <w:p w14:paraId="62D6A2CB" w14:textId="77777777" w:rsidR="00145CD1" w:rsidRPr="00CD3B8F" w:rsidRDefault="00145CD1" w:rsidP="004F5402">
            <w:pPr>
              <w:pStyle w:val="03TITULOTABELAS1"/>
            </w:pPr>
            <w:r w:rsidRPr="00CD3B8F">
              <w:t>Sei fazer isso de maneira independente</w:t>
            </w:r>
          </w:p>
        </w:tc>
        <w:tc>
          <w:tcPr>
            <w:tcW w:w="1891" w:type="dxa"/>
            <w:vAlign w:val="center"/>
          </w:tcPr>
          <w:p w14:paraId="5F303E61" w14:textId="77777777" w:rsidR="00145CD1" w:rsidRPr="00CD3B8F" w:rsidRDefault="00145CD1" w:rsidP="004F5402">
            <w:pPr>
              <w:pStyle w:val="03TITULOTABELAS1"/>
            </w:pPr>
            <w:r w:rsidRPr="00CD3B8F">
              <w:t>Preciso de ajuda e de exemplos para resolver as atividades</w:t>
            </w:r>
          </w:p>
        </w:tc>
      </w:tr>
      <w:tr w:rsidR="00145CD1" w:rsidRPr="00343B43" w14:paraId="1C6E7D61" w14:textId="77777777" w:rsidTr="00145CD1">
        <w:trPr>
          <w:trHeight w:val="651"/>
        </w:trPr>
        <w:tc>
          <w:tcPr>
            <w:tcW w:w="4106" w:type="dxa"/>
            <w:vAlign w:val="center"/>
          </w:tcPr>
          <w:p w14:paraId="23E518B6" w14:textId="5FC0F067" w:rsidR="00145CD1" w:rsidRPr="00CD3B8F" w:rsidRDefault="00145CD1" w:rsidP="00145CD1">
            <w:pPr>
              <w:pStyle w:val="04TEXTOTABELAS"/>
            </w:pPr>
            <w:r>
              <w:t>1. Conhecer as unidades de medida</w:t>
            </w:r>
            <w:r w:rsidRPr="00E96F77">
              <w:t xml:space="preserve"> de comprimento, área e volume.</w:t>
            </w:r>
          </w:p>
        </w:tc>
        <w:tc>
          <w:tcPr>
            <w:tcW w:w="1985" w:type="dxa"/>
            <w:vAlign w:val="center"/>
          </w:tcPr>
          <w:p w14:paraId="26F1CCDE" w14:textId="77777777" w:rsidR="00145CD1" w:rsidRPr="00CD3B8F" w:rsidRDefault="00145CD1" w:rsidP="00145CD1">
            <w:pPr>
              <w:pStyle w:val="04TEXTOTABELAS"/>
            </w:pPr>
          </w:p>
        </w:tc>
        <w:tc>
          <w:tcPr>
            <w:tcW w:w="1938" w:type="dxa"/>
            <w:vAlign w:val="center"/>
          </w:tcPr>
          <w:p w14:paraId="254D36D1" w14:textId="77777777" w:rsidR="00145CD1" w:rsidRPr="00CD3B8F" w:rsidRDefault="00145CD1" w:rsidP="00145CD1">
            <w:pPr>
              <w:pStyle w:val="04TEXTOTABELAS"/>
            </w:pPr>
          </w:p>
        </w:tc>
        <w:tc>
          <w:tcPr>
            <w:tcW w:w="1891" w:type="dxa"/>
            <w:vAlign w:val="center"/>
          </w:tcPr>
          <w:p w14:paraId="1E3CC56C" w14:textId="77777777" w:rsidR="00145CD1" w:rsidRPr="00CD3B8F" w:rsidRDefault="00145CD1" w:rsidP="00145CD1">
            <w:pPr>
              <w:pStyle w:val="04TEXTOTABELAS"/>
            </w:pPr>
          </w:p>
        </w:tc>
      </w:tr>
      <w:tr w:rsidR="00145CD1" w:rsidRPr="00343B43" w14:paraId="23D2736E" w14:textId="77777777" w:rsidTr="00145CD1">
        <w:trPr>
          <w:trHeight w:val="651"/>
        </w:trPr>
        <w:tc>
          <w:tcPr>
            <w:tcW w:w="4106" w:type="dxa"/>
            <w:vAlign w:val="center"/>
          </w:tcPr>
          <w:p w14:paraId="55CCAE1B" w14:textId="201EC8F6" w:rsidR="00145CD1" w:rsidRPr="00CD3B8F" w:rsidRDefault="00145CD1" w:rsidP="00145CD1">
            <w:pPr>
              <w:pStyle w:val="04TEXTOTABELAS"/>
            </w:pPr>
            <w:r>
              <w:t xml:space="preserve">2. </w:t>
            </w:r>
            <w:r w:rsidRPr="00E96F77">
              <w:t xml:space="preserve">Calcular </w:t>
            </w:r>
            <w:r w:rsidR="00150E6E">
              <w:t xml:space="preserve">o </w:t>
            </w:r>
            <w:r w:rsidRPr="00E96F77">
              <w:t xml:space="preserve">volume de </w:t>
            </w:r>
            <w:r>
              <w:t xml:space="preserve">um </w:t>
            </w:r>
            <w:r w:rsidRPr="00E96F77">
              <w:t>bloco retangular.</w:t>
            </w:r>
          </w:p>
        </w:tc>
        <w:tc>
          <w:tcPr>
            <w:tcW w:w="1985" w:type="dxa"/>
            <w:vAlign w:val="center"/>
          </w:tcPr>
          <w:p w14:paraId="284020AB" w14:textId="77777777" w:rsidR="00145CD1" w:rsidRPr="00CD3B8F" w:rsidRDefault="00145CD1" w:rsidP="00145CD1">
            <w:pPr>
              <w:pStyle w:val="04TEXTOTABELAS"/>
            </w:pPr>
          </w:p>
        </w:tc>
        <w:tc>
          <w:tcPr>
            <w:tcW w:w="1938" w:type="dxa"/>
            <w:vAlign w:val="center"/>
          </w:tcPr>
          <w:p w14:paraId="3F321850" w14:textId="77777777" w:rsidR="00145CD1" w:rsidRPr="00CD3B8F" w:rsidRDefault="00145CD1" w:rsidP="00145CD1">
            <w:pPr>
              <w:pStyle w:val="04TEXTOTABELAS"/>
            </w:pPr>
          </w:p>
        </w:tc>
        <w:tc>
          <w:tcPr>
            <w:tcW w:w="1891" w:type="dxa"/>
            <w:vAlign w:val="center"/>
          </w:tcPr>
          <w:p w14:paraId="7FDB86E1" w14:textId="77777777" w:rsidR="00145CD1" w:rsidRPr="00CD3B8F" w:rsidRDefault="00145CD1" w:rsidP="00145CD1">
            <w:pPr>
              <w:pStyle w:val="04TEXTOTABELAS"/>
            </w:pPr>
          </w:p>
        </w:tc>
      </w:tr>
      <w:tr w:rsidR="00145CD1" w:rsidRPr="00343B43" w14:paraId="735733A5" w14:textId="77777777" w:rsidTr="00145CD1">
        <w:trPr>
          <w:trHeight w:val="651"/>
        </w:trPr>
        <w:tc>
          <w:tcPr>
            <w:tcW w:w="4106" w:type="dxa"/>
            <w:vAlign w:val="center"/>
          </w:tcPr>
          <w:p w14:paraId="5BA30904" w14:textId="4E38C5F8" w:rsidR="00145CD1" w:rsidRPr="00CD3B8F" w:rsidRDefault="00145CD1" w:rsidP="00145CD1">
            <w:pPr>
              <w:pStyle w:val="04TEXTOTABELAS"/>
            </w:pPr>
            <w:r>
              <w:t xml:space="preserve">3. </w:t>
            </w:r>
            <w:r w:rsidRPr="00E96F77">
              <w:t>Estabelecer expressões de cálculo de área de triângulos e de quadriláteros.</w:t>
            </w:r>
          </w:p>
        </w:tc>
        <w:tc>
          <w:tcPr>
            <w:tcW w:w="1985" w:type="dxa"/>
            <w:vAlign w:val="center"/>
          </w:tcPr>
          <w:p w14:paraId="189DD84A" w14:textId="77777777" w:rsidR="00145CD1" w:rsidRPr="00CD3B8F" w:rsidRDefault="00145CD1" w:rsidP="00145CD1">
            <w:pPr>
              <w:pStyle w:val="04TEXTOTABELAS"/>
            </w:pPr>
          </w:p>
        </w:tc>
        <w:tc>
          <w:tcPr>
            <w:tcW w:w="1938" w:type="dxa"/>
            <w:vAlign w:val="center"/>
          </w:tcPr>
          <w:p w14:paraId="7A7F4FB1" w14:textId="77777777" w:rsidR="00145CD1" w:rsidRPr="00CD3B8F" w:rsidRDefault="00145CD1" w:rsidP="00145CD1">
            <w:pPr>
              <w:pStyle w:val="04TEXTOTABELAS"/>
            </w:pPr>
          </w:p>
        </w:tc>
        <w:tc>
          <w:tcPr>
            <w:tcW w:w="1891" w:type="dxa"/>
            <w:vAlign w:val="center"/>
          </w:tcPr>
          <w:p w14:paraId="01213E14" w14:textId="77777777" w:rsidR="00145CD1" w:rsidRPr="00CD3B8F" w:rsidRDefault="00145CD1" w:rsidP="00145CD1">
            <w:pPr>
              <w:pStyle w:val="04TEXTOTABELAS"/>
            </w:pPr>
          </w:p>
        </w:tc>
      </w:tr>
      <w:tr w:rsidR="00145CD1" w:rsidRPr="00343B43" w14:paraId="30EFE862" w14:textId="77777777" w:rsidTr="00145CD1">
        <w:trPr>
          <w:trHeight w:val="651"/>
        </w:trPr>
        <w:tc>
          <w:tcPr>
            <w:tcW w:w="4106" w:type="dxa"/>
            <w:vAlign w:val="center"/>
          </w:tcPr>
          <w:p w14:paraId="73652B7D" w14:textId="26139D4C" w:rsidR="00145CD1" w:rsidRPr="00CD3B8F" w:rsidRDefault="00145CD1" w:rsidP="00145CD1">
            <w:pPr>
              <w:pStyle w:val="04TEXTOTABELAS"/>
            </w:pPr>
            <w:r>
              <w:t xml:space="preserve">4. </w:t>
            </w:r>
            <w:r w:rsidRPr="00E96F77">
              <w:t xml:space="preserve">Utilizar </w:t>
            </w:r>
            <w:r>
              <w:t xml:space="preserve">um </w:t>
            </w:r>
            <w:r w:rsidRPr="002163D1">
              <w:rPr>
                <w:i/>
              </w:rPr>
              <w:t>software</w:t>
            </w:r>
            <w:r w:rsidRPr="00E96F77">
              <w:t xml:space="preserve"> para calcular volume.</w:t>
            </w:r>
          </w:p>
        </w:tc>
        <w:tc>
          <w:tcPr>
            <w:tcW w:w="1985" w:type="dxa"/>
            <w:vAlign w:val="center"/>
          </w:tcPr>
          <w:p w14:paraId="0B424B08" w14:textId="77777777" w:rsidR="00145CD1" w:rsidRPr="00CD3B8F" w:rsidRDefault="00145CD1" w:rsidP="00145CD1">
            <w:pPr>
              <w:pStyle w:val="04TEXTOTABELAS"/>
            </w:pPr>
          </w:p>
        </w:tc>
        <w:tc>
          <w:tcPr>
            <w:tcW w:w="1938" w:type="dxa"/>
            <w:vAlign w:val="center"/>
          </w:tcPr>
          <w:p w14:paraId="094525AF" w14:textId="77777777" w:rsidR="00145CD1" w:rsidRPr="00CD3B8F" w:rsidRDefault="00145CD1" w:rsidP="00145CD1">
            <w:pPr>
              <w:pStyle w:val="04TEXTOTABELAS"/>
            </w:pPr>
          </w:p>
        </w:tc>
        <w:tc>
          <w:tcPr>
            <w:tcW w:w="1891" w:type="dxa"/>
            <w:vAlign w:val="center"/>
          </w:tcPr>
          <w:p w14:paraId="3CC371C2" w14:textId="77777777" w:rsidR="00145CD1" w:rsidRPr="00CD3B8F" w:rsidRDefault="00145CD1" w:rsidP="00145CD1">
            <w:pPr>
              <w:pStyle w:val="04TEXTOTABELAS"/>
            </w:pPr>
          </w:p>
        </w:tc>
      </w:tr>
      <w:tr w:rsidR="00145CD1" w:rsidRPr="00343B43" w14:paraId="70AA9A06" w14:textId="77777777" w:rsidTr="00145CD1">
        <w:trPr>
          <w:trHeight w:val="515"/>
        </w:trPr>
        <w:tc>
          <w:tcPr>
            <w:tcW w:w="4106" w:type="dxa"/>
            <w:vAlign w:val="center"/>
          </w:tcPr>
          <w:p w14:paraId="7EB2C752" w14:textId="0AB97B87" w:rsidR="00145CD1" w:rsidRPr="00CD3B8F" w:rsidRDefault="00145CD1" w:rsidP="00145CD1">
            <w:pPr>
              <w:pStyle w:val="04TEXTOTABELAS"/>
            </w:pPr>
            <w:r>
              <w:t xml:space="preserve">5. </w:t>
            </w:r>
            <w:r w:rsidRPr="00E96F77">
              <w:t xml:space="preserve">Utilizar </w:t>
            </w:r>
            <w:r>
              <w:t xml:space="preserve">um </w:t>
            </w:r>
            <w:r w:rsidRPr="002163D1">
              <w:rPr>
                <w:i/>
              </w:rPr>
              <w:t>software</w:t>
            </w:r>
            <w:r w:rsidRPr="00E96F77">
              <w:t xml:space="preserve"> para calcular área.</w:t>
            </w:r>
          </w:p>
        </w:tc>
        <w:tc>
          <w:tcPr>
            <w:tcW w:w="1985" w:type="dxa"/>
            <w:vAlign w:val="center"/>
          </w:tcPr>
          <w:p w14:paraId="2B959F2F" w14:textId="77777777" w:rsidR="00145CD1" w:rsidRPr="00CD3B8F" w:rsidRDefault="00145CD1" w:rsidP="00145CD1">
            <w:pPr>
              <w:pStyle w:val="04TEXTOTABELAS"/>
            </w:pPr>
          </w:p>
        </w:tc>
        <w:tc>
          <w:tcPr>
            <w:tcW w:w="1938" w:type="dxa"/>
            <w:vAlign w:val="center"/>
          </w:tcPr>
          <w:p w14:paraId="2608946F" w14:textId="77777777" w:rsidR="00145CD1" w:rsidRPr="00CD3B8F" w:rsidRDefault="00145CD1" w:rsidP="00145CD1">
            <w:pPr>
              <w:pStyle w:val="04TEXTOTABELAS"/>
            </w:pPr>
          </w:p>
        </w:tc>
        <w:tc>
          <w:tcPr>
            <w:tcW w:w="1891" w:type="dxa"/>
            <w:vAlign w:val="center"/>
          </w:tcPr>
          <w:p w14:paraId="32332F4E" w14:textId="77777777" w:rsidR="00145CD1" w:rsidRPr="00CD3B8F" w:rsidRDefault="00145CD1" w:rsidP="00145CD1">
            <w:pPr>
              <w:pStyle w:val="04TEXTOTABELAS"/>
            </w:pPr>
          </w:p>
        </w:tc>
      </w:tr>
    </w:tbl>
    <w:p w14:paraId="1B0DB62D" w14:textId="1D19EDD8" w:rsidR="00DE3EF1" w:rsidRDefault="00DE3EF1" w:rsidP="0090737B">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145CD1" w:rsidRPr="00343B43" w14:paraId="5CADFE60" w14:textId="77777777" w:rsidTr="004F5402">
        <w:trPr>
          <w:trHeight w:val="1844"/>
        </w:trPr>
        <w:tc>
          <w:tcPr>
            <w:tcW w:w="4106" w:type="dxa"/>
            <w:vAlign w:val="center"/>
          </w:tcPr>
          <w:p w14:paraId="02B206EA" w14:textId="77777777" w:rsidR="00145CD1" w:rsidRPr="00CD3B8F" w:rsidRDefault="00145CD1" w:rsidP="004F5402">
            <w:pPr>
              <w:pStyle w:val="03TITULOTABELAS1"/>
              <w:jc w:val="left"/>
            </w:pPr>
            <w:r w:rsidRPr="00CD3B8F">
              <w:t>Assinale X na opção que representa quanto você sabe de cada item.</w:t>
            </w:r>
          </w:p>
        </w:tc>
        <w:tc>
          <w:tcPr>
            <w:tcW w:w="1985" w:type="dxa"/>
            <w:vAlign w:val="center"/>
          </w:tcPr>
          <w:p w14:paraId="02BFFBEE" w14:textId="77777777" w:rsidR="00145CD1" w:rsidRPr="00CD3B8F" w:rsidRDefault="00145CD1" w:rsidP="004F5402">
            <w:pPr>
              <w:pStyle w:val="03TITULOTABELAS1"/>
            </w:pPr>
            <w:r w:rsidRPr="00CD3B8F">
              <w:t>Já sei fazer isso de maneira independente e explicar para um colega</w:t>
            </w:r>
          </w:p>
        </w:tc>
        <w:tc>
          <w:tcPr>
            <w:tcW w:w="1938" w:type="dxa"/>
            <w:vAlign w:val="center"/>
          </w:tcPr>
          <w:p w14:paraId="1A30976D" w14:textId="77777777" w:rsidR="00145CD1" w:rsidRPr="00CD3B8F" w:rsidRDefault="00145CD1" w:rsidP="004F5402">
            <w:pPr>
              <w:pStyle w:val="03TITULOTABELAS1"/>
            </w:pPr>
            <w:r w:rsidRPr="00CD3B8F">
              <w:t>Sei fazer isso de maneira independente</w:t>
            </w:r>
          </w:p>
        </w:tc>
        <w:tc>
          <w:tcPr>
            <w:tcW w:w="1891" w:type="dxa"/>
            <w:vAlign w:val="center"/>
          </w:tcPr>
          <w:p w14:paraId="552DE4C3" w14:textId="77777777" w:rsidR="00145CD1" w:rsidRPr="00CD3B8F" w:rsidRDefault="00145CD1" w:rsidP="004F5402">
            <w:pPr>
              <w:pStyle w:val="03TITULOTABELAS1"/>
            </w:pPr>
            <w:r w:rsidRPr="00CD3B8F">
              <w:t>Preciso de ajuda e de exemplos para resolver as atividades</w:t>
            </w:r>
          </w:p>
        </w:tc>
      </w:tr>
      <w:tr w:rsidR="00145CD1" w:rsidRPr="00343B43" w14:paraId="46B23D69" w14:textId="77777777" w:rsidTr="004F5402">
        <w:trPr>
          <w:trHeight w:val="651"/>
        </w:trPr>
        <w:tc>
          <w:tcPr>
            <w:tcW w:w="4106" w:type="dxa"/>
            <w:vAlign w:val="center"/>
          </w:tcPr>
          <w:p w14:paraId="1A0481F8" w14:textId="77777777" w:rsidR="00145CD1" w:rsidRPr="00CD3B8F" w:rsidRDefault="00145CD1" w:rsidP="004F5402">
            <w:pPr>
              <w:pStyle w:val="04TEXTOTABELAS"/>
            </w:pPr>
            <w:r>
              <w:t>1. Conhecer as unidades de medida</w:t>
            </w:r>
            <w:r w:rsidRPr="00E96F77">
              <w:t xml:space="preserve"> de comprimento, área e volume.</w:t>
            </w:r>
          </w:p>
        </w:tc>
        <w:tc>
          <w:tcPr>
            <w:tcW w:w="1985" w:type="dxa"/>
            <w:vAlign w:val="center"/>
          </w:tcPr>
          <w:p w14:paraId="39FAB972" w14:textId="77777777" w:rsidR="00145CD1" w:rsidRPr="00CD3B8F" w:rsidRDefault="00145CD1" w:rsidP="004F5402">
            <w:pPr>
              <w:pStyle w:val="04TEXTOTABELAS"/>
            </w:pPr>
          </w:p>
        </w:tc>
        <w:tc>
          <w:tcPr>
            <w:tcW w:w="1938" w:type="dxa"/>
            <w:vAlign w:val="center"/>
          </w:tcPr>
          <w:p w14:paraId="62A926A6" w14:textId="77777777" w:rsidR="00145CD1" w:rsidRPr="00CD3B8F" w:rsidRDefault="00145CD1" w:rsidP="004F5402">
            <w:pPr>
              <w:pStyle w:val="04TEXTOTABELAS"/>
            </w:pPr>
          </w:p>
        </w:tc>
        <w:tc>
          <w:tcPr>
            <w:tcW w:w="1891" w:type="dxa"/>
            <w:vAlign w:val="center"/>
          </w:tcPr>
          <w:p w14:paraId="0E3C9F26" w14:textId="77777777" w:rsidR="00145CD1" w:rsidRPr="00CD3B8F" w:rsidRDefault="00145CD1" w:rsidP="004F5402">
            <w:pPr>
              <w:pStyle w:val="04TEXTOTABELAS"/>
            </w:pPr>
          </w:p>
        </w:tc>
      </w:tr>
      <w:tr w:rsidR="00145CD1" w:rsidRPr="00343B43" w14:paraId="0F75D348" w14:textId="77777777" w:rsidTr="004F5402">
        <w:trPr>
          <w:trHeight w:val="651"/>
        </w:trPr>
        <w:tc>
          <w:tcPr>
            <w:tcW w:w="4106" w:type="dxa"/>
            <w:vAlign w:val="center"/>
          </w:tcPr>
          <w:p w14:paraId="3EEABF5C" w14:textId="0A7D745D" w:rsidR="00145CD1" w:rsidRPr="00CD3B8F" w:rsidRDefault="00145CD1" w:rsidP="004F5402">
            <w:pPr>
              <w:pStyle w:val="04TEXTOTABELAS"/>
            </w:pPr>
            <w:r>
              <w:t xml:space="preserve">2. </w:t>
            </w:r>
            <w:r w:rsidRPr="00E96F77">
              <w:t xml:space="preserve">Calcular </w:t>
            </w:r>
            <w:r w:rsidR="00150E6E">
              <w:t xml:space="preserve">o </w:t>
            </w:r>
            <w:r w:rsidRPr="00E96F77">
              <w:t xml:space="preserve">volume de </w:t>
            </w:r>
            <w:r>
              <w:t xml:space="preserve">um </w:t>
            </w:r>
            <w:r w:rsidRPr="00E96F77">
              <w:t>bloco retangular.</w:t>
            </w:r>
          </w:p>
        </w:tc>
        <w:tc>
          <w:tcPr>
            <w:tcW w:w="1985" w:type="dxa"/>
            <w:vAlign w:val="center"/>
          </w:tcPr>
          <w:p w14:paraId="4EBBFA92" w14:textId="77777777" w:rsidR="00145CD1" w:rsidRPr="00CD3B8F" w:rsidRDefault="00145CD1" w:rsidP="004F5402">
            <w:pPr>
              <w:pStyle w:val="04TEXTOTABELAS"/>
            </w:pPr>
          </w:p>
        </w:tc>
        <w:tc>
          <w:tcPr>
            <w:tcW w:w="1938" w:type="dxa"/>
            <w:vAlign w:val="center"/>
          </w:tcPr>
          <w:p w14:paraId="1C889E30" w14:textId="77777777" w:rsidR="00145CD1" w:rsidRPr="00CD3B8F" w:rsidRDefault="00145CD1" w:rsidP="004F5402">
            <w:pPr>
              <w:pStyle w:val="04TEXTOTABELAS"/>
            </w:pPr>
          </w:p>
        </w:tc>
        <w:tc>
          <w:tcPr>
            <w:tcW w:w="1891" w:type="dxa"/>
            <w:vAlign w:val="center"/>
          </w:tcPr>
          <w:p w14:paraId="40296789" w14:textId="77777777" w:rsidR="00145CD1" w:rsidRPr="00CD3B8F" w:rsidRDefault="00145CD1" w:rsidP="004F5402">
            <w:pPr>
              <w:pStyle w:val="04TEXTOTABELAS"/>
            </w:pPr>
          </w:p>
        </w:tc>
      </w:tr>
      <w:tr w:rsidR="00145CD1" w:rsidRPr="00343B43" w14:paraId="094513F9" w14:textId="77777777" w:rsidTr="004F5402">
        <w:trPr>
          <w:trHeight w:val="651"/>
        </w:trPr>
        <w:tc>
          <w:tcPr>
            <w:tcW w:w="4106" w:type="dxa"/>
            <w:vAlign w:val="center"/>
          </w:tcPr>
          <w:p w14:paraId="363722D6" w14:textId="77777777" w:rsidR="00145CD1" w:rsidRPr="00CD3B8F" w:rsidRDefault="00145CD1" w:rsidP="004F5402">
            <w:pPr>
              <w:pStyle w:val="04TEXTOTABELAS"/>
            </w:pPr>
            <w:r>
              <w:t xml:space="preserve">3. </w:t>
            </w:r>
            <w:r w:rsidRPr="00E96F77">
              <w:t>Estabelecer expressões de cálculo de área de triângulos e de quadriláteros.</w:t>
            </w:r>
          </w:p>
        </w:tc>
        <w:tc>
          <w:tcPr>
            <w:tcW w:w="1985" w:type="dxa"/>
            <w:vAlign w:val="center"/>
          </w:tcPr>
          <w:p w14:paraId="7C402FA0" w14:textId="77777777" w:rsidR="00145CD1" w:rsidRPr="00CD3B8F" w:rsidRDefault="00145CD1" w:rsidP="004F5402">
            <w:pPr>
              <w:pStyle w:val="04TEXTOTABELAS"/>
            </w:pPr>
          </w:p>
        </w:tc>
        <w:tc>
          <w:tcPr>
            <w:tcW w:w="1938" w:type="dxa"/>
            <w:vAlign w:val="center"/>
          </w:tcPr>
          <w:p w14:paraId="456FFCB1" w14:textId="77777777" w:rsidR="00145CD1" w:rsidRPr="00CD3B8F" w:rsidRDefault="00145CD1" w:rsidP="004F5402">
            <w:pPr>
              <w:pStyle w:val="04TEXTOTABELAS"/>
            </w:pPr>
          </w:p>
        </w:tc>
        <w:tc>
          <w:tcPr>
            <w:tcW w:w="1891" w:type="dxa"/>
            <w:vAlign w:val="center"/>
          </w:tcPr>
          <w:p w14:paraId="743DFDF8" w14:textId="77777777" w:rsidR="00145CD1" w:rsidRPr="00CD3B8F" w:rsidRDefault="00145CD1" w:rsidP="004F5402">
            <w:pPr>
              <w:pStyle w:val="04TEXTOTABELAS"/>
            </w:pPr>
          </w:p>
        </w:tc>
      </w:tr>
      <w:tr w:rsidR="00145CD1" w:rsidRPr="00343B43" w14:paraId="21BAFC86" w14:textId="77777777" w:rsidTr="004F5402">
        <w:trPr>
          <w:trHeight w:val="651"/>
        </w:trPr>
        <w:tc>
          <w:tcPr>
            <w:tcW w:w="4106" w:type="dxa"/>
            <w:vAlign w:val="center"/>
          </w:tcPr>
          <w:p w14:paraId="3A1BFB1E" w14:textId="77777777" w:rsidR="00145CD1" w:rsidRPr="00CD3B8F" w:rsidRDefault="00145CD1" w:rsidP="004F5402">
            <w:pPr>
              <w:pStyle w:val="04TEXTOTABELAS"/>
            </w:pPr>
            <w:r>
              <w:t xml:space="preserve">4. </w:t>
            </w:r>
            <w:r w:rsidRPr="00E96F77">
              <w:t xml:space="preserve">Utilizar </w:t>
            </w:r>
            <w:r>
              <w:t xml:space="preserve">um </w:t>
            </w:r>
            <w:r w:rsidRPr="002163D1">
              <w:rPr>
                <w:i/>
              </w:rPr>
              <w:t>software</w:t>
            </w:r>
            <w:r w:rsidRPr="00E96F77">
              <w:t xml:space="preserve"> para calcular volume.</w:t>
            </w:r>
          </w:p>
        </w:tc>
        <w:tc>
          <w:tcPr>
            <w:tcW w:w="1985" w:type="dxa"/>
            <w:vAlign w:val="center"/>
          </w:tcPr>
          <w:p w14:paraId="5E7D888F" w14:textId="77777777" w:rsidR="00145CD1" w:rsidRPr="00CD3B8F" w:rsidRDefault="00145CD1" w:rsidP="004F5402">
            <w:pPr>
              <w:pStyle w:val="04TEXTOTABELAS"/>
            </w:pPr>
          </w:p>
        </w:tc>
        <w:tc>
          <w:tcPr>
            <w:tcW w:w="1938" w:type="dxa"/>
            <w:vAlign w:val="center"/>
          </w:tcPr>
          <w:p w14:paraId="10ECCDEA" w14:textId="77777777" w:rsidR="00145CD1" w:rsidRPr="00CD3B8F" w:rsidRDefault="00145CD1" w:rsidP="004F5402">
            <w:pPr>
              <w:pStyle w:val="04TEXTOTABELAS"/>
            </w:pPr>
          </w:p>
        </w:tc>
        <w:tc>
          <w:tcPr>
            <w:tcW w:w="1891" w:type="dxa"/>
            <w:vAlign w:val="center"/>
          </w:tcPr>
          <w:p w14:paraId="67A43610" w14:textId="77777777" w:rsidR="00145CD1" w:rsidRPr="00CD3B8F" w:rsidRDefault="00145CD1" w:rsidP="004F5402">
            <w:pPr>
              <w:pStyle w:val="04TEXTOTABELAS"/>
            </w:pPr>
          </w:p>
        </w:tc>
      </w:tr>
      <w:tr w:rsidR="00145CD1" w:rsidRPr="00343B43" w14:paraId="65377A10" w14:textId="77777777" w:rsidTr="004F5402">
        <w:trPr>
          <w:trHeight w:val="515"/>
        </w:trPr>
        <w:tc>
          <w:tcPr>
            <w:tcW w:w="4106" w:type="dxa"/>
            <w:vAlign w:val="center"/>
          </w:tcPr>
          <w:p w14:paraId="1D766C0F" w14:textId="77777777" w:rsidR="00145CD1" w:rsidRPr="00CD3B8F" w:rsidRDefault="00145CD1" w:rsidP="004F5402">
            <w:pPr>
              <w:pStyle w:val="04TEXTOTABELAS"/>
            </w:pPr>
            <w:r>
              <w:t xml:space="preserve">5. </w:t>
            </w:r>
            <w:r w:rsidRPr="00E96F77">
              <w:t xml:space="preserve">Utilizar </w:t>
            </w:r>
            <w:r>
              <w:t xml:space="preserve">um </w:t>
            </w:r>
            <w:r w:rsidRPr="002163D1">
              <w:rPr>
                <w:i/>
              </w:rPr>
              <w:t>software</w:t>
            </w:r>
            <w:r w:rsidRPr="00E96F77">
              <w:t xml:space="preserve"> para calcular área.</w:t>
            </w:r>
          </w:p>
        </w:tc>
        <w:tc>
          <w:tcPr>
            <w:tcW w:w="1985" w:type="dxa"/>
            <w:vAlign w:val="center"/>
          </w:tcPr>
          <w:p w14:paraId="631C4AF2" w14:textId="77777777" w:rsidR="00145CD1" w:rsidRPr="00CD3B8F" w:rsidRDefault="00145CD1" w:rsidP="004F5402">
            <w:pPr>
              <w:pStyle w:val="04TEXTOTABELAS"/>
            </w:pPr>
          </w:p>
        </w:tc>
        <w:tc>
          <w:tcPr>
            <w:tcW w:w="1938" w:type="dxa"/>
            <w:vAlign w:val="center"/>
          </w:tcPr>
          <w:p w14:paraId="4F741B67" w14:textId="77777777" w:rsidR="00145CD1" w:rsidRPr="00CD3B8F" w:rsidRDefault="00145CD1" w:rsidP="004F5402">
            <w:pPr>
              <w:pStyle w:val="04TEXTOTABELAS"/>
            </w:pPr>
          </w:p>
        </w:tc>
        <w:tc>
          <w:tcPr>
            <w:tcW w:w="1891" w:type="dxa"/>
            <w:vAlign w:val="center"/>
          </w:tcPr>
          <w:p w14:paraId="344C1111" w14:textId="77777777" w:rsidR="00145CD1" w:rsidRPr="00CD3B8F" w:rsidRDefault="00145CD1" w:rsidP="004F5402">
            <w:pPr>
              <w:pStyle w:val="04TEXTOTABELAS"/>
            </w:pPr>
          </w:p>
        </w:tc>
      </w:tr>
    </w:tbl>
    <w:p w14:paraId="06C64134" w14:textId="4BAAA12C" w:rsidR="00145CD1" w:rsidRDefault="00145CD1" w:rsidP="0090737B">
      <w:pPr>
        <w:pStyle w:val="02TEXTOPRINCIPAL"/>
      </w:pPr>
    </w:p>
    <w:p w14:paraId="6BF5E2FB" w14:textId="77777777" w:rsidR="00145CD1" w:rsidRDefault="00145CD1" w:rsidP="0090737B">
      <w:pPr>
        <w:pStyle w:val="02TEXTOPRINCIPAL"/>
      </w:pPr>
    </w:p>
    <w:sectPr w:rsidR="00145CD1"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287EB" w14:textId="77777777" w:rsidR="00BD68DD" w:rsidRDefault="00BD68DD">
      <w:r>
        <w:separator/>
      </w:r>
    </w:p>
  </w:endnote>
  <w:endnote w:type="continuationSeparator" w:id="0">
    <w:p w14:paraId="51780F23" w14:textId="77777777" w:rsidR="00BD68DD" w:rsidRDefault="00BD6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609F819-06A9-47B7-B2E9-ABA8575519F1}"/>
    <w:embedBold r:id="rId2" w:fontKey="{5D2558D2-416F-4057-B618-B10AB1CD3BEF}"/>
    <w:embedItalic r:id="rId3" w:fontKey="{96D144C3-F912-4CBA-B360-CED8974F06C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713EEAC-8704-4A31-A581-523C43E94F47}"/>
    <w:embedBold r:id="rId5" w:fontKey="{DF6B17C4-1A2B-44BF-94FC-398772F70B80}"/>
  </w:font>
  <w:font w:name="Liberation Sans">
    <w:altName w:val="Arial"/>
    <w:panose1 w:val="020B0604020202020204"/>
    <w:charset w:val="00"/>
    <w:family w:val="swiss"/>
    <w:pitch w:val="variable"/>
    <w:sig w:usb0="E0000AFF" w:usb1="500078FF" w:usb2="00000021" w:usb3="00000000" w:csb0="000001BF" w:csb1="00000000"/>
    <w:embedRegular r:id="rId6" w:fontKey="{D45B6882-1C90-47F6-91A0-4403690B4A18}"/>
    <w:embedBold r:id="rId7" w:fontKey="{3DD36688-DE30-4AE0-B128-F9506E7FBE1C}"/>
    <w:embedBoldItalic r:id="rId8" w:fontKey="{E3E20AD0-0D74-4A98-95EE-6655334482A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A366D8B-D0B7-4348-89E9-086B1A21CF1F}"/>
    <w:embedBold r:id="rId10" w:fontKey="{4B6D50CE-E50A-4824-BBAC-AB3742A4FF21}"/>
  </w:font>
  <w:font w:name="Calibri">
    <w:panose1 w:val="020F0502020204030204"/>
    <w:charset w:val="00"/>
    <w:family w:val="swiss"/>
    <w:pitch w:val="variable"/>
    <w:sig w:usb0="E0002AFF" w:usb1="C000247B" w:usb2="00000009" w:usb3="00000000" w:csb0="000001FF" w:csb1="00000000"/>
    <w:embedRegular r:id="rId11" w:fontKey="{86B3D431-7E3C-42F9-A1FD-D7CD76F6F8D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6D856D1-8E96-4DDF-83FB-281C5166A6C5}"/>
    <w:embedBold r:id="rId13" w:fontKey="{34FCEBC8-5A8D-4D26-A740-30C2938E186A}"/>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62DCC64E" w:rsidR="00C67490" w:rsidRPr="005A1C11" w:rsidRDefault="00554B79" w:rsidP="00554B79">
          <w:pPr>
            <w:pStyle w:val="Rodap"/>
            <w:rPr>
              <w:sz w:val="14"/>
              <w:szCs w:val="14"/>
            </w:rPr>
          </w:pPr>
          <w:r w:rsidRPr="00554B79">
            <w:rPr>
              <w:sz w:val="14"/>
              <w:szCs w:val="14"/>
            </w:rPr>
            <w:t xml:space="preserve">Este material está em Licença Aberta — CC BY NC 3.0BR ou 4.0 </w:t>
          </w:r>
          <w:proofErr w:type="spellStart"/>
          <w:r w:rsidRPr="00554B79">
            <w:rPr>
              <w:i/>
              <w:sz w:val="14"/>
              <w:szCs w:val="14"/>
            </w:rPr>
            <w:t>International</w:t>
          </w:r>
          <w:proofErr w:type="spellEnd"/>
          <w:r w:rsidRPr="00554B79">
            <w:rPr>
              <w:sz w:val="14"/>
              <w:szCs w:val="14"/>
            </w:rPr>
            <w:t xml:space="preserve"> (permite a edição ou a criação de obras derivadas sobre a obra</w:t>
          </w:r>
          <w:r>
            <w:rPr>
              <w:sz w:val="14"/>
              <w:szCs w:val="14"/>
            </w:rPr>
            <w:br/>
          </w:r>
          <w:r w:rsidRPr="00554B79">
            <w:rPr>
              <w:sz w:val="14"/>
              <w:szCs w:val="14"/>
            </w:rPr>
            <w:t>com fins não comerciais, contanto que atribuam crédito e que licenciem as criações sob os mesmos parâmetros da Licença Aberta).</w:t>
          </w:r>
        </w:p>
      </w:tc>
      <w:tc>
        <w:tcPr>
          <w:tcW w:w="738" w:type="dxa"/>
          <w:vAlign w:val="center"/>
        </w:tcPr>
        <w:p w14:paraId="502BE5B5" w14:textId="445B08D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3382A">
            <w:rPr>
              <w:rStyle w:val="RodapChar"/>
              <w:noProof/>
            </w:rPr>
            <w:t>8</w:t>
          </w:r>
          <w:r w:rsidRPr="005A1C11">
            <w:rPr>
              <w:rStyle w:val="RodapChar"/>
            </w:rPr>
            <w:fldChar w:fldCharType="end"/>
          </w:r>
        </w:p>
      </w:tc>
    </w:tr>
  </w:tbl>
  <w:p w14:paraId="1CB10032" w14:textId="77777777" w:rsidR="00852916" w:rsidRPr="00C67490" w:rsidRDefault="00852916" w:rsidP="00554B7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EC7D6" w14:textId="77777777" w:rsidR="00BD68DD" w:rsidRDefault="00BD68DD">
      <w:r>
        <w:rPr>
          <w:color w:val="000000"/>
        </w:rPr>
        <w:separator/>
      </w:r>
    </w:p>
  </w:footnote>
  <w:footnote w:type="continuationSeparator" w:id="0">
    <w:p w14:paraId="2AB6760A" w14:textId="77777777" w:rsidR="00BD68DD" w:rsidRDefault="00BD6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4D2CA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380E"/>
    <w:rsid w:val="000176DE"/>
    <w:rsid w:val="000430C1"/>
    <w:rsid w:val="000628EC"/>
    <w:rsid w:val="00074D7C"/>
    <w:rsid w:val="00076EF4"/>
    <w:rsid w:val="000A7F47"/>
    <w:rsid w:val="000B6A20"/>
    <w:rsid w:val="000C357A"/>
    <w:rsid w:val="000C6EC8"/>
    <w:rsid w:val="000C729B"/>
    <w:rsid w:val="000E1EE1"/>
    <w:rsid w:val="000E2067"/>
    <w:rsid w:val="000F33E1"/>
    <w:rsid w:val="00112C71"/>
    <w:rsid w:val="001204FD"/>
    <w:rsid w:val="0012150F"/>
    <w:rsid w:val="00126F41"/>
    <w:rsid w:val="00133AA8"/>
    <w:rsid w:val="00145CD1"/>
    <w:rsid w:val="00150E6E"/>
    <w:rsid w:val="00153775"/>
    <w:rsid w:val="00155E49"/>
    <w:rsid w:val="00164196"/>
    <w:rsid w:val="00182B00"/>
    <w:rsid w:val="001B4098"/>
    <w:rsid w:val="001C384B"/>
    <w:rsid w:val="0020549D"/>
    <w:rsid w:val="00210235"/>
    <w:rsid w:val="00210B7C"/>
    <w:rsid w:val="0021139A"/>
    <w:rsid w:val="0026445C"/>
    <w:rsid w:val="002835DA"/>
    <w:rsid w:val="002864AA"/>
    <w:rsid w:val="0029034A"/>
    <w:rsid w:val="002A6A78"/>
    <w:rsid w:val="002B4837"/>
    <w:rsid w:val="002C0C94"/>
    <w:rsid w:val="002C49D0"/>
    <w:rsid w:val="002C6E52"/>
    <w:rsid w:val="002F294E"/>
    <w:rsid w:val="003457BA"/>
    <w:rsid w:val="00345888"/>
    <w:rsid w:val="00355865"/>
    <w:rsid w:val="00365478"/>
    <w:rsid w:val="003A71DF"/>
    <w:rsid w:val="003B3C78"/>
    <w:rsid w:val="003C3801"/>
    <w:rsid w:val="003F0E06"/>
    <w:rsid w:val="0040728F"/>
    <w:rsid w:val="00415E9C"/>
    <w:rsid w:val="00417280"/>
    <w:rsid w:val="00421A64"/>
    <w:rsid w:val="00426FFF"/>
    <w:rsid w:val="00431574"/>
    <w:rsid w:val="0043382A"/>
    <w:rsid w:val="004531C8"/>
    <w:rsid w:val="00466817"/>
    <w:rsid w:val="00492BAB"/>
    <w:rsid w:val="004C2C31"/>
    <w:rsid w:val="004C6E24"/>
    <w:rsid w:val="004D2D8B"/>
    <w:rsid w:val="00503017"/>
    <w:rsid w:val="00506A10"/>
    <w:rsid w:val="00512EF1"/>
    <w:rsid w:val="00540FE8"/>
    <w:rsid w:val="00543EDD"/>
    <w:rsid w:val="00554B79"/>
    <w:rsid w:val="00567566"/>
    <w:rsid w:val="00577E54"/>
    <w:rsid w:val="005D03F2"/>
    <w:rsid w:val="005D2513"/>
    <w:rsid w:val="005E1076"/>
    <w:rsid w:val="005E5D73"/>
    <w:rsid w:val="005F0144"/>
    <w:rsid w:val="0061756D"/>
    <w:rsid w:val="00635D44"/>
    <w:rsid w:val="00644D36"/>
    <w:rsid w:val="0064752D"/>
    <w:rsid w:val="006712B5"/>
    <w:rsid w:val="00676297"/>
    <w:rsid w:val="006D069A"/>
    <w:rsid w:val="006D5809"/>
    <w:rsid w:val="006F024C"/>
    <w:rsid w:val="00702A09"/>
    <w:rsid w:val="00705547"/>
    <w:rsid w:val="007369D1"/>
    <w:rsid w:val="00743358"/>
    <w:rsid w:val="00746CD8"/>
    <w:rsid w:val="00764DAC"/>
    <w:rsid w:val="007734DD"/>
    <w:rsid w:val="007834A7"/>
    <w:rsid w:val="00786B4B"/>
    <w:rsid w:val="007E4CE8"/>
    <w:rsid w:val="007F229E"/>
    <w:rsid w:val="00802F95"/>
    <w:rsid w:val="00810378"/>
    <w:rsid w:val="00826070"/>
    <w:rsid w:val="00826E02"/>
    <w:rsid w:val="008338E1"/>
    <w:rsid w:val="00847943"/>
    <w:rsid w:val="00847BC5"/>
    <w:rsid w:val="00851519"/>
    <w:rsid w:val="00852916"/>
    <w:rsid w:val="00856632"/>
    <w:rsid w:val="00857537"/>
    <w:rsid w:val="008914D3"/>
    <w:rsid w:val="008C2A24"/>
    <w:rsid w:val="008D0662"/>
    <w:rsid w:val="008E09F8"/>
    <w:rsid w:val="008F7795"/>
    <w:rsid w:val="009034BD"/>
    <w:rsid w:val="009067E4"/>
    <w:rsid w:val="0090737B"/>
    <w:rsid w:val="00910B76"/>
    <w:rsid w:val="00920657"/>
    <w:rsid w:val="00920C47"/>
    <w:rsid w:val="00926AFA"/>
    <w:rsid w:val="00935D6C"/>
    <w:rsid w:val="009457C0"/>
    <w:rsid w:val="0095332E"/>
    <w:rsid w:val="00962B4D"/>
    <w:rsid w:val="00974F8D"/>
    <w:rsid w:val="009907E0"/>
    <w:rsid w:val="009A1E41"/>
    <w:rsid w:val="009A388C"/>
    <w:rsid w:val="009D49B2"/>
    <w:rsid w:val="00A163C7"/>
    <w:rsid w:val="00A355E1"/>
    <w:rsid w:val="00A46AB4"/>
    <w:rsid w:val="00A55FE5"/>
    <w:rsid w:val="00A72236"/>
    <w:rsid w:val="00A74FAE"/>
    <w:rsid w:val="00A8598B"/>
    <w:rsid w:val="00A87BFB"/>
    <w:rsid w:val="00A9427E"/>
    <w:rsid w:val="00A9677F"/>
    <w:rsid w:val="00AC529E"/>
    <w:rsid w:val="00B22083"/>
    <w:rsid w:val="00B36FBF"/>
    <w:rsid w:val="00B500D3"/>
    <w:rsid w:val="00B54F99"/>
    <w:rsid w:val="00B77DD9"/>
    <w:rsid w:val="00B85A77"/>
    <w:rsid w:val="00BD16B9"/>
    <w:rsid w:val="00BD68DD"/>
    <w:rsid w:val="00BD76B8"/>
    <w:rsid w:val="00BE0E52"/>
    <w:rsid w:val="00BE346A"/>
    <w:rsid w:val="00C43DD3"/>
    <w:rsid w:val="00C454E8"/>
    <w:rsid w:val="00C46732"/>
    <w:rsid w:val="00C65474"/>
    <w:rsid w:val="00C65D98"/>
    <w:rsid w:val="00C66B54"/>
    <w:rsid w:val="00C67490"/>
    <w:rsid w:val="00C867EE"/>
    <w:rsid w:val="00C96930"/>
    <w:rsid w:val="00CA6195"/>
    <w:rsid w:val="00CC5CBB"/>
    <w:rsid w:val="00CF34BA"/>
    <w:rsid w:val="00CF42D1"/>
    <w:rsid w:val="00D06053"/>
    <w:rsid w:val="00D2714E"/>
    <w:rsid w:val="00D418A3"/>
    <w:rsid w:val="00D537E4"/>
    <w:rsid w:val="00D6738F"/>
    <w:rsid w:val="00D77A7B"/>
    <w:rsid w:val="00D92BF4"/>
    <w:rsid w:val="00D92F55"/>
    <w:rsid w:val="00D951A2"/>
    <w:rsid w:val="00DA4C7D"/>
    <w:rsid w:val="00DA577F"/>
    <w:rsid w:val="00DB196E"/>
    <w:rsid w:val="00DB5212"/>
    <w:rsid w:val="00DB6F2B"/>
    <w:rsid w:val="00DC5F6C"/>
    <w:rsid w:val="00DD6633"/>
    <w:rsid w:val="00DE3EF1"/>
    <w:rsid w:val="00DE66C1"/>
    <w:rsid w:val="00E05E1E"/>
    <w:rsid w:val="00E11D56"/>
    <w:rsid w:val="00E14CEA"/>
    <w:rsid w:val="00E16F67"/>
    <w:rsid w:val="00E27094"/>
    <w:rsid w:val="00E36B0C"/>
    <w:rsid w:val="00E449E3"/>
    <w:rsid w:val="00E63DEF"/>
    <w:rsid w:val="00E87EC6"/>
    <w:rsid w:val="00E90F29"/>
    <w:rsid w:val="00E97485"/>
    <w:rsid w:val="00ED478A"/>
    <w:rsid w:val="00EE458A"/>
    <w:rsid w:val="00EF29C1"/>
    <w:rsid w:val="00F15318"/>
    <w:rsid w:val="00F33C03"/>
    <w:rsid w:val="00F42585"/>
    <w:rsid w:val="00F523B8"/>
    <w:rsid w:val="00F977EA"/>
    <w:rsid w:val="00FA209D"/>
    <w:rsid w:val="00FD5852"/>
    <w:rsid w:val="00FE5203"/>
    <w:rsid w:val="00FF1735"/>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MapadoDocumento">
    <w:name w:val="Document Map"/>
    <w:basedOn w:val="Normal"/>
    <w:link w:val="MapadoDocumentoChar"/>
    <w:uiPriority w:val="99"/>
    <w:semiHidden/>
    <w:unhideWhenUsed/>
    <w:rsid w:val="0090737B"/>
    <w:rPr>
      <w:rFonts w:ascii="Times New Roman" w:hAnsi="Times New Roman" w:cs="Mangal"/>
      <w:sz w:val="24"/>
    </w:rPr>
  </w:style>
  <w:style w:type="character" w:customStyle="1" w:styleId="MapadoDocumentoChar">
    <w:name w:val="Mapa do Documento Char"/>
    <w:basedOn w:val="Fontepargpadro"/>
    <w:link w:val="MapadoDocumento"/>
    <w:uiPriority w:val="99"/>
    <w:semiHidden/>
    <w:rsid w:val="0090737B"/>
    <w:rPr>
      <w:rFonts w:ascii="Times New Roman" w:hAnsi="Times New Roman" w:cs="Mangal"/>
      <w:sz w:val="24"/>
    </w:rPr>
  </w:style>
  <w:style w:type="paragraph" w:customStyle="1" w:styleId="02RECUO">
    <w:name w:val="02_RECUO"/>
    <w:basedOn w:val="02TEXTOPRINCIPAL"/>
    <w:rsid w:val="00ED478A"/>
    <w:pPr>
      <w:spacing w:before="0" w:after="20" w:line="280" w:lineRule="atLeast"/>
      <w:ind w:left="227"/>
    </w:pPr>
  </w:style>
  <w:style w:type="paragraph" w:styleId="Reviso">
    <w:name w:val="Revision"/>
    <w:hidden/>
    <w:uiPriority w:val="99"/>
    <w:semiHidden/>
    <w:rsid w:val="00540FE8"/>
    <w:pPr>
      <w:autoSpaceDN/>
      <w:textAlignment w:val="auto"/>
    </w:pPr>
    <w:rPr>
      <w:rFonts w:cs="Mangal"/>
      <w:szCs w:val="19"/>
    </w:rPr>
  </w:style>
  <w:style w:type="character" w:styleId="TextodoEspaoReservado">
    <w:name w:val="Placeholder Text"/>
    <w:basedOn w:val="Fontepargpadro"/>
    <w:uiPriority w:val="99"/>
    <w:semiHidden/>
    <w:rsid w:val="00635D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8730">
      <w:bodyDiv w:val="1"/>
      <w:marLeft w:val="0"/>
      <w:marRight w:val="0"/>
      <w:marTop w:val="0"/>
      <w:marBottom w:val="0"/>
      <w:divBdr>
        <w:top w:val="none" w:sz="0" w:space="0" w:color="auto"/>
        <w:left w:val="none" w:sz="0" w:space="0" w:color="auto"/>
        <w:bottom w:val="none" w:sz="0" w:space="0" w:color="auto"/>
        <w:right w:val="none" w:sz="0" w:space="0" w:color="auto"/>
      </w:divBdr>
    </w:div>
    <w:div w:id="1222594594">
      <w:bodyDiv w:val="1"/>
      <w:marLeft w:val="0"/>
      <w:marRight w:val="0"/>
      <w:marTop w:val="0"/>
      <w:marBottom w:val="0"/>
      <w:divBdr>
        <w:top w:val="none" w:sz="0" w:space="0" w:color="auto"/>
        <w:left w:val="none" w:sz="0" w:space="0" w:color="auto"/>
        <w:bottom w:val="none" w:sz="0" w:space="0" w:color="auto"/>
        <w:right w:val="none" w:sz="0" w:space="0" w:color="auto"/>
      </w:divBdr>
    </w:div>
    <w:div w:id="1529173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E64301-26FF-4F75-B147-ABF3761D2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2599</Words>
  <Characters>14040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24</cp:revision>
  <dcterms:created xsi:type="dcterms:W3CDTF">2018-08-22T19:07:00Z</dcterms:created>
  <dcterms:modified xsi:type="dcterms:W3CDTF">2018-10-11T14:18:00Z</dcterms:modified>
</cp:coreProperties>
</file>