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BDA376" w14:textId="77777777" w:rsidR="00586106" w:rsidRPr="004922DE" w:rsidRDefault="00586106" w:rsidP="00A67221">
      <w:pPr>
        <w:pStyle w:val="04TEXTOTABELAS"/>
      </w:pPr>
    </w:p>
    <w:tbl>
      <w:tblPr>
        <w:tblStyle w:val="Tabelacomgrade"/>
        <w:tblW w:w="9928" w:type="dxa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92"/>
        <w:gridCol w:w="1522"/>
        <w:gridCol w:w="2758"/>
        <w:gridCol w:w="1329"/>
        <w:gridCol w:w="1329"/>
        <w:gridCol w:w="1798"/>
      </w:tblGrid>
      <w:tr w:rsidR="00586106" w:rsidRPr="00831866" w14:paraId="7F88AA77" w14:textId="77777777" w:rsidTr="005520F4">
        <w:trPr>
          <w:jc w:val="center"/>
        </w:trPr>
        <w:tc>
          <w:tcPr>
            <w:tcW w:w="9928" w:type="dxa"/>
            <w:gridSpan w:val="6"/>
          </w:tcPr>
          <w:p w14:paraId="2C34C57A" w14:textId="77777777" w:rsidR="00586106" w:rsidRPr="001A4AEF" w:rsidRDefault="00586106" w:rsidP="001A4AEF">
            <w:pPr>
              <w:pStyle w:val="03TITULOTABELAS2"/>
            </w:pPr>
            <w:r w:rsidRPr="001A4AEF">
              <w:t>Grade de correção</w:t>
            </w:r>
          </w:p>
        </w:tc>
      </w:tr>
      <w:tr w:rsidR="00586106" w:rsidRPr="00831866" w14:paraId="651D81E5" w14:textId="77777777" w:rsidTr="005520F4">
        <w:trPr>
          <w:jc w:val="center"/>
        </w:trPr>
        <w:tc>
          <w:tcPr>
            <w:tcW w:w="9928" w:type="dxa"/>
            <w:gridSpan w:val="6"/>
          </w:tcPr>
          <w:p w14:paraId="39008C92" w14:textId="031AC8EC" w:rsidR="00586106" w:rsidRPr="001A4AEF" w:rsidRDefault="00586106" w:rsidP="005520F4">
            <w:pPr>
              <w:pStyle w:val="03TITULOTABELAS2"/>
            </w:pPr>
            <w:r w:rsidRPr="001A4AEF">
              <w:t xml:space="preserve">Matemática – </w:t>
            </w:r>
            <w:r w:rsidR="005520F4">
              <w:t>9</w:t>
            </w:r>
            <w:r w:rsidR="00B41C59"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 w:rsidR="005520F4">
              <w:t>4</w:t>
            </w:r>
            <w:r w:rsidR="002B1727" w:rsidRPr="002B172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586106" w:rsidRPr="00831866" w14:paraId="6C4F4F25" w14:textId="77777777" w:rsidTr="005520F4">
        <w:trPr>
          <w:jc w:val="center"/>
        </w:trPr>
        <w:tc>
          <w:tcPr>
            <w:tcW w:w="9928" w:type="dxa"/>
            <w:gridSpan w:val="6"/>
          </w:tcPr>
          <w:p w14:paraId="380D2B9F" w14:textId="77777777" w:rsidR="00586106" w:rsidRPr="001A4AEF" w:rsidRDefault="00586106" w:rsidP="001A4AEF">
            <w:pPr>
              <w:pStyle w:val="04TEXTOTABELAS"/>
            </w:pPr>
            <w:r w:rsidRPr="001A4AEF">
              <w:t>Escola:</w:t>
            </w:r>
          </w:p>
        </w:tc>
      </w:tr>
      <w:tr w:rsidR="00586106" w:rsidRPr="00831866" w14:paraId="39E57412" w14:textId="77777777" w:rsidTr="005520F4">
        <w:trPr>
          <w:jc w:val="center"/>
        </w:trPr>
        <w:tc>
          <w:tcPr>
            <w:tcW w:w="9928" w:type="dxa"/>
            <w:gridSpan w:val="6"/>
          </w:tcPr>
          <w:p w14:paraId="399C3D39" w14:textId="6255E6E2" w:rsidR="00586106" w:rsidRPr="001A4AEF" w:rsidRDefault="00586106" w:rsidP="001A4AEF">
            <w:pPr>
              <w:pStyle w:val="04TEXTOTABELAS"/>
            </w:pPr>
            <w:r w:rsidRPr="001A4AEF">
              <w:t>Aluno</w:t>
            </w:r>
            <w:r w:rsidR="003F4ACD">
              <w:t>(a)</w:t>
            </w:r>
            <w:r w:rsidRPr="001A4AEF">
              <w:t>:</w:t>
            </w:r>
          </w:p>
        </w:tc>
      </w:tr>
      <w:tr w:rsidR="00586106" w:rsidRPr="00831866" w14:paraId="0A92288A" w14:textId="77777777" w:rsidTr="005520F4">
        <w:trPr>
          <w:jc w:val="center"/>
        </w:trPr>
        <w:tc>
          <w:tcPr>
            <w:tcW w:w="2714" w:type="dxa"/>
            <w:gridSpan w:val="2"/>
          </w:tcPr>
          <w:p w14:paraId="32A2B181" w14:textId="77777777" w:rsidR="00586106" w:rsidRPr="001A4AEF" w:rsidRDefault="00586106" w:rsidP="001A4AEF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</w:tcPr>
          <w:p w14:paraId="268068F9" w14:textId="77777777" w:rsidR="00586106" w:rsidRPr="001A4AEF" w:rsidRDefault="00586106" w:rsidP="001A4AEF">
            <w:pPr>
              <w:pStyle w:val="04TEXTOTABELAS"/>
            </w:pPr>
            <w:r w:rsidRPr="001A4AEF">
              <w:t>Número:</w:t>
            </w:r>
          </w:p>
        </w:tc>
        <w:tc>
          <w:tcPr>
            <w:tcW w:w="4456" w:type="dxa"/>
            <w:gridSpan w:val="3"/>
          </w:tcPr>
          <w:p w14:paraId="2747DA65" w14:textId="77777777" w:rsidR="00586106" w:rsidRPr="001A4AEF" w:rsidRDefault="00586106" w:rsidP="001A4AEF">
            <w:pPr>
              <w:pStyle w:val="04TEXTOTABELAS"/>
            </w:pPr>
            <w:r w:rsidRPr="001A4AEF">
              <w:t>Data:</w:t>
            </w:r>
          </w:p>
        </w:tc>
      </w:tr>
      <w:tr w:rsidR="00586106" w:rsidRPr="00831866" w14:paraId="786C6666" w14:textId="77777777" w:rsidTr="005520F4">
        <w:trPr>
          <w:jc w:val="center"/>
        </w:trPr>
        <w:tc>
          <w:tcPr>
            <w:tcW w:w="9928" w:type="dxa"/>
            <w:gridSpan w:val="6"/>
          </w:tcPr>
          <w:p w14:paraId="2429F36D" w14:textId="77777777" w:rsidR="00586106" w:rsidRPr="001A4AEF" w:rsidRDefault="00586106" w:rsidP="001A4AEF">
            <w:pPr>
              <w:pStyle w:val="04TEXTOTABELAS"/>
            </w:pPr>
            <w:r w:rsidRPr="001A4AEF">
              <w:t>Professor(a):</w:t>
            </w:r>
          </w:p>
        </w:tc>
      </w:tr>
      <w:tr w:rsidR="00046E18" w:rsidRPr="00831866" w14:paraId="22E8BE6C" w14:textId="77777777" w:rsidTr="005520F4">
        <w:trPr>
          <w:jc w:val="center"/>
        </w:trPr>
        <w:tc>
          <w:tcPr>
            <w:tcW w:w="1192" w:type="dxa"/>
            <w:vAlign w:val="center"/>
          </w:tcPr>
          <w:p w14:paraId="71A15408" w14:textId="77777777" w:rsidR="00046E18" w:rsidRPr="00831866" w:rsidRDefault="00046E18" w:rsidP="005F7549">
            <w:pPr>
              <w:pStyle w:val="03TITULOTABELAS2"/>
            </w:pPr>
            <w:r w:rsidRPr="00831866">
              <w:t>Questão</w:t>
            </w:r>
          </w:p>
        </w:tc>
        <w:tc>
          <w:tcPr>
            <w:tcW w:w="6938" w:type="dxa"/>
            <w:gridSpan w:val="4"/>
            <w:vAlign w:val="center"/>
          </w:tcPr>
          <w:p w14:paraId="5521B635" w14:textId="77777777" w:rsidR="00046E18" w:rsidRPr="00831866" w:rsidRDefault="00046E18" w:rsidP="005F7549">
            <w:pPr>
              <w:pStyle w:val="03TITULOTABELAS2"/>
            </w:pPr>
            <w:r w:rsidRPr="00831866">
              <w:t>Habilidade avaliada</w:t>
            </w:r>
          </w:p>
        </w:tc>
        <w:tc>
          <w:tcPr>
            <w:tcW w:w="1798" w:type="dxa"/>
            <w:vAlign w:val="center"/>
          </w:tcPr>
          <w:p w14:paraId="76C94854" w14:textId="7601B1C2" w:rsidR="00046E18" w:rsidRPr="00831866" w:rsidRDefault="00046E18" w:rsidP="005F7549">
            <w:pPr>
              <w:pStyle w:val="03TITULOTABELAS2"/>
            </w:pPr>
            <w:r>
              <w:t>Nota/Conceito</w:t>
            </w:r>
          </w:p>
        </w:tc>
      </w:tr>
      <w:tr w:rsidR="005520F4" w:rsidRPr="00831866" w14:paraId="2CB8A6F7" w14:textId="77777777" w:rsidTr="005520F4">
        <w:trPr>
          <w:jc w:val="center"/>
        </w:trPr>
        <w:tc>
          <w:tcPr>
            <w:tcW w:w="1192" w:type="dxa"/>
          </w:tcPr>
          <w:p w14:paraId="55DDEB1B" w14:textId="77777777" w:rsidR="005520F4" w:rsidRPr="00831866" w:rsidRDefault="005520F4" w:rsidP="005520F4">
            <w:pPr>
              <w:pStyle w:val="04TEXTOTABELAS"/>
            </w:pPr>
            <w:r w:rsidRPr="00831866">
              <w:t>1</w:t>
            </w:r>
          </w:p>
        </w:tc>
        <w:tc>
          <w:tcPr>
            <w:tcW w:w="6938" w:type="dxa"/>
            <w:gridSpan w:val="4"/>
          </w:tcPr>
          <w:p w14:paraId="3D915BA7" w14:textId="10D0F922" w:rsidR="005520F4" w:rsidRPr="00831866" w:rsidRDefault="005520F4" w:rsidP="005520F4">
            <w:pPr>
              <w:pStyle w:val="04TEXTOTABELAS"/>
            </w:pPr>
            <w:r w:rsidRPr="00DD71E1">
              <w:t>Reconhecer vistas ortogonais de figuras espaciais.</w:t>
            </w:r>
          </w:p>
        </w:tc>
        <w:tc>
          <w:tcPr>
            <w:tcW w:w="1798" w:type="dxa"/>
            <w:vAlign w:val="center"/>
          </w:tcPr>
          <w:p w14:paraId="412E6A81" w14:textId="77777777" w:rsidR="005520F4" w:rsidRPr="00831866" w:rsidRDefault="005520F4" w:rsidP="005520F4">
            <w:pPr>
              <w:pStyle w:val="04TEXTOTABELAS"/>
            </w:pPr>
          </w:p>
        </w:tc>
      </w:tr>
      <w:tr w:rsidR="005520F4" w:rsidRPr="00831866" w14:paraId="13A8683F" w14:textId="77777777" w:rsidTr="005520F4">
        <w:trPr>
          <w:jc w:val="center"/>
        </w:trPr>
        <w:tc>
          <w:tcPr>
            <w:tcW w:w="1192" w:type="dxa"/>
          </w:tcPr>
          <w:p w14:paraId="42EA0BE0" w14:textId="77777777" w:rsidR="005520F4" w:rsidRPr="00831866" w:rsidRDefault="005520F4" w:rsidP="005520F4">
            <w:pPr>
              <w:pStyle w:val="04TEXTOTABELAS"/>
            </w:pPr>
            <w:r w:rsidRPr="00831866">
              <w:t>2</w:t>
            </w:r>
          </w:p>
        </w:tc>
        <w:tc>
          <w:tcPr>
            <w:tcW w:w="6938" w:type="dxa"/>
            <w:gridSpan w:val="4"/>
          </w:tcPr>
          <w:p w14:paraId="27D6686B" w14:textId="576BB9A9" w:rsidR="005520F4" w:rsidRPr="00831866" w:rsidRDefault="005520F4" w:rsidP="005520F4">
            <w:pPr>
              <w:pStyle w:val="04TEXTOTABELAS"/>
            </w:pPr>
            <w:r w:rsidRPr="00DD71E1">
              <w:t>Reconhecer vistas ortogonais de figuras espaciais e aplicar esse conhecimento para desenhar objetos em perspectiva.</w:t>
            </w:r>
          </w:p>
        </w:tc>
        <w:tc>
          <w:tcPr>
            <w:tcW w:w="1798" w:type="dxa"/>
            <w:vAlign w:val="center"/>
          </w:tcPr>
          <w:p w14:paraId="5668F5BE" w14:textId="77777777" w:rsidR="005520F4" w:rsidRPr="00831866" w:rsidRDefault="005520F4" w:rsidP="005520F4">
            <w:pPr>
              <w:pStyle w:val="04TEXTOTABELAS"/>
            </w:pPr>
          </w:p>
        </w:tc>
      </w:tr>
      <w:tr w:rsidR="005520F4" w:rsidRPr="00831866" w14:paraId="1F33236D" w14:textId="77777777" w:rsidTr="005520F4">
        <w:trPr>
          <w:jc w:val="center"/>
        </w:trPr>
        <w:tc>
          <w:tcPr>
            <w:tcW w:w="1192" w:type="dxa"/>
          </w:tcPr>
          <w:p w14:paraId="3EB3F3C8" w14:textId="77777777" w:rsidR="005520F4" w:rsidRPr="00831866" w:rsidRDefault="005520F4" w:rsidP="005520F4">
            <w:pPr>
              <w:pStyle w:val="04TEXTOTABELAS"/>
            </w:pPr>
            <w:r w:rsidRPr="00831866">
              <w:t>3</w:t>
            </w:r>
          </w:p>
        </w:tc>
        <w:tc>
          <w:tcPr>
            <w:tcW w:w="6938" w:type="dxa"/>
            <w:gridSpan w:val="4"/>
          </w:tcPr>
          <w:p w14:paraId="189C10A8" w14:textId="612A62C2" w:rsidR="005520F4" w:rsidRPr="0064367C" w:rsidRDefault="005520F4" w:rsidP="00AD4833">
            <w:pPr>
              <w:pStyle w:val="04TEXTOTABELAS"/>
            </w:pPr>
            <w:r w:rsidRPr="00DD71E1">
              <w:t>Resolver problemas que envolvam medidas de volume</w:t>
            </w:r>
            <w:r w:rsidR="003F4ACD">
              <w:t xml:space="preserve"> </w:t>
            </w:r>
            <w:r w:rsidRPr="00DD71E1">
              <w:t>de prismas e de</w:t>
            </w:r>
            <w:r w:rsidR="00AD4833">
              <w:t xml:space="preserve"> pirâmide</w:t>
            </w:r>
            <w:r w:rsidRPr="00DD71E1">
              <w:t>, inclusive com uso de expressões de cálculo.</w:t>
            </w:r>
          </w:p>
        </w:tc>
        <w:tc>
          <w:tcPr>
            <w:tcW w:w="1798" w:type="dxa"/>
            <w:vAlign w:val="center"/>
          </w:tcPr>
          <w:p w14:paraId="7CC7FC9E" w14:textId="77777777" w:rsidR="005520F4" w:rsidRPr="00831866" w:rsidRDefault="005520F4" w:rsidP="005520F4">
            <w:pPr>
              <w:pStyle w:val="04TEXTOTABELAS"/>
            </w:pPr>
          </w:p>
        </w:tc>
      </w:tr>
      <w:tr w:rsidR="005520F4" w:rsidRPr="00831866" w14:paraId="5FE21BE6" w14:textId="77777777" w:rsidTr="005520F4">
        <w:trPr>
          <w:jc w:val="center"/>
        </w:trPr>
        <w:tc>
          <w:tcPr>
            <w:tcW w:w="1192" w:type="dxa"/>
          </w:tcPr>
          <w:p w14:paraId="07E2C0FA" w14:textId="77777777" w:rsidR="005520F4" w:rsidRPr="00831866" w:rsidRDefault="005520F4" w:rsidP="005520F4">
            <w:pPr>
              <w:pStyle w:val="04TEXTOTABELAS"/>
            </w:pPr>
            <w:r w:rsidRPr="00831866">
              <w:t>4</w:t>
            </w:r>
          </w:p>
        </w:tc>
        <w:tc>
          <w:tcPr>
            <w:tcW w:w="6938" w:type="dxa"/>
            <w:gridSpan w:val="4"/>
          </w:tcPr>
          <w:p w14:paraId="2111E906" w14:textId="321B9740" w:rsidR="005520F4" w:rsidRPr="00831866" w:rsidRDefault="005520F4" w:rsidP="00AD4833">
            <w:pPr>
              <w:pStyle w:val="04TEXTOTABELAS"/>
            </w:pPr>
            <w:r w:rsidRPr="00DD71E1">
              <w:t>Resolver problemas que envolvam medidas de volume de prismas, inclusive com uso de expressões de cálculo.</w:t>
            </w:r>
          </w:p>
        </w:tc>
        <w:tc>
          <w:tcPr>
            <w:tcW w:w="1798" w:type="dxa"/>
            <w:vAlign w:val="center"/>
          </w:tcPr>
          <w:p w14:paraId="740ADD8B" w14:textId="77777777" w:rsidR="005520F4" w:rsidRPr="00831866" w:rsidRDefault="005520F4" w:rsidP="005520F4">
            <w:pPr>
              <w:pStyle w:val="04TEXTOTABELAS"/>
            </w:pPr>
          </w:p>
        </w:tc>
      </w:tr>
      <w:tr w:rsidR="005520F4" w:rsidRPr="00831866" w14:paraId="6DFF8B05" w14:textId="77777777" w:rsidTr="005520F4">
        <w:trPr>
          <w:jc w:val="center"/>
        </w:trPr>
        <w:tc>
          <w:tcPr>
            <w:tcW w:w="1192" w:type="dxa"/>
          </w:tcPr>
          <w:p w14:paraId="005530E2" w14:textId="77777777" w:rsidR="005520F4" w:rsidRPr="00831866" w:rsidRDefault="005520F4" w:rsidP="005520F4">
            <w:pPr>
              <w:pStyle w:val="04TEXTOTABELAS"/>
            </w:pPr>
            <w:r w:rsidRPr="00831866">
              <w:t>5</w:t>
            </w:r>
          </w:p>
        </w:tc>
        <w:tc>
          <w:tcPr>
            <w:tcW w:w="6938" w:type="dxa"/>
            <w:gridSpan w:val="4"/>
          </w:tcPr>
          <w:p w14:paraId="5F40F7E9" w14:textId="26686191" w:rsidR="005520F4" w:rsidRPr="00831866" w:rsidRDefault="005520F4" w:rsidP="005520F4">
            <w:pPr>
              <w:pStyle w:val="04TEXTOTABELAS"/>
            </w:pPr>
            <w:r w:rsidRPr="00DD71E1">
              <w:t>Analisar e identificar em gráficos os elementos que podem induzir a erros de leitura.</w:t>
            </w:r>
          </w:p>
        </w:tc>
        <w:tc>
          <w:tcPr>
            <w:tcW w:w="1798" w:type="dxa"/>
            <w:vAlign w:val="center"/>
          </w:tcPr>
          <w:p w14:paraId="464C08EF" w14:textId="77777777" w:rsidR="005520F4" w:rsidRPr="00831866" w:rsidRDefault="005520F4" w:rsidP="005520F4">
            <w:pPr>
              <w:pStyle w:val="04TEXTOTABELAS"/>
            </w:pPr>
          </w:p>
        </w:tc>
      </w:tr>
      <w:tr w:rsidR="005520F4" w:rsidRPr="00831866" w14:paraId="6B8B9C90" w14:textId="77777777" w:rsidTr="005520F4">
        <w:trPr>
          <w:jc w:val="center"/>
        </w:trPr>
        <w:tc>
          <w:tcPr>
            <w:tcW w:w="1192" w:type="dxa"/>
          </w:tcPr>
          <w:p w14:paraId="7F85229E" w14:textId="77777777" w:rsidR="005520F4" w:rsidRPr="00831866" w:rsidRDefault="005520F4" w:rsidP="005520F4">
            <w:pPr>
              <w:pStyle w:val="04TEXTOTABELAS"/>
            </w:pPr>
            <w:r w:rsidRPr="00831866">
              <w:t>6</w:t>
            </w:r>
          </w:p>
        </w:tc>
        <w:tc>
          <w:tcPr>
            <w:tcW w:w="6938" w:type="dxa"/>
            <w:gridSpan w:val="4"/>
          </w:tcPr>
          <w:p w14:paraId="318E0581" w14:textId="2D427D42" w:rsidR="005520F4" w:rsidRPr="00831866" w:rsidRDefault="005520F4" w:rsidP="005520F4">
            <w:pPr>
              <w:pStyle w:val="04TEXTOTABELAS"/>
            </w:pPr>
            <w:r w:rsidRPr="00DD71E1">
              <w:t>Analisar e identificar em gráficos os elementos que podem induzir a erros de leitura.</w:t>
            </w:r>
          </w:p>
        </w:tc>
        <w:tc>
          <w:tcPr>
            <w:tcW w:w="1798" w:type="dxa"/>
            <w:vAlign w:val="center"/>
          </w:tcPr>
          <w:p w14:paraId="344C3B4C" w14:textId="77777777" w:rsidR="005520F4" w:rsidRPr="00831866" w:rsidRDefault="005520F4" w:rsidP="005520F4">
            <w:pPr>
              <w:pStyle w:val="04TEXTOTABELAS"/>
            </w:pPr>
          </w:p>
        </w:tc>
      </w:tr>
      <w:tr w:rsidR="005520F4" w:rsidRPr="00831866" w14:paraId="2330F115" w14:textId="77777777" w:rsidTr="005520F4">
        <w:trPr>
          <w:jc w:val="center"/>
        </w:trPr>
        <w:tc>
          <w:tcPr>
            <w:tcW w:w="1192" w:type="dxa"/>
          </w:tcPr>
          <w:p w14:paraId="04042321" w14:textId="4C8D295B" w:rsidR="005520F4" w:rsidRPr="00831866" w:rsidRDefault="005520F4" w:rsidP="005520F4">
            <w:pPr>
              <w:pStyle w:val="04TEXTOTABELAS"/>
            </w:pPr>
            <w:r>
              <w:t>7</w:t>
            </w:r>
          </w:p>
        </w:tc>
        <w:tc>
          <w:tcPr>
            <w:tcW w:w="6938" w:type="dxa"/>
            <w:gridSpan w:val="4"/>
          </w:tcPr>
          <w:p w14:paraId="2DC4496F" w14:textId="33C09FB2" w:rsidR="005520F4" w:rsidRPr="00C45B65" w:rsidRDefault="005520F4" w:rsidP="005520F4">
            <w:pPr>
              <w:pStyle w:val="04TEXTOTABELAS"/>
            </w:pPr>
            <w:bookmarkStart w:id="0" w:name="_Hlk526101211"/>
            <w:r w:rsidRPr="00DD71E1">
              <w:t>Escolher o gráfico mais adequado para apresentar um determinado conjunto de dados</w:t>
            </w:r>
            <w:bookmarkEnd w:id="0"/>
            <w:r w:rsidRPr="00DD71E1">
              <w:t>.</w:t>
            </w:r>
          </w:p>
        </w:tc>
        <w:tc>
          <w:tcPr>
            <w:tcW w:w="1798" w:type="dxa"/>
            <w:vAlign w:val="center"/>
          </w:tcPr>
          <w:p w14:paraId="5E41F3C0" w14:textId="77777777" w:rsidR="005520F4" w:rsidRPr="00831866" w:rsidRDefault="005520F4" w:rsidP="005520F4">
            <w:pPr>
              <w:pStyle w:val="04TEXTOTABELAS"/>
            </w:pPr>
          </w:p>
        </w:tc>
      </w:tr>
      <w:tr w:rsidR="005520F4" w:rsidRPr="00831866" w14:paraId="5B3401C4" w14:textId="77777777" w:rsidTr="005520F4">
        <w:trPr>
          <w:jc w:val="center"/>
        </w:trPr>
        <w:tc>
          <w:tcPr>
            <w:tcW w:w="1192" w:type="dxa"/>
          </w:tcPr>
          <w:p w14:paraId="6E5D18A2" w14:textId="5E7876F3" w:rsidR="005520F4" w:rsidRPr="00831866" w:rsidRDefault="005520F4" w:rsidP="005520F4">
            <w:pPr>
              <w:pStyle w:val="04TEXTOTABELAS"/>
            </w:pPr>
            <w:r>
              <w:t>8</w:t>
            </w:r>
          </w:p>
        </w:tc>
        <w:tc>
          <w:tcPr>
            <w:tcW w:w="6938" w:type="dxa"/>
            <w:gridSpan w:val="4"/>
          </w:tcPr>
          <w:p w14:paraId="0486E9B4" w14:textId="4D44FF73" w:rsidR="005520F4" w:rsidRPr="00C45B65" w:rsidRDefault="005520F4" w:rsidP="005520F4">
            <w:pPr>
              <w:pStyle w:val="04TEXTOTABELAS"/>
            </w:pPr>
            <w:r w:rsidRPr="00DD71E1">
              <w:t>Reconhecer, em experimentos aleatórios, eventos independentes e dependentes e calcular a probabilidade de sua ocorrência, nos dois casos.</w:t>
            </w:r>
          </w:p>
        </w:tc>
        <w:tc>
          <w:tcPr>
            <w:tcW w:w="1798" w:type="dxa"/>
            <w:vAlign w:val="center"/>
          </w:tcPr>
          <w:p w14:paraId="46C052C4" w14:textId="77777777" w:rsidR="005520F4" w:rsidRPr="00831866" w:rsidRDefault="005520F4" w:rsidP="005520F4">
            <w:pPr>
              <w:pStyle w:val="04TEXTOTABELAS"/>
            </w:pPr>
          </w:p>
        </w:tc>
      </w:tr>
      <w:tr w:rsidR="005520F4" w:rsidRPr="00831866" w14:paraId="4DD2E055" w14:textId="77777777" w:rsidTr="005520F4">
        <w:trPr>
          <w:jc w:val="center"/>
        </w:trPr>
        <w:tc>
          <w:tcPr>
            <w:tcW w:w="1192" w:type="dxa"/>
          </w:tcPr>
          <w:p w14:paraId="0135EA69" w14:textId="4E7841E3" w:rsidR="005520F4" w:rsidRPr="00831866" w:rsidRDefault="005520F4" w:rsidP="005520F4">
            <w:pPr>
              <w:pStyle w:val="04TEXTOTABELAS"/>
            </w:pPr>
            <w:r>
              <w:t>9</w:t>
            </w:r>
          </w:p>
        </w:tc>
        <w:tc>
          <w:tcPr>
            <w:tcW w:w="6938" w:type="dxa"/>
            <w:gridSpan w:val="4"/>
          </w:tcPr>
          <w:p w14:paraId="0C6E7449" w14:textId="4BAD33E5" w:rsidR="005520F4" w:rsidRPr="00C45B65" w:rsidRDefault="005520F4" w:rsidP="005520F4">
            <w:pPr>
              <w:pStyle w:val="04TEXTOTABELAS"/>
            </w:pPr>
            <w:r w:rsidRPr="00DD71E1">
              <w:t>Reconhecer, em experimentos aleatórios, eventos independentes e dependentes e calcular a probabilidade de sua ocorrência, nos dois casos.</w:t>
            </w:r>
          </w:p>
        </w:tc>
        <w:tc>
          <w:tcPr>
            <w:tcW w:w="1798" w:type="dxa"/>
            <w:vAlign w:val="center"/>
          </w:tcPr>
          <w:p w14:paraId="046FBDD9" w14:textId="77777777" w:rsidR="005520F4" w:rsidRPr="00831866" w:rsidRDefault="005520F4" w:rsidP="005520F4">
            <w:pPr>
              <w:pStyle w:val="04TEXTOTABELAS"/>
            </w:pPr>
          </w:p>
        </w:tc>
      </w:tr>
      <w:tr w:rsidR="005520F4" w:rsidRPr="00831866" w14:paraId="655A1965" w14:textId="77777777" w:rsidTr="005520F4">
        <w:trPr>
          <w:jc w:val="center"/>
        </w:trPr>
        <w:tc>
          <w:tcPr>
            <w:tcW w:w="1192" w:type="dxa"/>
          </w:tcPr>
          <w:p w14:paraId="2DF5070E" w14:textId="768473BC" w:rsidR="005520F4" w:rsidRPr="00831866" w:rsidRDefault="005520F4" w:rsidP="005520F4">
            <w:pPr>
              <w:pStyle w:val="04TEXTOTABELAS"/>
            </w:pPr>
            <w:r>
              <w:t>10</w:t>
            </w:r>
          </w:p>
        </w:tc>
        <w:tc>
          <w:tcPr>
            <w:tcW w:w="6938" w:type="dxa"/>
            <w:gridSpan w:val="4"/>
          </w:tcPr>
          <w:p w14:paraId="2C1C6653" w14:textId="50E93D94" w:rsidR="005520F4" w:rsidRPr="00C45B65" w:rsidRDefault="005520F4" w:rsidP="005520F4">
            <w:pPr>
              <w:pStyle w:val="04TEXTOTABELAS"/>
            </w:pPr>
            <w:r w:rsidRPr="00DD71E1">
              <w:t>Reconhecer, em experimentos aleatórios, eventos independentes e dependentes e calcular a probabilidade de sua ocorrência, nos dois casos.</w:t>
            </w:r>
          </w:p>
        </w:tc>
        <w:tc>
          <w:tcPr>
            <w:tcW w:w="1798" w:type="dxa"/>
            <w:vAlign w:val="center"/>
          </w:tcPr>
          <w:p w14:paraId="588E4782" w14:textId="77777777" w:rsidR="005520F4" w:rsidRPr="00831866" w:rsidRDefault="005520F4" w:rsidP="005520F4">
            <w:pPr>
              <w:pStyle w:val="04TEXTOTABELAS"/>
            </w:pPr>
          </w:p>
        </w:tc>
      </w:tr>
      <w:tr w:rsidR="00046E18" w:rsidRPr="00831866" w14:paraId="5DA8EDE7" w14:textId="77777777" w:rsidTr="005520F4">
        <w:trPr>
          <w:jc w:val="center"/>
        </w:trPr>
        <w:tc>
          <w:tcPr>
            <w:tcW w:w="6801" w:type="dxa"/>
            <w:gridSpan w:val="4"/>
            <w:tcBorders>
              <w:left w:val="nil"/>
              <w:bottom w:val="nil"/>
            </w:tcBorders>
            <w:vAlign w:val="center"/>
          </w:tcPr>
          <w:p w14:paraId="1D7DC97E" w14:textId="77777777" w:rsidR="00046E18" w:rsidRDefault="00046E18" w:rsidP="005F7549">
            <w:pPr>
              <w:pStyle w:val="04TEXTOTABELAS"/>
            </w:pPr>
          </w:p>
        </w:tc>
        <w:tc>
          <w:tcPr>
            <w:tcW w:w="1329" w:type="dxa"/>
          </w:tcPr>
          <w:p w14:paraId="7DA7A20A" w14:textId="34BB93AE" w:rsidR="00046E18" w:rsidRPr="008158D4" w:rsidRDefault="00046E18" w:rsidP="005F7549">
            <w:pPr>
              <w:pStyle w:val="04TEXTOTABELAS"/>
            </w:pPr>
            <w:r>
              <w:t>Total</w:t>
            </w:r>
          </w:p>
        </w:tc>
        <w:tc>
          <w:tcPr>
            <w:tcW w:w="1798" w:type="dxa"/>
            <w:vAlign w:val="center"/>
          </w:tcPr>
          <w:p w14:paraId="23004D79" w14:textId="77777777" w:rsidR="00046E18" w:rsidRPr="00831866" w:rsidRDefault="00046E18" w:rsidP="005F7549">
            <w:pPr>
              <w:pStyle w:val="04TEXTOTABELAS"/>
            </w:pPr>
          </w:p>
        </w:tc>
      </w:tr>
    </w:tbl>
    <w:p w14:paraId="377D625D" w14:textId="44B51137" w:rsidR="002C49D0" w:rsidRDefault="002C49D0" w:rsidP="00046E18">
      <w:pPr>
        <w:pStyle w:val="06CREDITO"/>
        <w:jc w:val="center"/>
      </w:pPr>
      <w:bookmarkStart w:id="1" w:name="_GoBack"/>
      <w:bookmarkEnd w:id="1"/>
    </w:p>
    <w:p w14:paraId="3403598A" w14:textId="77777777" w:rsidR="005802A6" w:rsidRDefault="005802A6" w:rsidP="00046E18">
      <w:pPr>
        <w:pStyle w:val="06CREDITO"/>
        <w:jc w:val="center"/>
      </w:pPr>
    </w:p>
    <w:p w14:paraId="206DD658" w14:textId="415785DA" w:rsidR="005802A6" w:rsidRDefault="005802A6" w:rsidP="005802A6">
      <w:pPr>
        <w:pStyle w:val="01TITULO4"/>
      </w:pPr>
      <w:r>
        <w:t>Observações:</w:t>
      </w:r>
    </w:p>
    <w:p w14:paraId="0AA02312" w14:textId="77777777" w:rsidR="00740161" w:rsidRDefault="00740161" w:rsidP="00740161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33A1AE1C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6325568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7F8EC60A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235075B4" w14:textId="77777777" w:rsidR="005802A6" w:rsidRDefault="005802A6" w:rsidP="005802A6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sectPr w:rsidR="005802A6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E36058" w14:textId="77777777" w:rsidR="00FA0033" w:rsidRDefault="00FA0033">
      <w:r>
        <w:separator/>
      </w:r>
    </w:p>
  </w:endnote>
  <w:endnote w:type="continuationSeparator" w:id="0">
    <w:p w14:paraId="7ADFAF99" w14:textId="77777777" w:rsidR="00FA0033" w:rsidRDefault="00FA0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15BE883-6636-47DA-AD62-28E8B6354DF9}"/>
    <w:embedBold r:id="rId2" w:fontKey="{BF6F092F-19D5-489A-85D8-FFD21EB70AAA}"/>
    <w:embedItalic r:id="rId3" w:fontKey="{05C52436-5A92-422A-B91B-075310A0B67F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BA7FFD7-24DD-4322-B25E-CF8F3BCC600C}"/>
    <w:embedBold r:id="rId5" w:fontKey="{E3EFB6BE-33F8-4CFE-B018-3FFE1F03605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284AE08-6792-41D3-8850-CC8215C2E85E}"/>
    <w:embedBold r:id="rId7" w:fontKey="{72DBA636-F0D7-47F5-8EBD-B06B283D5261}"/>
    <w:embedBoldItalic r:id="rId8" w:fontKey="{E203A173-8561-4E35-9DED-F17CFB55F5C5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486B7AB6-0ED3-4163-8FBC-A216A88AB4C1}"/>
    <w:embedBold r:id="rId10" w:fontKey="{4A61884F-1091-455A-B916-5428F650A9B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EE82B98-9A87-4C1B-B7B5-A83B75CBE826}"/>
  </w:font>
  <w:font w:name="HelveticaNeueLT Std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EB18D9FD-05E2-4D0B-9146-8E1C512F6690}"/>
    <w:embedBold r:id="rId13" w:fontKey="{632C491D-6203-4A48-8638-5B023D5F2287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8314ACDC-3584-4FF6-8225-6C1768CEFB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3ADB35" w14:textId="77777777" w:rsidR="0068070E" w:rsidRDefault="0068070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68070E" w:rsidRPr="005A1C11" w14:paraId="27C10665" w14:textId="77777777" w:rsidTr="003F4463">
      <w:tc>
        <w:tcPr>
          <w:tcW w:w="9606" w:type="dxa"/>
        </w:tcPr>
        <w:p w14:paraId="7EC01A72" w14:textId="77777777" w:rsidR="0068070E" w:rsidRPr="005A1C11" w:rsidRDefault="0068070E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AC37735" w14:textId="5AF7249C" w:rsidR="0068070E" w:rsidRPr="005A1C11" w:rsidRDefault="0068070E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75250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68070E" w:rsidRDefault="00852916" w:rsidP="0068070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AF791" w14:textId="77777777" w:rsidR="0068070E" w:rsidRDefault="0068070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047C18" w14:textId="77777777" w:rsidR="00FA0033" w:rsidRDefault="00FA0033">
      <w:r>
        <w:rPr>
          <w:color w:val="000000"/>
        </w:rPr>
        <w:separator/>
      </w:r>
    </w:p>
  </w:footnote>
  <w:footnote w:type="continuationSeparator" w:id="0">
    <w:p w14:paraId="757AA419" w14:textId="77777777" w:rsidR="00FA0033" w:rsidRDefault="00FA00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FB27F" w14:textId="77777777" w:rsidR="0068070E" w:rsidRDefault="0068070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049D4CE3" w:rsidR="00283861" w:rsidRDefault="001D7AF8">
    <w:r>
      <w:rPr>
        <w:noProof/>
        <w:lang w:eastAsia="pt-BR" w:bidi="ar-SA"/>
      </w:rPr>
      <w:drawing>
        <wp:inline distT="0" distB="0" distL="0" distR="0" wp14:anchorId="219B57FD" wp14:editId="5F8B4F3D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60AC0" w14:textId="77777777" w:rsidR="0068070E" w:rsidRDefault="0068070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468E"/>
    <w:rsid w:val="00037C61"/>
    <w:rsid w:val="00046E18"/>
    <w:rsid w:val="000628EC"/>
    <w:rsid w:val="00075250"/>
    <w:rsid w:val="00076EF4"/>
    <w:rsid w:val="00077AAD"/>
    <w:rsid w:val="000A7F47"/>
    <w:rsid w:val="000B62F6"/>
    <w:rsid w:val="000C6EC8"/>
    <w:rsid w:val="000D0E39"/>
    <w:rsid w:val="00116F1E"/>
    <w:rsid w:val="00126F41"/>
    <w:rsid w:val="0013172C"/>
    <w:rsid w:val="00133AA8"/>
    <w:rsid w:val="00182B00"/>
    <w:rsid w:val="001B4098"/>
    <w:rsid w:val="001B7EE9"/>
    <w:rsid w:val="001C384B"/>
    <w:rsid w:val="001D7AF8"/>
    <w:rsid w:val="002023BC"/>
    <w:rsid w:val="0020437D"/>
    <w:rsid w:val="0020549D"/>
    <w:rsid w:val="00210B7C"/>
    <w:rsid w:val="00221709"/>
    <w:rsid w:val="0024295A"/>
    <w:rsid w:val="00251795"/>
    <w:rsid w:val="0026445C"/>
    <w:rsid w:val="002B1727"/>
    <w:rsid w:val="002B4837"/>
    <w:rsid w:val="002C49D0"/>
    <w:rsid w:val="002C6E52"/>
    <w:rsid w:val="002F294E"/>
    <w:rsid w:val="00317C50"/>
    <w:rsid w:val="00341BA6"/>
    <w:rsid w:val="003436F3"/>
    <w:rsid w:val="003C3801"/>
    <w:rsid w:val="003C3C96"/>
    <w:rsid w:val="003F4ACD"/>
    <w:rsid w:val="004202BD"/>
    <w:rsid w:val="00426FFF"/>
    <w:rsid w:val="00432A8F"/>
    <w:rsid w:val="0045456D"/>
    <w:rsid w:val="0047417B"/>
    <w:rsid w:val="004C2C31"/>
    <w:rsid w:val="00512EF1"/>
    <w:rsid w:val="005520F4"/>
    <w:rsid w:val="005802A6"/>
    <w:rsid w:val="00586106"/>
    <w:rsid w:val="005D03F2"/>
    <w:rsid w:val="005E7513"/>
    <w:rsid w:val="00644D36"/>
    <w:rsid w:val="00675254"/>
    <w:rsid w:val="00676297"/>
    <w:rsid w:val="0068070E"/>
    <w:rsid w:val="006A3DE5"/>
    <w:rsid w:val="006D5809"/>
    <w:rsid w:val="00740161"/>
    <w:rsid w:val="007C4BC3"/>
    <w:rsid w:val="007E0F34"/>
    <w:rsid w:val="00802F95"/>
    <w:rsid w:val="00822054"/>
    <w:rsid w:val="00852916"/>
    <w:rsid w:val="0086247E"/>
    <w:rsid w:val="008C2A24"/>
    <w:rsid w:val="008E09F8"/>
    <w:rsid w:val="008F7795"/>
    <w:rsid w:val="00907CB1"/>
    <w:rsid w:val="00935D6C"/>
    <w:rsid w:val="009B05FF"/>
    <w:rsid w:val="009C0BDC"/>
    <w:rsid w:val="009E14C7"/>
    <w:rsid w:val="00A20F53"/>
    <w:rsid w:val="00A66042"/>
    <w:rsid w:val="00A67221"/>
    <w:rsid w:val="00A74FAE"/>
    <w:rsid w:val="00AD4833"/>
    <w:rsid w:val="00AF3632"/>
    <w:rsid w:val="00B079F1"/>
    <w:rsid w:val="00B22083"/>
    <w:rsid w:val="00B36FBF"/>
    <w:rsid w:val="00B41C59"/>
    <w:rsid w:val="00BA11CE"/>
    <w:rsid w:val="00BE0E52"/>
    <w:rsid w:val="00BE346A"/>
    <w:rsid w:val="00C30FDE"/>
    <w:rsid w:val="00C4222A"/>
    <w:rsid w:val="00C65D98"/>
    <w:rsid w:val="00C67490"/>
    <w:rsid w:val="00C867EE"/>
    <w:rsid w:val="00CC5CBB"/>
    <w:rsid w:val="00CF16F3"/>
    <w:rsid w:val="00CF42D1"/>
    <w:rsid w:val="00D418A3"/>
    <w:rsid w:val="00D537E4"/>
    <w:rsid w:val="00D951A2"/>
    <w:rsid w:val="00DB196E"/>
    <w:rsid w:val="00E02CA9"/>
    <w:rsid w:val="00E05E1E"/>
    <w:rsid w:val="00E14CEA"/>
    <w:rsid w:val="00E27094"/>
    <w:rsid w:val="00E449E3"/>
    <w:rsid w:val="00E50897"/>
    <w:rsid w:val="00E90F29"/>
    <w:rsid w:val="00E97485"/>
    <w:rsid w:val="00F04D2C"/>
    <w:rsid w:val="00F412A2"/>
    <w:rsid w:val="00FA0033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1454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3</cp:revision>
  <dcterms:created xsi:type="dcterms:W3CDTF">2018-10-31T19:20:00Z</dcterms:created>
  <dcterms:modified xsi:type="dcterms:W3CDTF">2018-11-05T17:38:00Z</dcterms:modified>
</cp:coreProperties>
</file>