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29194" w14:textId="77777777" w:rsidR="00E53CE5" w:rsidRPr="00D4053E" w:rsidRDefault="00E53CE5" w:rsidP="00E53CE5">
      <w:pPr>
        <w:pStyle w:val="01TITULO1"/>
      </w:pPr>
      <w:bookmarkStart w:id="0" w:name="_Hlk519352827"/>
      <w:r w:rsidRPr="00D4053E">
        <w:t xml:space="preserve">Plano de </w:t>
      </w:r>
      <w:r w:rsidRPr="00F842E8">
        <w:t>Desenvolvimento</w:t>
      </w:r>
    </w:p>
    <w:p w14:paraId="3F279DD4" w14:textId="77777777" w:rsidR="00E53CE5" w:rsidRDefault="00E53CE5" w:rsidP="00E53CE5">
      <w:pPr>
        <w:pStyle w:val="02TEXTOPRINCIPAL"/>
      </w:pPr>
    </w:p>
    <w:p w14:paraId="6DDE974B" w14:textId="77777777" w:rsidR="00E53CE5" w:rsidRDefault="00E53CE5" w:rsidP="00E53CE5">
      <w:pPr>
        <w:pStyle w:val="01TITULO2"/>
      </w:pPr>
      <w:r w:rsidRPr="00CF5328">
        <w:t>1º Bimestre</w:t>
      </w:r>
    </w:p>
    <w:p w14:paraId="0F5F0AD1" w14:textId="77777777" w:rsidR="00E53CE5" w:rsidRPr="00D4053E" w:rsidRDefault="00E53CE5" w:rsidP="00E53CE5">
      <w:pPr>
        <w:pStyle w:val="02TEXTOPRINCIPAL"/>
      </w:pPr>
    </w:p>
    <w:p w14:paraId="4C2E9D10" w14:textId="77777777" w:rsidR="00E53CE5" w:rsidRPr="000719FA" w:rsidRDefault="00E53CE5" w:rsidP="00E53CE5">
      <w:pPr>
        <w:pStyle w:val="01TITULO3"/>
      </w:pPr>
      <w:r w:rsidRPr="000719FA">
        <w:t>Distribuição dos objetos de conhecimento, habilidades e sugestões de práticas pedagógicas das aulas</w:t>
      </w:r>
    </w:p>
    <w:p w14:paraId="334C3DF0" w14:textId="77777777" w:rsidR="00E53CE5" w:rsidRPr="00D4053E" w:rsidRDefault="00E53CE5" w:rsidP="00E53CE5">
      <w:pPr>
        <w:suppressAutoHyphens/>
        <w:rPr>
          <w:rFonts w:eastAsia="Tahoma"/>
        </w:rPr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28"/>
        <w:gridCol w:w="8221"/>
      </w:tblGrid>
      <w:tr w:rsidR="00E53CE5" w:rsidRPr="00D4053E" w14:paraId="4CA0BCA1" w14:textId="77777777" w:rsidTr="003F6D7D">
        <w:tc>
          <w:tcPr>
            <w:tcW w:w="10149" w:type="dxa"/>
            <w:gridSpan w:val="2"/>
            <w:shd w:val="clear" w:color="auto" w:fill="D9D9D9" w:themeFill="background1" w:themeFillShade="D9"/>
            <w:vAlign w:val="center"/>
          </w:tcPr>
          <w:p w14:paraId="0EF0F2D6" w14:textId="77777777" w:rsidR="00E53CE5" w:rsidRPr="00D4053E" w:rsidRDefault="00E53CE5" w:rsidP="00A50725">
            <w:pPr>
              <w:pStyle w:val="03TITULOTABELAS1"/>
              <w:rPr>
                <w:highlight w:val="yellow"/>
              </w:rPr>
            </w:pPr>
            <w:r w:rsidRPr="00D4053E">
              <w:t>6</w:t>
            </w:r>
            <w:r w:rsidRPr="00D4053E">
              <w:rPr>
                <w:u w:val="single"/>
                <w:vertAlign w:val="superscript"/>
              </w:rPr>
              <w:t>o</w:t>
            </w:r>
            <w:r w:rsidRPr="00D4053E">
              <w:t xml:space="preserve"> ano – 1</w:t>
            </w:r>
            <w:r w:rsidRPr="00D4053E">
              <w:rPr>
                <w:u w:val="single"/>
                <w:vertAlign w:val="superscript"/>
              </w:rPr>
              <w:t>o</w:t>
            </w:r>
            <w:r w:rsidRPr="00D4053E">
              <w:t xml:space="preserve"> bimestre</w:t>
            </w:r>
          </w:p>
        </w:tc>
      </w:tr>
      <w:tr w:rsidR="00E53CE5" w:rsidRPr="00D4053E" w14:paraId="3B797A78" w14:textId="77777777" w:rsidTr="003F6D7D">
        <w:tc>
          <w:tcPr>
            <w:tcW w:w="1928" w:type="dxa"/>
            <w:shd w:val="clear" w:color="auto" w:fill="F2F2F2" w:themeFill="background1" w:themeFillShade="F2"/>
            <w:vAlign w:val="center"/>
          </w:tcPr>
          <w:p w14:paraId="4D7151DE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Capítulos</w:t>
            </w:r>
          </w:p>
        </w:tc>
        <w:tc>
          <w:tcPr>
            <w:tcW w:w="8220" w:type="dxa"/>
            <w:vAlign w:val="center"/>
          </w:tcPr>
          <w:p w14:paraId="0F5E8246" w14:textId="77777777" w:rsidR="00E53CE5" w:rsidRPr="00D4053E" w:rsidRDefault="00E53CE5" w:rsidP="00A50725">
            <w:pPr>
              <w:pStyle w:val="04TEXTOTABELAS"/>
            </w:pPr>
            <w:r w:rsidRPr="00D4053E">
              <w:rPr>
                <w:b/>
              </w:rPr>
              <w:t>1.</w:t>
            </w:r>
            <w:r w:rsidRPr="00D4053E">
              <w:t xml:space="preserve"> Tempo, memória e história</w:t>
            </w:r>
          </w:p>
          <w:p w14:paraId="37B87BFD" w14:textId="77777777" w:rsidR="00E53CE5" w:rsidRPr="00D4053E" w:rsidRDefault="00E53CE5" w:rsidP="00A50725">
            <w:pPr>
              <w:pStyle w:val="04TEXTOTABELAS"/>
            </w:pPr>
            <w:r w:rsidRPr="00D4053E">
              <w:rPr>
                <w:b/>
              </w:rPr>
              <w:t>2.</w:t>
            </w:r>
            <w:r w:rsidRPr="00D4053E">
              <w:t xml:space="preserve"> A origem da humanidade</w:t>
            </w:r>
          </w:p>
        </w:tc>
      </w:tr>
      <w:tr w:rsidR="00E53CE5" w:rsidRPr="00D4053E" w14:paraId="772160D9" w14:textId="77777777" w:rsidTr="003F6D7D">
        <w:tc>
          <w:tcPr>
            <w:tcW w:w="1928" w:type="dxa"/>
            <w:shd w:val="clear" w:color="auto" w:fill="F2F2F2" w:themeFill="background1" w:themeFillShade="F2"/>
            <w:vAlign w:val="center"/>
          </w:tcPr>
          <w:p w14:paraId="3E5C141A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Objetivos específicos</w:t>
            </w:r>
          </w:p>
        </w:tc>
        <w:tc>
          <w:tcPr>
            <w:tcW w:w="8220" w:type="dxa"/>
            <w:vAlign w:val="center"/>
          </w:tcPr>
          <w:p w14:paraId="6D7C005C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Entender a importância da história e o processo de produção do conhecimento histórico.</w:t>
            </w:r>
          </w:p>
          <w:p w14:paraId="4926BE3C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Reconhecer a diferença entre fontes primárias e fontes secundárias, bem como entre fontes materiais e fontes imateriais.</w:t>
            </w:r>
          </w:p>
          <w:p w14:paraId="6E5CE487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Analisar a relação entre tempo, memória e história.</w:t>
            </w:r>
          </w:p>
          <w:p w14:paraId="7CB7FBFC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Reconhecer a importância dos patrimônios históricos como locais privilegiados de preservação da memória.</w:t>
            </w:r>
          </w:p>
          <w:p w14:paraId="394AF6F2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Conhecer as diversas formas de contagem e medição do tempo.</w:t>
            </w:r>
          </w:p>
          <w:p w14:paraId="0BF07A42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Analisar as razões e a maneira pela qual a história foi dividida em períodos.</w:t>
            </w:r>
          </w:p>
          <w:p w14:paraId="238EEF60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Compreender o conceito de mito, identificando suas principais características e funções e sua importância na constituição da identidade de determinados povos.</w:t>
            </w:r>
          </w:p>
          <w:p w14:paraId="3D81EE99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Diferenciar as explicações míticas das explicações científicas sobre a origem dos seres humanos, definindo o campo do conhecimento e da experiência em que cada uma delas se estabelece.</w:t>
            </w:r>
          </w:p>
          <w:p w14:paraId="3CAB2A51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Reconhecer a teoria da evolução como hipótese que fundamenta os trabalhos científicos sobre a origem da vida.</w:t>
            </w:r>
          </w:p>
          <w:p w14:paraId="0D832AE3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Perceber que o ser humano é resultado de um longo processo não linear de evolução e refletir sobre o papel da espécie humana na natureza.</w:t>
            </w:r>
          </w:p>
          <w:p w14:paraId="7C11088C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Conhecer as principais características dos períodos Paleolítico e Neolítico, relacionando as transformações do modo de viver dos grupos humanos aos desafios impostos pela necessidade de sobrevivência em diferentes ambientes e circunstâncias.</w:t>
            </w:r>
          </w:p>
          <w:p w14:paraId="3481EB01" w14:textId="77777777" w:rsidR="00E53CE5" w:rsidRPr="00D4053E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Compreender que nem todas as sociedades desenvolvem-se da mesma maneira e na mesma direção, respeitando o direito dos povos tradicionais de preservar seu modo de vida.</w:t>
            </w:r>
          </w:p>
        </w:tc>
      </w:tr>
      <w:tr w:rsidR="00E53CE5" w:rsidRPr="00D4053E" w14:paraId="4B4D0829" w14:textId="77777777" w:rsidTr="003F6D7D">
        <w:tc>
          <w:tcPr>
            <w:tcW w:w="1928" w:type="dxa"/>
            <w:shd w:val="clear" w:color="auto" w:fill="F2F2F2" w:themeFill="background1" w:themeFillShade="F2"/>
            <w:vAlign w:val="center"/>
          </w:tcPr>
          <w:p w14:paraId="568D5CB7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Objetos de conhecimento</w:t>
            </w:r>
          </w:p>
        </w:tc>
        <w:tc>
          <w:tcPr>
            <w:tcW w:w="8220" w:type="dxa"/>
            <w:vAlign w:val="center"/>
          </w:tcPr>
          <w:p w14:paraId="082ACA4D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A questão do tempo, sincronias e diacronias: reflexões sobre o sentido das cronologias</w:t>
            </w:r>
            <w:r>
              <w:t>.</w:t>
            </w:r>
          </w:p>
          <w:p w14:paraId="6C9F9C13" w14:textId="77777777" w:rsidR="00E53CE5" w:rsidRPr="006458C4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Formas de registro da história e da produção do conhecimento histórico</w:t>
            </w:r>
            <w:r>
              <w:t>.</w:t>
            </w:r>
          </w:p>
          <w:p w14:paraId="42337645" w14:textId="77777777" w:rsidR="00E53CE5" w:rsidRDefault="00E53CE5" w:rsidP="00A50725">
            <w:pPr>
              <w:pStyle w:val="04TEXTOTABELAS"/>
            </w:pPr>
            <w:r>
              <w:t xml:space="preserve">– </w:t>
            </w:r>
            <w:r w:rsidRPr="006458C4">
              <w:t>As origens da humanidade, seus deslocamentos e os processos de sedentarização</w:t>
            </w:r>
            <w:r>
              <w:t>.</w:t>
            </w:r>
          </w:p>
        </w:tc>
      </w:tr>
    </w:tbl>
    <w:p w14:paraId="0ACBABA9" w14:textId="77777777" w:rsidR="00E53CE5" w:rsidRPr="00D4053E" w:rsidRDefault="00E53CE5" w:rsidP="00E53CE5">
      <w:pPr>
        <w:pStyle w:val="06CREDITO"/>
        <w:jc w:val="right"/>
        <w:rPr>
          <w:rFonts w:eastAsia="SimSun"/>
          <w:sz w:val="21"/>
        </w:rPr>
      </w:pPr>
      <w:r w:rsidRPr="00D4053E">
        <w:t>(continua)</w:t>
      </w:r>
      <w:r w:rsidRPr="00D4053E">
        <w:rPr>
          <w:rFonts w:eastAsia="SimSun"/>
          <w:sz w:val="21"/>
        </w:rPr>
        <w:br w:type="page"/>
      </w:r>
    </w:p>
    <w:p w14:paraId="42851709" w14:textId="77777777" w:rsidR="00E53CE5" w:rsidRPr="00D4053E" w:rsidRDefault="00E53CE5" w:rsidP="00E53CE5">
      <w:pPr>
        <w:pStyle w:val="06CREDITO"/>
        <w:jc w:val="right"/>
      </w:pPr>
      <w:r w:rsidRPr="00D4053E">
        <w:lastRenderedPageBreak/>
        <w:t>(continuação)</w:t>
      </w:r>
    </w:p>
    <w:tbl>
      <w:tblPr>
        <w:tblStyle w:val="Tabelacomgrade"/>
        <w:tblW w:w="1014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28"/>
        <w:gridCol w:w="8220"/>
      </w:tblGrid>
      <w:tr w:rsidR="00A457E0" w:rsidRPr="00D4053E" w14:paraId="51224459" w14:textId="77777777" w:rsidTr="007D31AA">
        <w:trPr>
          <w:trHeight w:val="884"/>
        </w:trPr>
        <w:tc>
          <w:tcPr>
            <w:tcW w:w="1928" w:type="dxa"/>
            <w:shd w:val="clear" w:color="auto" w:fill="F2F2F2" w:themeFill="background1" w:themeFillShade="F2"/>
            <w:vAlign w:val="center"/>
          </w:tcPr>
          <w:p w14:paraId="557E6BE7" w14:textId="153135F0" w:rsidR="00A457E0" w:rsidRPr="000C7248" w:rsidRDefault="00A457E0" w:rsidP="00A457E0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Habilidades</w:t>
            </w:r>
          </w:p>
        </w:tc>
        <w:tc>
          <w:tcPr>
            <w:tcW w:w="8220" w:type="dxa"/>
            <w:vAlign w:val="center"/>
          </w:tcPr>
          <w:p w14:paraId="1BEEF089" w14:textId="77777777" w:rsidR="00A457E0" w:rsidRPr="006458C4" w:rsidRDefault="00A457E0" w:rsidP="00A457E0">
            <w:pPr>
              <w:pStyle w:val="04TEXTOTABELAS"/>
            </w:pPr>
            <w:r w:rsidRPr="006458C4">
              <w:rPr>
                <w:b/>
              </w:rPr>
              <w:t>(EF06HI01)</w:t>
            </w:r>
            <w:r w:rsidRPr="006458C4">
              <w:t xml:space="preserve"> Identificar diferentes formas de compreensão da noção de tempo e de periodização dos processos históricos (continuidades e rupturas).</w:t>
            </w:r>
          </w:p>
          <w:p w14:paraId="388E8206" w14:textId="77777777" w:rsidR="00A457E0" w:rsidRPr="006458C4" w:rsidRDefault="00A457E0" w:rsidP="00A457E0">
            <w:pPr>
              <w:pStyle w:val="04TEXTOTABELAS"/>
            </w:pPr>
            <w:r w:rsidRPr="006458C4">
              <w:rPr>
                <w:b/>
              </w:rPr>
              <w:t>(EF06HI02)</w:t>
            </w:r>
            <w:r w:rsidRPr="006458C4">
              <w:t xml:space="preserve"> Identificar a gênese da produção do saber histórico e analisar o significado das fontes que originaram determinadas formas de registro em sociedades e épocas distintas.</w:t>
            </w:r>
          </w:p>
          <w:p w14:paraId="4E1EFA3E" w14:textId="77777777" w:rsidR="00A457E0" w:rsidRPr="006458C4" w:rsidRDefault="00A457E0" w:rsidP="00A457E0">
            <w:pPr>
              <w:pStyle w:val="04TEXTOTABELAS"/>
            </w:pPr>
            <w:r w:rsidRPr="006458C4">
              <w:rPr>
                <w:b/>
              </w:rPr>
              <w:t>(EF06HI03)</w:t>
            </w:r>
            <w:r w:rsidRPr="006458C4">
              <w:t xml:space="preserve"> Identificar as hipóteses científicas sobre o surgimento da espécie humana e sua historicidade e analisar os significados dos mitos de fundação.</w:t>
            </w:r>
          </w:p>
          <w:p w14:paraId="6DFE557B" w14:textId="1573031A" w:rsidR="00A457E0" w:rsidRDefault="00A457E0" w:rsidP="00A457E0">
            <w:pPr>
              <w:pStyle w:val="04TEXTOTABELAS"/>
            </w:pPr>
            <w:r w:rsidRPr="006458C4">
              <w:rPr>
                <w:b/>
              </w:rPr>
              <w:t xml:space="preserve">(EF06HI05) </w:t>
            </w:r>
            <w:r w:rsidRPr="006458C4">
              <w:t>Descrever modificações da natureza e da paisagem realizadas por diferentes tipos de sociedade, com destaque para os povos indígenas originários e povos africanos, e discutir a natureza e a lógica das transformações ocorridas.</w:t>
            </w:r>
          </w:p>
        </w:tc>
      </w:tr>
      <w:tr w:rsidR="00A457E0" w:rsidRPr="00D4053E" w14:paraId="675BF37B" w14:textId="77777777" w:rsidTr="007D31AA">
        <w:trPr>
          <w:trHeight w:val="884"/>
        </w:trPr>
        <w:tc>
          <w:tcPr>
            <w:tcW w:w="1928" w:type="dxa"/>
            <w:shd w:val="clear" w:color="auto" w:fill="F2F2F2" w:themeFill="background1" w:themeFillShade="F2"/>
            <w:vAlign w:val="center"/>
          </w:tcPr>
          <w:p w14:paraId="06D1874B" w14:textId="77777777" w:rsidR="00A457E0" w:rsidRPr="000C7248" w:rsidRDefault="00A457E0" w:rsidP="00A457E0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Práticas pedagógicas</w:t>
            </w:r>
          </w:p>
        </w:tc>
        <w:tc>
          <w:tcPr>
            <w:tcW w:w="8220" w:type="dxa"/>
            <w:vAlign w:val="center"/>
          </w:tcPr>
          <w:p w14:paraId="2F40059D" w14:textId="77777777" w:rsidR="00A457E0" w:rsidRPr="004D64B8" w:rsidRDefault="00A457E0" w:rsidP="00A457E0">
            <w:pPr>
              <w:pStyle w:val="04TEXTOTABELAS"/>
            </w:pPr>
            <w:r>
              <w:t xml:space="preserve">– </w:t>
            </w:r>
            <w:r w:rsidRPr="004D64B8">
              <w:t>Análise de fotografias antigas de família, comparando elementos do passado (paisagens, vestuário, objetos, costumes etc.) com outros do presente, a fim de identificar transformações e permanências.</w:t>
            </w:r>
          </w:p>
          <w:p w14:paraId="462428CF" w14:textId="77777777" w:rsidR="00A457E0" w:rsidRPr="004D64B8" w:rsidRDefault="00A457E0" w:rsidP="00A457E0">
            <w:pPr>
              <w:pStyle w:val="04TEXTOTABELAS"/>
            </w:pPr>
            <w:r>
              <w:t xml:space="preserve">– </w:t>
            </w:r>
            <w:r w:rsidRPr="004D64B8">
              <w:t>Discussão sobre a percepção dos alunos acerca da passagem do tempo (referências naturais, como a passagem dos dias e das noites e das estações do ano, e culturais, como mudança de estilo arquitetônico, evolução tecnológica e alteração dos costumes).</w:t>
            </w:r>
          </w:p>
          <w:p w14:paraId="743E5FB1" w14:textId="77777777" w:rsidR="00A457E0" w:rsidRPr="004D64B8" w:rsidRDefault="00A457E0" w:rsidP="00A457E0">
            <w:pPr>
              <w:pStyle w:val="04TEXTOTABELAS"/>
            </w:pPr>
            <w:r>
              <w:t xml:space="preserve">– </w:t>
            </w:r>
            <w:r w:rsidRPr="004D64B8">
              <w:t>Construção de linhas do tempo e localização de acontecimentos históricos em períodos a fim de desenvolver noções temporais.</w:t>
            </w:r>
          </w:p>
          <w:p w14:paraId="17EA08FB" w14:textId="77777777" w:rsidR="00A457E0" w:rsidRPr="004D64B8" w:rsidRDefault="00A457E0" w:rsidP="00A457E0">
            <w:pPr>
              <w:pStyle w:val="04TEXTOTABELAS"/>
            </w:pPr>
            <w:r>
              <w:t xml:space="preserve">– </w:t>
            </w:r>
            <w:r w:rsidRPr="004D64B8">
              <w:t>Construção coletiva dos conceitos de memória e patrimônio.</w:t>
            </w:r>
          </w:p>
          <w:p w14:paraId="08674C72" w14:textId="77777777" w:rsidR="00A457E0" w:rsidRPr="004D64B8" w:rsidRDefault="00A457E0" w:rsidP="00A457E0">
            <w:pPr>
              <w:pStyle w:val="04TEXTOTABELAS"/>
            </w:pPr>
            <w:r>
              <w:t xml:space="preserve">– </w:t>
            </w:r>
            <w:r w:rsidRPr="004D64B8">
              <w:t>Identificação e diferenciação de diversos tipos de fonte primária.</w:t>
            </w:r>
          </w:p>
          <w:p w14:paraId="7DEC5AEC" w14:textId="77777777" w:rsidR="00A457E0" w:rsidRPr="004D64B8" w:rsidRDefault="00A457E0" w:rsidP="00A457E0">
            <w:pPr>
              <w:pStyle w:val="04TEXTOTABELAS"/>
            </w:pPr>
            <w:r>
              <w:t xml:space="preserve">– </w:t>
            </w:r>
            <w:r w:rsidRPr="004D64B8">
              <w:t>Apontamento das diferenças entre explicações míticas e explicações científicas para a origem da humanidade.</w:t>
            </w:r>
          </w:p>
          <w:p w14:paraId="6F6901B3" w14:textId="77777777" w:rsidR="00A457E0" w:rsidRPr="00A650B3" w:rsidRDefault="00A457E0" w:rsidP="00A457E0">
            <w:pPr>
              <w:pStyle w:val="04TEXTOTABELAS"/>
            </w:pPr>
            <w:r>
              <w:t xml:space="preserve">– </w:t>
            </w:r>
            <w:r w:rsidRPr="004D64B8">
              <w:t xml:space="preserve">Leitura </w:t>
            </w:r>
            <w:r w:rsidRPr="00A650B3">
              <w:t>guiada da árvore evolutiva humana.</w:t>
            </w:r>
          </w:p>
          <w:p w14:paraId="2A731482" w14:textId="77777777" w:rsidR="00A457E0" w:rsidRPr="00A650B3" w:rsidRDefault="00A457E0" w:rsidP="00A457E0">
            <w:pPr>
              <w:pStyle w:val="04TEXTOTABELAS"/>
            </w:pPr>
            <w:r w:rsidRPr="00A650B3">
              <w:t>– Discussão sobre o termo Pré-história.</w:t>
            </w:r>
          </w:p>
          <w:p w14:paraId="1BE68909" w14:textId="77777777" w:rsidR="00A457E0" w:rsidRPr="00A650B3" w:rsidRDefault="00A457E0" w:rsidP="00A457E0">
            <w:pPr>
              <w:pStyle w:val="04TEXTOTABELAS"/>
            </w:pPr>
            <w:r w:rsidRPr="00A650B3">
              <w:t>– Descrição da organização dos grupos humanos nos períodos Paleolítico e Neolítico.</w:t>
            </w:r>
          </w:p>
          <w:p w14:paraId="7623CE85" w14:textId="77777777" w:rsidR="00A457E0" w:rsidRPr="00A650B3" w:rsidRDefault="00A457E0" w:rsidP="00A457E0">
            <w:pPr>
              <w:pStyle w:val="04TEXTOTABELAS"/>
            </w:pPr>
            <w:r w:rsidRPr="00A650B3">
              <w:t>– Estabelecimento da relação entre a descoberta da domesticação de vegetais e animais e as mudanças na forma de organização na passagem do período Paleolítico para o período Neolítico.</w:t>
            </w:r>
          </w:p>
          <w:p w14:paraId="56B6C39E" w14:textId="77777777" w:rsidR="00A457E0" w:rsidRPr="00A650B3" w:rsidRDefault="00A457E0" w:rsidP="00A457E0">
            <w:pPr>
              <w:pStyle w:val="04TEXTOTABELAS"/>
            </w:pPr>
            <w:r w:rsidRPr="00A650B3">
              <w:t>– Atividades de observação e descrição de pinturas rupestres.</w:t>
            </w:r>
          </w:p>
          <w:p w14:paraId="3C7B759E" w14:textId="77777777" w:rsidR="00A457E0" w:rsidRPr="00D4053E" w:rsidRDefault="00A457E0" w:rsidP="00A457E0">
            <w:pPr>
              <w:pStyle w:val="04TEXTOTABELAS"/>
            </w:pPr>
            <w:r w:rsidRPr="00A650B3">
              <w:t>– Exibição de documentários</w:t>
            </w:r>
            <w:r w:rsidRPr="004D64B8">
              <w:t xml:space="preserve"> curtos e leitura e discussão de textos.</w:t>
            </w:r>
          </w:p>
        </w:tc>
      </w:tr>
    </w:tbl>
    <w:p w14:paraId="4D98A1A8" w14:textId="77777777" w:rsidR="00E53CE5" w:rsidRPr="00D4053E" w:rsidRDefault="00E53CE5" w:rsidP="00E53CE5">
      <w:pPr>
        <w:suppressAutoHyphens/>
        <w:jc w:val="right"/>
        <w:rPr>
          <w:rFonts w:eastAsia="Tahoma"/>
          <w:sz w:val="16"/>
        </w:rPr>
      </w:pPr>
    </w:p>
    <w:p w14:paraId="737E7A0D" w14:textId="77777777" w:rsidR="00E53CE5" w:rsidRPr="00D4053E" w:rsidRDefault="00E53CE5" w:rsidP="00E53CE5">
      <w:pPr>
        <w:pStyle w:val="02TEXTOPRINCIPAL"/>
      </w:pPr>
    </w:p>
    <w:p w14:paraId="561D44A0" w14:textId="77777777" w:rsidR="00E53CE5" w:rsidRPr="00D4053E" w:rsidRDefault="00E53CE5" w:rsidP="00E53CE5">
      <w:pPr>
        <w:pStyle w:val="02TEXTOPRINCIPAL"/>
      </w:pPr>
      <w:r w:rsidRPr="00D4053E">
        <w:br w:type="page"/>
      </w:r>
    </w:p>
    <w:p w14:paraId="3BDE8A5D" w14:textId="77777777" w:rsidR="00E53CE5" w:rsidRPr="00F842E8" w:rsidRDefault="00E53CE5" w:rsidP="00E53CE5"/>
    <w:p w14:paraId="636EDC43" w14:textId="77777777" w:rsidR="00E53CE5" w:rsidRDefault="00E53CE5" w:rsidP="00E53CE5">
      <w:pPr>
        <w:pStyle w:val="01TITULO2"/>
      </w:pPr>
      <w:r w:rsidRPr="00524F7B">
        <w:t>Acompanhamento da aprendizagem</w:t>
      </w:r>
    </w:p>
    <w:p w14:paraId="2F04E54F" w14:textId="33D5EFC1" w:rsidR="00E53CE5" w:rsidRPr="00BF5A54" w:rsidRDefault="00E53CE5" w:rsidP="00E53CE5">
      <w:pPr>
        <w:pStyle w:val="02TEXTOPRINCIPAL"/>
      </w:pPr>
      <w:r w:rsidRPr="00BF5A54">
        <w:t>Para facilitar o acompanhamento c</w:t>
      </w:r>
      <w:r>
        <w:t xml:space="preserve">ontínuo da evolução dos alunos, </w:t>
      </w:r>
      <w:r w:rsidRPr="00BF5A54">
        <w:t xml:space="preserve">especialmente aquele exigido na BNCC, apresenta-se abaixo uma lista de habilidades mínimas que devem ser dominadas pelos alunos </w:t>
      </w:r>
      <w:r>
        <w:t>no primeiro bimestre do 6</w:t>
      </w:r>
      <w:r w:rsidRPr="00BF5A54">
        <w:rPr>
          <w:u w:val="single"/>
          <w:vertAlign w:val="superscript"/>
        </w:rPr>
        <w:t>o</w:t>
      </w:r>
      <w:r w:rsidRPr="00BF5A54">
        <w:t xml:space="preserve"> ano. </w:t>
      </w:r>
    </w:p>
    <w:p w14:paraId="69DDE1E9" w14:textId="77777777" w:rsidR="00E53CE5" w:rsidRPr="0011274E" w:rsidRDefault="00E53CE5" w:rsidP="00E53CE5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40"/>
        <w:gridCol w:w="8409"/>
      </w:tblGrid>
      <w:tr w:rsidR="00E53CE5" w:rsidRPr="00D4053E" w14:paraId="63E395AD" w14:textId="77777777" w:rsidTr="00A50725">
        <w:tc>
          <w:tcPr>
            <w:tcW w:w="9923" w:type="dxa"/>
            <w:gridSpan w:val="2"/>
            <w:shd w:val="clear" w:color="auto" w:fill="D9D9D9" w:themeFill="background1" w:themeFillShade="D9"/>
          </w:tcPr>
          <w:p w14:paraId="00309C2A" w14:textId="77777777" w:rsidR="00E53CE5" w:rsidRPr="0011274E" w:rsidRDefault="00E53CE5" w:rsidP="00A50725">
            <w:pPr>
              <w:pStyle w:val="03TITULOTABELAS1"/>
              <w:rPr>
                <w:highlight w:val="yellow"/>
              </w:rPr>
            </w:pPr>
            <w:r w:rsidRPr="0011274E">
              <w:t>Requisitos básicos para os alunos avançarem nos estudos – 6</w:t>
            </w:r>
            <w:r w:rsidRPr="0011274E">
              <w:rPr>
                <w:u w:val="single"/>
                <w:vertAlign w:val="superscript"/>
              </w:rPr>
              <w:t>o</w:t>
            </w:r>
            <w:r w:rsidRPr="0011274E">
              <w:t xml:space="preserve"> ano</w:t>
            </w:r>
          </w:p>
        </w:tc>
      </w:tr>
      <w:tr w:rsidR="00E53CE5" w:rsidRPr="00D4053E" w14:paraId="6C315611" w14:textId="77777777" w:rsidTr="00A50725"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CF20450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1</w:t>
            </w:r>
            <w:r w:rsidRPr="000C7248">
              <w:rPr>
                <w:b/>
                <w:u w:val="single"/>
                <w:vertAlign w:val="superscript"/>
              </w:rPr>
              <w:t>o</w:t>
            </w:r>
            <w:r w:rsidRPr="000C7248">
              <w:rPr>
                <w:b/>
              </w:rPr>
              <w:t xml:space="preserve"> bimestre</w:t>
            </w:r>
          </w:p>
        </w:tc>
        <w:tc>
          <w:tcPr>
            <w:tcW w:w="8222" w:type="dxa"/>
          </w:tcPr>
          <w:p w14:paraId="5B9C3997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Ler e compreender textos didáticos simples.</w:t>
            </w:r>
          </w:p>
          <w:p w14:paraId="135A4F78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Organizar o próprio tempo e material.</w:t>
            </w:r>
          </w:p>
          <w:p w14:paraId="0AA75A81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Cooperar com atividades coletivas.</w:t>
            </w:r>
          </w:p>
          <w:p w14:paraId="5147CB46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Compreender representações gráficas simples.</w:t>
            </w:r>
          </w:p>
          <w:p w14:paraId="4A4E100D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Diferenciar fontes primárias e secundárias.</w:t>
            </w:r>
          </w:p>
          <w:p w14:paraId="2FCA9179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Distinguir fontes materiais e imateriais.</w:t>
            </w:r>
          </w:p>
          <w:p w14:paraId="093BA521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Estabelecer relações entre memória e história.</w:t>
            </w:r>
          </w:p>
          <w:p w14:paraId="503A921E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Conhecer as diferentes formas de medição do tempo.</w:t>
            </w:r>
          </w:p>
          <w:p w14:paraId="72046C67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Organizar acontecimentos em ordem cronológica em uma linha do tempo.</w:t>
            </w:r>
          </w:p>
          <w:p w14:paraId="2EBF8DA6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Localizar diferentes fatos históricos nos séculos correspondentes.</w:t>
            </w:r>
          </w:p>
          <w:p w14:paraId="05A9F83E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Compreender a divisão da história em períodos e identificar cada um deles.</w:t>
            </w:r>
          </w:p>
          <w:p w14:paraId="64A51B51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Compreender o conceito de mito.</w:t>
            </w:r>
          </w:p>
          <w:p w14:paraId="2D15E67E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Entender a importância da tradição oral para a transmissão do conhecimento.</w:t>
            </w:r>
          </w:p>
          <w:p w14:paraId="3C38311D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Diferenciar as explicações míticas e científicas para a origem da humanidade.</w:t>
            </w:r>
          </w:p>
          <w:p w14:paraId="52C0E7FF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Entender como a seleção natural se relaciona com o processo de evolução do gênero humano.</w:t>
            </w:r>
          </w:p>
          <w:p w14:paraId="4D90FFE5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Reconhecer a complexidade do processo de evolução do gênero humano e criticar a representação linear de tal processo.</w:t>
            </w:r>
          </w:p>
          <w:p w14:paraId="4EB5E15D" w14:textId="77777777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 xml:space="preserve">Conhecer as principais características dos </w:t>
            </w:r>
            <w:r>
              <w:t>p</w:t>
            </w:r>
            <w:r w:rsidRPr="00046058">
              <w:t>eríodos Paleolítico e Neolítico e apontar diferenças na organização dos grupos humanos que neles viveram.</w:t>
            </w:r>
          </w:p>
          <w:p w14:paraId="32937937" w14:textId="34627F6A" w:rsidR="00E53CE5" w:rsidRPr="00046058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 xml:space="preserve">Identificar as transformações </w:t>
            </w:r>
            <w:r w:rsidR="006F3B76">
              <w:t>ocorridas</w:t>
            </w:r>
            <w:r w:rsidRPr="00046058">
              <w:t xml:space="preserve"> na forma de organização das sociedades humanas a partir da domesticação de animais e vegetais.</w:t>
            </w:r>
          </w:p>
          <w:p w14:paraId="5E9DF0F2" w14:textId="77777777" w:rsidR="00E53CE5" w:rsidRPr="00D4053E" w:rsidRDefault="00E53CE5" w:rsidP="00A50725">
            <w:pPr>
              <w:pStyle w:val="04TEXTOTABELAS"/>
            </w:pPr>
            <w:r>
              <w:t xml:space="preserve">– </w:t>
            </w:r>
            <w:r w:rsidRPr="00046058">
              <w:t>Compreender que as sociedades humanas podem desenvolver formas diferentes de organização e respeitar todas elas.</w:t>
            </w:r>
          </w:p>
        </w:tc>
      </w:tr>
    </w:tbl>
    <w:p w14:paraId="3BBFC86E" w14:textId="77777777" w:rsidR="00E53CE5" w:rsidRDefault="00E53CE5" w:rsidP="00E53CE5">
      <w:pPr>
        <w:rPr>
          <w:sz w:val="16"/>
          <w:szCs w:val="16"/>
        </w:rPr>
      </w:pPr>
    </w:p>
    <w:p w14:paraId="47790059" w14:textId="77777777" w:rsidR="00E53CE5" w:rsidRDefault="00E53CE5" w:rsidP="00E53CE5">
      <w:pPr>
        <w:autoSpaceDN/>
        <w:spacing w:after="160" w:line="259" w:lineRule="auto"/>
        <w:textAlignment w:val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80F2EC0" w14:textId="77777777" w:rsidR="00E53CE5" w:rsidRPr="00091232" w:rsidRDefault="00E53CE5" w:rsidP="00E53CE5">
      <w:bookmarkStart w:id="1" w:name="_Hlk520688341"/>
      <w:bookmarkEnd w:id="0"/>
    </w:p>
    <w:p w14:paraId="49813C1D" w14:textId="77777777" w:rsidR="00E53CE5" w:rsidRPr="008F049B" w:rsidRDefault="00E53CE5" w:rsidP="00E53CE5">
      <w:pPr>
        <w:pStyle w:val="01TITULO2"/>
        <w:rPr>
          <w:lang w:eastAsia="pt-BR"/>
        </w:rPr>
      </w:pPr>
      <w:r w:rsidRPr="008F049B">
        <w:rPr>
          <w:lang w:eastAsia="pt-BR"/>
        </w:rPr>
        <w:t>Sugestões para o professor</w:t>
      </w:r>
    </w:p>
    <w:p w14:paraId="7DEBFF7F" w14:textId="77777777" w:rsidR="00E53CE5" w:rsidRPr="00091232" w:rsidRDefault="00E53CE5" w:rsidP="00E53CE5">
      <w:bookmarkStart w:id="2" w:name="_Hlk521892917"/>
      <w:bookmarkEnd w:id="1"/>
    </w:p>
    <w:p w14:paraId="61B5989B" w14:textId="77777777" w:rsidR="00E53CE5" w:rsidRPr="00D4053E" w:rsidRDefault="00E53CE5" w:rsidP="00E53CE5">
      <w:pPr>
        <w:pStyle w:val="01TITULO3"/>
        <w:rPr>
          <w:szCs w:val="32"/>
        </w:rPr>
      </w:pPr>
      <w:r w:rsidRPr="00D4053E">
        <w:t>Livros</w:t>
      </w:r>
    </w:p>
    <w:p w14:paraId="0EAC5AB0" w14:textId="77777777" w:rsidR="00E53CE5" w:rsidRPr="004074CD" w:rsidRDefault="00E53CE5" w:rsidP="00E53CE5">
      <w:pPr>
        <w:pStyle w:val="02TEXTOPRINCIPAL"/>
      </w:pPr>
      <w:r w:rsidRPr="004074CD">
        <w:t xml:space="preserve">ARMESTO-FERNÁNDEZ, Felipe. </w:t>
      </w:r>
      <w:r w:rsidRPr="004074CD">
        <w:rPr>
          <w:i/>
        </w:rPr>
        <w:t xml:space="preserve">Então você pensa que é </w:t>
      </w:r>
      <w:proofErr w:type="gramStart"/>
      <w:r w:rsidRPr="004074CD">
        <w:rPr>
          <w:i/>
        </w:rPr>
        <w:t>humano?</w:t>
      </w:r>
      <w:r w:rsidRPr="004074CD">
        <w:t>:</w:t>
      </w:r>
      <w:proofErr w:type="gramEnd"/>
      <w:r w:rsidRPr="004074CD">
        <w:t xml:space="preserve"> uma breve história da humanidade. São Paulo: Companhia das Letras, 2007.</w:t>
      </w:r>
    </w:p>
    <w:p w14:paraId="051FC664" w14:textId="77777777" w:rsidR="00E53CE5" w:rsidRDefault="00E53CE5" w:rsidP="00E53CE5">
      <w:pPr>
        <w:pStyle w:val="02TEXTOPRINCIPAL"/>
      </w:pPr>
    </w:p>
    <w:p w14:paraId="2F0AA380" w14:textId="77777777" w:rsidR="00E53CE5" w:rsidRPr="004074CD" w:rsidRDefault="00E53CE5" w:rsidP="00E53CE5">
      <w:pPr>
        <w:pStyle w:val="02TEXTOPRINCIPAL"/>
      </w:pPr>
      <w:r w:rsidRPr="004074CD">
        <w:t xml:space="preserve">CHILDE, Gordon. </w:t>
      </w:r>
      <w:r w:rsidRPr="004074CD">
        <w:rPr>
          <w:i/>
          <w:iCs/>
        </w:rPr>
        <w:t>O que aconteceu na História</w:t>
      </w:r>
      <w:r w:rsidRPr="004074CD">
        <w:t>. Rio de Janeiro: Jorge Zahar, 1973.</w:t>
      </w:r>
    </w:p>
    <w:p w14:paraId="462F2FAE" w14:textId="77777777" w:rsidR="00E53CE5" w:rsidRDefault="00E53CE5" w:rsidP="00E53CE5">
      <w:pPr>
        <w:pStyle w:val="02TEXTOPRINCIPAL"/>
      </w:pPr>
    </w:p>
    <w:p w14:paraId="1B44F94F" w14:textId="77777777" w:rsidR="00E53CE5" w:rsidRPr="00E22CE1" w:rsidRDefault="00E53CE5" w:rsidP="00E53CE5">
      <w:pPr>
        <w:pStyle w:val="02TEXTOPRINCIPAL"/>
        <w:rPr>
          <w:lang w:val="fr-FR"/>
        </w:rPr>
      </w:pPr>
      <w:r w:rsidRPr="004074CD">
        <w:t xml:space="preserve">HARARI, </w:t>
      </w:r>
      <w:proofErr w:type="spellStart"/>
      <w:r w:rsidRPr="004074CD">
        <w:t>Noah</w:t>
      </w:r>
      <w:proofErr w:type="spellEnd"/>
      <w:r w:rsidRPr="004074CD">
        <w:t xml:space="preserve"> Y. </w:t>
      </w:r>
      <w:r w:rsidRPr="004074CD">
        <w:rPr>
          <w:i/>
        </w:rPr>
        <w:t>Sapiens</w:t>
      </w:r>
      <w:r w:rsidRPr="004074CD">
        <w:t xml:space="preserve">: uma breve história da humanidade. </w:t>
      </w:r>
      <w:r w:rsidRPr="00E22CE1">
        <w:rPr>
          <w:lang w:val="fr-FR"/>
        </w:rPr>
        <w:t>Porto Alegre: L&amp;PM, 2016.</w:t>
      </w:r>
    </w:p>
    <w:p w14:paraId="401D1009" w14:textId="77777777" w:rsidR="00E53CE5" w:rsidRDefault="00E53CE5" w:rsidP="00E53CE5">
      <w:pPr>
        <w:pStyle w:val="02TEXTOPRINCIPAL"/>
        <w:rPr>
          <w:lang w:val="fr-FR"/>
        </w:rPr>
      </w:pPr>
    </w:p>
    <w:p w14:paraId="35FCF5EC" w14:textId="77777777" w:rsidR="00E53CE5" w:rsidRPr="004074CD" w:rsidRDefault="00E53CE5" w:rsidP="00E53CE5">
      <w:pPr>
        <w:pStyle w:val="02TEXTOPRINCIPAL"/>
      </w:pPr>
      <w:r w:rsidRPr="00E22CE1">
        <w:rPr>
          <w:lang w:val="fr-FR"/>
        </w:rPr>
        <w:t xml:space="preserve">LANGANEY, André; CLOTTES, Jean; GUILAINE, Jean; SIMMONET, Dominique. </w:t>
      </w:r>
      <w:r w:rsidRPr="004074CD">
        <w:rPr>
          <w:i/>
        </w:rPr>
        <w:t>A mais bela história do homem</w:t>
      </w:r>
      <w:r w:rsidRPr="004074CD">
        <w:t xml:space="preserve">: de como a Terra se tornou humana. Rio de Janeiro: </w:t>
      </w:r>
      <w:proofErr w:type="spellStart"/>
      <w:r w:rsidRPr="004074CD">
        <w:t>Difel</w:t>
      </w:r>
      <w:proofErr w:type="spellEnd"/>
      <w:r w:rsidRPr="004074CD">
        <w:t>, 2002.</w:t>
      </w:r>
    </w:p>
    <w:p w14:paraId="4473319B" w14:textId="77777777" w:rsidR="00E53CE5" w:rsidRDefault="00E53CE5" w:rsidP="00E53CE5">
      <w:pPr>
        <w:pStyle w:val="02TEXTOPRINCIPAL"/>
      </w:pPr>
    </w:p>
    <w:p w14:paraId="1242DD1B" w14:textId="77777777" w:rsidR="00E53CE5" w:rsidRPr="004074CD" w:rsidRDefault="00E53CE5" w:rsidP="00E53CE5">
      <w:pPr>
        <w:pStyle w:val="02TEXTOPRINCIPAL"/>
      </w:pPr>
      <w:r w:rsidRPr="004074CD">
        <w:t xml:space="preserve">LE GOFF, Jacques. </w:t>
      </w:r>
      <w:r w:rsidRPr="004074CD">
        <w:rPr>
          <w:i/>
          <w:iCs/>
        </w:rPr>
        <w:t>História e memória</w:t>
      </w:r>
      <w:r w:rsidRPr="004074CD">
        <w:t>. Campinas: Editora da Unicamp, 2003.</w:t>
      </w:r>
    </w:p>
    <w:p w14:paraId="2A290776" w14:textId="77777777" w:rsidR="00E53CE5" w:rsidRDefault="00E53CE5" w:rsidP="00E53CE5">
      <w:pPr>
        <w:pStyle w:val="02TEXTOPRINCIPAL"/>
      </w:pPr>
    </w:p>
    <w:p w14:paraId="03100B9E" w14:textId="77777777" w:rsidR="00E53CE5" w:rsidRPr="004074CD" w:rsidRDefault="00E53CE5" w:rsidP="00E53CE5">
      <w:pPr>
        <w:pStyle w:val="02TEXTOPRINCIPAL"/>
      </w:pPr>
      <w:r w:rsidRPr="004074CD">
        <w:t xml:space="preserve">OAKESHOTT, Michael. </w:t>
      </w:r>
      <w:r w:rsidRPr="004074CD">
        <w:rPr>
          <w:i/>
          <w:iCs/>
        </w:rPr>
        <w:t>Sobre a História e outros ensaios</w:t>
      </w:r>
      <w:r w:rsidRPr="004074CD">
        <w:t xml:space="preserve">. Rio de Janeiro: </w:t>
      </w:r>
      <w:proofErr w:type="spellStart"/>
      <w:r w:rsidRPr="004074CD">
        <w:t>Topbooks</w:t>
      </w:r>
      <w:proofErr w:type="spellEnd"/>
      <w:r w:rsidRPr="004074CD">
        <w:t>, 2003.</w:t>
      </w:r>
    </w:p>
    <w:p w14:paraId="199A6665" w14:textId="77777777" w:rsidR="00E53CE5" w:rsidRDefault="00E53CE5" w:rsidP="00E53CE5">
      <w:pPr>
        <w:pStyle w:val="02TEXTOPRINCIPAL"/>
      </w:pPr>
    </w:p>
    <w:p w14:paraId="5356FACC" w14:textId="77777777" w:rsidR="00E53CE5" w:rsidRPr="004074CD" w:rsidRDefault="00E53CE5" w:rsidP="00E53CE5">
      <w:pPr>
        <w:pStyle w:val="02TEXTOPRINCIPAL"/>
      </w:pPr>
      <w:r w:rsidRPr="004074CD">
        <w:t xml:space="preserve">PINSKY, Carla B; LUCA, Tania Regina de. </w:t>
      </w:r>
      <w:r w:rsidRPr="004074CD">
        <w:rPr>
          <w:i/>
        </w:rPr>
        <w:t>O historiador e suas fontes</w:t>
      </w:r>
      <w:r w:rsidRPr="004074CD">
        <w:t>. São Paulo: Contexto, 2015.</w:t>
      </w:r>
    </w:p>
    <w:p w14:paraId="4AE0473D" w14:textId="77777777" w:rsidR="00E53CE5" w:rsidRDefault="00E53CE5" w:rsidP="00E53CE5">
      <w:pPr>
        <w:pStyle w:val="02TEXTOPRINCIPAL"/>
      </w:pPr>
    </w:p>
    <w:p w14:paraId="1919D4EA" w14:textId="77777777" w:rsidR="00E53CE5" w:rsidRPr="004074CD" w:rsidRDefault="00E53CE5" w:rsidP="00E53CE5">
      <w:pPr>
        <w:pStyle w:val="02TEXTOPRINCIPAL"/>
      </w:pPr>
      <w:r w:rsidRPr="004074CD">
        <w:t xml:space="preserve">VEYNE, Paul. </w:t>
      </w:r>
      <w:r w:rsidRPr="004074CD">
        <w:rPr>
          <w:i/>
        </w:rPr>
        <w:t>Como se escreve a história</w:t>
      </w:r>
      <w:r w:rsidRPr="004074CD">
        <w:t>. Brasília: Editora UnB, 1982.</w:t>
      </w:r>
    </w:p>
    <w:p w14:paraId="0F09E21D" w14:textId="77777777" w:rsidR="00E53CE5" w:rsidRDefault="00E53CE5" w:rsidP="00E53CE5">
      <w:pPr>
        <w:pStyle w:val="02TEXTOPRINCIPAL"/>
      </w:pPr>
    </w:p>
    <w:p w14:paraId="0934227E" w14:textId="77777777" w:rsidR="00E53CE5" w:rsidRPr="00AA7EFF" w:rsidRDefault="00E53CE5" w:rsidP="00E53CE5">
      <w:pPr>
        <w:pStyle w:val="02TEXTOPRINCIPAL"/>
        <w:rPr>
          <w:noProof/>
        </w:rPr>
      </w:pPr>
      <w:r w:rsidRPr="004074CD">
        <w:t xml:space="preserve">WHITROW, G. J. </w:t>
      </w:r>
      <w:r w:rsidRPr="004074CD">
        <w:rPr>
          <w:i/>
        </w:rPr>
        <w:t>O tempo na história</w:t>
      </w:r>
      <w:r w:rsidRPr="004074CD">
        <w:t>: concepção do tempo da pré-história aos nossos dias. Rio de Janeiro: Jorge Zahar, 1997.</w:t>
      </w:r>
    </w:p>
    <w:p w14:paraId="301BF8D7" w14:textId="77777777" w:rsidR="00E53CE5" w:rsidRPr="00D4053E" w:rsidRDefault="00E53CE5" w:rsidP="00E53CE5">
      <w:pPr>
        <w:pStyle w:val="02TEXTOPRINCIPAL"/>
      </w:pPr>
    </w:p>
    <w:p w14:paraId="3C262B5E" w14:textId="77777777" w:rsidR="00E53CE5" w:rsidRPr="00D4053E" w:rsidRDefault="00E53CE5" w:rsidP="00E53CE5">
      <w:pPr>
        <w:pStyle w:val="01TITULO3"/>
      </w:pPr>
      <w:r w:rsidRPr="00D4053E">
        <w:t>Revistas e artigos</w:t>
      </w:r>
    </w:p>
    <w:p w14:paraId="1F5A9822" w14:textId="77777777" w:rsidR="00E53CE5" w:rsidRPr="004074CD" w:rsidRDefault="00E53CE5" w:rsidP="00E53CE5">
      <w:pPr>
        <w:pStyle w:val="02TEXTOPRINCIPAL"/>
        <w:rPr>
          <w:b/>
          <w:bCs/>
        </w:rPr>
      </w:pPr>
      <w:r w:rsidRPr="004074CD">
        <w:rPr>
          <w:bCs/>
        </w:rPr>
        <w:t xml:space="preserve">HUMANOS ao longo do tempo. </w:t>
      </w:r>
      <w:proofErr w:type="spellStart"/>
      <w:r w:rsidRPr="004074CD">
        <w:rPr>
          <w:i/>
        </w:rPr>
        <w:t>Scientific</w:t>
      </w:r>
      <w:proofErr w:type="spellEnd"/>
      <w:r w:rsidRPr="004074CD">
        <w:rPr>
          <w:i/>
        </w:rPr>
        <w:t xml:space="preserve"> American Brasil</w:t>
      </w:r>
      <w:r w:rsidRPr="004074CD">
        <w:t>, São Paulo, n. 53, 2013. Edição especial Antropologia 2.</w:t>
      </w:r>
    </w:p>
    <w:p w14:paraId="718B01CD" w14:textId="77777777" w:rsidR="00E53CE5" w:rsidRDefault="00E53CE5" w:rsidP="00E53CE5">
      <w:pPr>
        <w:pStyle w:val="02TEXTOPRINCIPAL"/>
      </w:pPr>
    </w:p>
    <w:p w14:paraId="7CD1112D" w14:textId="77777777" w:rsidR="00E53CE5" w:rsidRPr="004074CD" w:rsidRDefault="00E53CE5" w:rsidP="00E53CE5">
      <w:pPr>
        <w:pStyle w:val="02TEXTOPRINCIPAL"/>
      </w:pPr>
      <w:r w:rsidRPr="004074CD">
        <w:t xml:space="preserve">LABJOR-UNICAMP. Memória é matéria-prima do trabalho do historiador. </w:t>
      </w:r>
      <w:proofErr w:type="spellStart"/>
      <w:r w:rsidRPr="004074CD">
        <w:rPr>
          <w:i/>
        </w:rPr>
        <w:t>ComCiência</w:t>
      </w:r>
      <w:proofErr w:type="spellEnd"/>
      <w:r w:rsidRPr="004074CD">
        <w:t>, 2003. Disponível em: &lt;</w:t>
      </w:r>
      <w:hyperlink r:id="rId7" w:history="1">
        <w:r w:rsidRPr="00E137F5">
          <w:rPr>
            <w:rStyle w:val="Hyperlink"/>
          </w:rPr>
          <w:t>http://www.comciencia.br/dossies-1-72/reportagens/memoria/04.shtml</w:t>
        </w:r>
      </w:hyperlink>
      <w:r w:rsidRPr="004074CD">
        <w:t>&gt;.</w:t>
      </w:r>
      <w:r>
        <w:t xml:space="preserve"> </w:t>
      </w:r>
      <w:r w:rsidRPr="004074CD">
        <w:t>Acesso em: 22 ago. 2018.</w:t>
      </w:r>
    </w:p>
    <w:p w14:paraId="7B8CE75A" w14:textId="77777777" w:rsidR="00E53CE5" w:rsidRDefault="00E53CE5" w:rsidP="00E53CE5">
      <w:pPr>
        <w:pStyle w:val="02TEXTOPRINCIPAL"/>
        <w:rPr>
          <w:bCs/>
        </w:rPr>
      </w:pPr>
    </w:p>
    <w:p w14:paraId="67945936" w14:textId="77777777" w:rsidR="00E53CE5" w:rsidRPr="004074CD" w:rsidRDefault="00E53CE5" w:rsidP="00E53CE5">
      <w:pPr>
        <w:pStyle w:val="02TEXTOPRINCIPAL"/>
      </w:pPr>
      <w:r w:rsidRPr="004074CD">
        <w:rPr>
          <w:bCs/>
        </w:rPr>
        <w:t xml:space="preserve">O QUE nos faz humanos. </w:t>
      </w:r>
      <w:proofErr w:type="spellStart"/>
      <w:r w:rsidRPr="004074CD">
        <w:rPr>
          <w:i/>
        </w:rPr>
        <w:t>Scientific</w:t>
      </w:r>
      <w:proofErr w:type="spellEnd"/>
      <w:r w:rsidRPr="004074CD">
        <w:rPr>
          <w:i/>
        </w:rPr>
        <w:t xml:space="preserve"> American Brasil</w:t>
      </w:r>
      <w:r w:rsidRPr="004074CD">
        <w:t>, São Paulo, n. 52, 2013. Edição especial Antropologia 1.</w:t>
      </w:r>
    </w:p>
    <w:p w14:paraId="412F4DA6" w14:textId="77777777" w:rsidR="00E53CE5" w:rsidRPr="00AA7EFF" w:rsidRDefault="00E53CE5" w:rsidP="00E53CE5">
      <w:pPr>
        <w:pStyle w:val="02TEXTOPRINCIPAL"/>
      </w:pPr>
      <w:r w:rsidRPr="004074CD">
        <w:rPr>
          <w:bCs/>
        </w:rPr>
        <w:t xml:space="preserve">REVISTA BRASILEIRA DE HISTÓRIA. Disponível em: </w:t>
      </w:r>
      <w:r>
        <w:rPr>
          <w:bCs/>
        </w:rPr>
        <w:br/>
      </w:r>
      <w:r w:rsidRPr="004074CD">
        <w:rPr>
          <w:bCs/>
        </w:rPr>
        <w:t>&lt;</w:t>
      </w:r>
      <w:hyperlink r:id="rId8" w:history="1">
        <w:r w:rsidRPr="00E137F5">
          <w:rPr>
            <w:rStyle w:val="Hyperlink"/>
            <w:bCs/>
          </w:rPr>
          <w:t>https://anpuh.org.br/2015-01-20-00-01-55/revistas-anpuh/rbh</w:t>
        </w:r>
      </w:hyperlink>
      <w:r w:rsidRPr="004074CD">
        <w:rPr>
          <w:bCs/>
        </w:rPr>
        <w:t>&gt;. Acesso em: 22 ago. 2018.</w:t>
      </w:r>
    </w:p>
    <w:p w14:paraId="4EC2BBC3" w14:textId="0C49BE65" w:rsidR="00E53CE5" w:rsidRDefault="00E53CE5" w:rsidP="00E53CE5">
      <w:pPr>
        <w:pStyle w:val="02TEXTOPRINCIPAL"/>
      </w:pPr>
    </w:p>
    <w:p w14:paraId="0419D401" w14:textId="6DE6DD63" w:rsidR="00F43BC7" w:rsidRDefault="00F43BC7" w:rsidP="00E53CE5">
      <w:pPr>
        <w:pStyle w:val="02TEXTOPRINCIPAL"/>
      </w:pPr>
    </w:p>
    <w:p w14:paraId="4CC8138E" w14:textId="32A2FA57" w:rsidR="00F43BC7" w:rsidRDefault="00F43BC7" w:rsidP="00E53CE5">
      <w:pPr>
        <w:pStyle w:val="02TEXTOPRINCIPAL"/>
      </w:pPr>
    </w:p>
    <w:p w14:paraId="316AA795" w14:textId="63ABE002" w:rsidR="00F43BC7" w:rsidRDefault="00F43BC7" w:rsidP="00E53CE5">
      <w:pPr>
        <w:pStyle w:val="02TEXTOPRINCIPAL"/>
      </w:pPr>
    </w:p>
    <w:p w14:paraId="53BDA79C" w14:textId="2DD3E151" w:rsidR="00F43BC7" w:rsidRDefault="00F43BC7" w:rsidP="00E53CE5">
      <w:pPr>
        <w:pStyle w:val="02TEXTOPRINCIPAL"/>
      </w:pPr>
    </w:p>
    <w:p w14:paraId="3477AB81" w14:textId="6DFB4DDA" w:rsidR="00F43BC7" w:rsidRDefault="00F43BC7" w:rsidP="00E53CE5">
      <w:pPr>
        <w:pStyle w:val="02TEXTOPRINCIPAL"/>
      </w:pPr>
    </w:p>
    <w:p w14:paraId="5CE683CD" w14:textId="125B46FD" w:rsidR="00F43BC7" w:rsidRDefault="00F43BC7" w:rsidP="00E53CE5">
      <w:pPr>
        <w:pStyle w:val="02TEXTOPRINCIPAL"/>
      </w:pPr>
    </w:p>
    <w:p w14:paraId="52BF0085" w14:textId="0483D965" w:rsidR="00F43BC7" w:rsidRDefault="00F43BC7" w:rsidP="00E53CE5">
      <w:pPr>
        <w:pStyle w:val="02TEXTOPRINCIPAL"/>
      </w:pPr>
    </w:p>
    <w:p w14:paraId="51379A75" w14:textId="5D2D5F22" w:rsidR="00F43BC7" w:rsidRDefault="00F43BC7" w:rsidP="00E53CE5">
      <w:pPr>
        <w:pStyle w:val="02TEXTOPRINCIPAL"/>
      </w:pPr>
    </w:p>
    <w:p w14:paraId="30A77305" w14:textId="77777777" w:rsidR="00F43BC7" w:rsidRPr="00F66974" w:rsidRDefault="00F43BC7" w:rsidP="00E53CE5">
      <w:pPr>
        <w:pStyle w:val="02TEXTOPRINCIPAL"/>
      </w:pPr>
    </w:p>
    <w:p w14:paraId="1FA9F53E" w14:textId="77777777" w:rsidR="00E53CE5" w:rsidRPr="000C7248" w:rsidRDefault="00E53CE5" w:rsidP="00E53CE5">
      <w:pPr>
        <w:pStyle w:val="01TITULO3"/>
        <w:rPr>
          <w:i/>
          <w:szCs w:val="32"/>
        </w:rPr>
      </w:pPr>
      <w:r w:rsidRPr="000C7248">
        <w:rPr>
          <w:i/>
        </w:rPr>
        <w:lastRenderedPageBreak/>
        <w:t>Sites</w:t>
      </w:r>
    </w:p>
    <w:p w14:paraId="5632175A" w14:textId="77777777" w:rsidR="00E53CE5" w:rsidRPr="004074CD" w:rsidRDefault="00E53CE5" w:rsidP="00E53CE5">
      <w:pPr>
        <w:pStyle w:val="02TEXTOPRINCIPAL"/>
        <w:rPr>
          <w:noProof/>
        </w:rPr>
      </w:pPr>
      <w:r w:rsidRPr="004074CD">
        <w:rPr>
          <w:noProof/>
        </w:rPr>
        <w:t xml:space="preserve">INSTITUTO DE BIOCIÊNCIAS DA USP. Evolução humana. </w:t>
      </w:r>
      <w:r w:rsidRPr="004074CD">
        <w:rPr>
          <w:i/>
          <w:noProof/>
        </w:rPr>
        <w:t>Entendendo a Evolução para Professores</w:t>
      </w:r>
      <w:r w:rsidRPr="004074CD">
        <w:rPr>
          <w:noProof/>
        </w:rPr>
        <w:t>. Disponível em: &lt;</w:t>
      </w:r>
      <w:hyperlink r:id="rId9" w:history="1">
        <w:r w:rsidRPr="00E137F5">
          <w:rPr>
            <w:rStyle w:val="Hyperlink"/>
            <w:noProof/>
          </w:rPr>
          <w:t>http://www.ib.usp.br/evosite/evo101/IIE2cHumanevop2.shtml</w:t>
        </w:r>
      </w:hyperlink>
      <w:r w:rsidRPr="004074CD">
        <w:rPr>
          <w:noProof/>
        </w:rPr>
        <w:t xml:space="preserve">&gt;. Acesso em: 22 ago. 2018. </w:t>
      </w:r>
    </w:p>
    <w:p w14:paraId="5AB6AAA4" w14:textId="77777777" w:rsidR="00E53CE5" w:rsidRDefault="00E53CE5" w:rsidP="00E53CE5">
      <w:pPr>
        <w:pStyle w:val="02TEXTOPRINCIPAL"/>
        <w:rPr>
          <w:noProof/>
        </w:rPr>
      </w:pPr>
    </w:p>
    <w:p w14:paraId="7141087F" w14:textId="1169BE85" w:rsidR="00E53CE5" w:rsidRDefault="00E53CE5" w:rsidP="00F43BC7">
      <w:pPr>
        <w:pStyle w:val="02TEXTOPRINCIPAL"/>
        <w:rPr>
          <w:i/>
        </w:rPr>
      </w:pPr>
      <w:r w:rsidRPr="004074CD">
        <w:rPr>
          <w:noProof/>
        </w:rPr>
        <w:t xml:space="preserve">INSTITUTO DE BIOCIÊNCIAS DA USP. </w:t>
      </w:r>
      <w:r w:rsidRPr="004074CD">
        <w:rPr>
          <w:i/>
          <w:noProof/>
        </w:rPr>
        <w:t>Museu Virtual da Evolução Humana</w:t>
      </w:r>
      <w:r w:rsidRPr="004074CD">
        <w:rPr>
          <w:noProof/>
        </w:rPr>
        <w:t>. Disponível em: &lt;</w:t>
      </w:r>
      <w:hyperlink r:id="rId10" w:history="1">
        <w:r w:rsidRPr="00E137F5">
          <w:rPr>
            <w:rStyle w:val="Hyperlink"/>
            <w:noProof/>
          </w:rPr>
          <w:t>http://www.ib.usp.br/biologia/evolucaohumana/proposta/sinopse-da-evolucao-humana.html</w:t>
        </w:r>
      </w:hyperlink>
      <w:r w:rsidRPr="004074CD">
        <w:rPr>
          <w:noProof/>
        </w:rPr>
        <w:t xml:space="preserve">&gt;. </w:t>
      </w:r>
      <w:r>
        <w:rPr>
          <w:noProof/>
        </w:rPr>
        <w:br/>
      </w:r>
      <w:r w:rsidRPr="004074CD">
        <w:rPr>
          <w:noProof/>
        </w:rPr>
        <w:t>Acesso em: 22 ago. 2018.</w:t>
      </w:r>
    </w:p>
    <w:p w14:paraId="66EFE89F" w14:textId="77777777" w:rsidR="00E53CE5" w:rsidRPr="00F66974" w:rsidRDefault="00E53CE5" w:rsidP="00E53CE5">
      <w:pPr>
        <w:pStyle w:val="02TEXTOPRINCIPAL"/>
      </w:pPr>
    </w:p>
    <w:p w14:paraId="1CBBF89A" w14:textId="77777777" w:rsidR="00E53CE5" w:rsidRPr="00D4053E" w:rsidRDefault="00E53CE5" w:rsidP="00E53CE5">
      <w:pPr>
        <w:pStyle w:val="01TITULO3"/>
        <w:rPr>
          <w:szCs w:val="32"/>
        </w:rPr>
      </w:pPr>
      <w:r w:rsidRPr="00D4053E">
        <w:t>Filmes</w:t>
      </w:r>
    </w:p>
    <w:p w14:paraId="723CE171" w14:textId="77777777" w:rsidR="00E53CE5" w:rsidRPr="004074CD" w:rsidRDefault="00E53CE5" w:rsidP="00E53CE5">
      <w:pPr>
        <w:pStyle w:val="02TEXTOPRINCIPAL"/>
      </w:pPr>
      <w:r w:rsidRPr="004074CD">
        <w:rPr>
          <w:i/>
        </w:rPr>
        <w:t>A guerra do fogo</w:t>
      </w:r>
      <w:r w:rsidRPr="004074CD">
        <w:t xml:space="preserve">. Direção: Jean-Jacques </w:t>
      </w:r>
      <w:proofErr w:type="spellStart"/>
      <w:r w:rsidRPr="004074CD">
        <w:t>Annaud</w:t>
      </w:r>
      <w:proofErr w:type="spellEnd"/>
      <w:r w:rsidRPr="004074CD">
        <w:t>. França, 1981, 100 min.</w:t>
      </w:r>
    </w:p>
    <w:p w14:paraId="24A1A06B" w14:textId="77777777" w:rsidR="00E53CE5" w:rsidRDefault="00E53CE5" w:rsidP="00E53CE5">
      <w:pPr>
        <w:pStyle w:val="02TEXTOPRINCIPAL"/>
        <w:rPr>
          <w:i/>
        </w:rPr>
      </w:pPr>
    </w:p>
    <w:p w14:paraId="6793DFCB" w14:textId="77777777" w:rsidR="00E53CE5" w:rsidRPr="004074CD" w:rsidRDefault="00E53CE5" w:rsidP="00E53CE5">
      <w:pPr>
        <w:pStyle w:val="02TEXTOPRINCIPAL"/>
      </w:pPr>
      <w:r w:rsidRPr="004074CD">
        <w:rPr>
          <w:i/>
        </w:rPr>
        <w:t>Como nos tornamos humanos</w:t>
      </w:r>
      <w:r w:rsidRPr="004074CD">
        <w:t xml:space="preserve">, </w:t>
      </w:r>
      <w:r w:rsidRPr="004074CD">
        <w:rPr>
          <w:i/>
        </w:rPr>
        <w:t>volume 1</w:t>
      </w:r>
      <w:r w:rsidRPr="004074CD">
        <w:t>. Produção: NOVA/PBS. Estados Unidos, 2009, 53 min.</w:t>
      </w:r>
    </w:p>
    <w:p w14:paraId="2EFD4E0E" w14:textId="77777777" w:rsidR="00E53CE5" w:rsidRDefault="00E53CE5" w:rsidP="00E53CE5">
      <w:pPr>
        <w:pStyle w:val="02TEXTOPRINCIPAL"/>
        <w:rPr>
          <w:i/>
        </w:rPr>
      </w:pPr>
    </w:p>
    <w:p w14:paraId="46A84AB9" w14:textId="77777777" w:rsidR="00E53CE5" w:rsidRPr="00AA7EFF" w:rsidRDefault="00E53CE5" w:rsidP="00E53CE5">
      <w:pPr>
        <w:pStyle w:val="02TEXTOPRINCIPAL"/>
      </w:pPr>
      <w:r w:rsidRPr="004074CD">
        <w:rPr>
          <w:i/>
        </w:rPr>
        <w:t>Como nos tornamos humanos</w:t>
      </w:r>
      <w:r w:rsidRPr="004074CD">
        <w:t xml:space="preserve">, </w:t>
      </w:r>
      <w:r w:rsidRPr="004074CD">
        <w:rPr>
          <w:i/>
        </w:rPr>
        <w:t>volume 2</w:t>
      </w:r>
      <w:r w:rsidRPr="004074CD">
        <w:t>. Produção: NOVA/PBS. Estados Unidos, 2009, 53 min.</w:t>
      </w:r>
    </w:p>
    <w:p w14:paraId="41477AAA" w14:textId="77777777" w:rsidR="00E53CE5" w:rsidRPr="00F66974" w:rsidRDefault="00E53CE5" w:rsidP="00E53CE5">
      <w:pPr>
        <w:pStyle w:val="02TEXTOPRINCIPAL"/>
        <w:rPr>
          <w:lang w:eastAsia="pt-BR"/>
        </w:rPr>
      </w:pPr>
    </w:p>
    <w:bookmarkEnd w:id="2"/>
    <w:p w14:paraId="63056E6F" w14:textId="77777777" w:rsidR="00F43BC7" w:rsidRDefault="00F43BC7" w:rsidP="00E53CE5">
      <w:pPr>
        <w:pStyle w:val="01TITULO2"/>
        <w:rPr>
          <w:lang w:eastAsia="pt-BR"/>
        </w:rPr>
      </w:pPr>
    </w:p>
    <w:p w14:paraId="2C9E5969" w14:textId="77777777" w:rsidR="00F43BC7" w:rsidRDefault="00F43BC7" w:rsidP="00E53CE5">
      <w:pPr>
        <w:pStyle w:val="01TITULO2"/>
        <w:rPr>
          <w:lang w:eastAsia="pt-BR"/>
        </w:rPr>
      </w:pPr>
    </w:p>
    <w:p w14:paraId="04FE8DCC" w14:textId="77777777" w:rsidR="00F43BC7" w:rsidRDefault="00F43BC7" w:rsidP="00E53CE5">
      <w:pPr>
        <w:pStyle w:val="01TITULO2"/>
        <w:rPr>
          <w:lang w:eastAsia="pt-BR"/>
        </w:rPr>
      </w:pPr>
    </w:p>
    <w:p w14:paraId="74E67CF4" w14:textId="77777777" w:rsidR="00F43BC7" w:rsidRDefault="00F43BC7" w:rsidP="00E53CE5">
      <w:pPr>
        <w:pStyle w:val="01TITULO2"/>
        <w:rPr>
          <w:lang w:eastAsia="pt-BR"/>
        </w:rPr>
      </w:pPr>
    </w:p>
    <w:p w14:paraId="4A7445DC" w14:textId="77777777" w:rsidR="00F43BC7" w:rsidRDefault="00F43BC7" w:rsidP="00E53CE5">
      <w:pPr>
        <w:pStyle w:val="01TITULO2"/>
        <w:rPr>
          <w:lang w:eastAsia="pt-BR"/>
        </w:rPr>
      </w:pPr>
    </w:p>
    <w:p w14:paraId="0DAE946C" w14:textId="77777777" w:rsidR="00F43BC7" w:rsidRDefault="00F43BC7" w:rsidP="00E53CE5">
      <w:pPr>
        <w:pStyle w:val="01TITULO2"/>
        <w:rPr>
          <w:lang w:eastAsia="pt-BR"/>
        </w:rPr>
      </w:pPr>
    </w:p>
    <w:p w14:paraId="4CB07878" w14:textId="77777777" w:rsidR="00F43BC7" w:rsidRDefault="00F43BC7" w:rsidP="00E53CE5">
      <w:pPr>
        <w:pStyle w:val="01TITULO2"/>
        <w:rPr>
          <w:lang w:eastAsia="pt-BR"/>
        </w:rPr>
      </w:pPr>
    </w:p>
    <w:p w14:paraId="0FA7D1EA" w14:textId="77777777" w:rsidR="00F43BC7" w:rsidRDefault="00F43BC7" w:rsidP="00E53CE5">
      <w:pPr>
        <w:pStyle w:val="01TITULO2"/>
        <w:rPr>
          <w:lang w:eastAsia="pt-BR"/>
        </w:rPr>
      </w:pPr>
    </w:p>
    <w:p w14:paraId="32092F10" w14:textId="77777777" w:rsidR="00F43BC7" w:rsidRDefault="00F43BC7" w:rsidP="00E53CE5">
      <w:pPr>
        <w:pStyle w:val="01TITULO2"/>
        <w:rPr>
          <w:lang w:eastAsia="pt-BR"/>
        </w:rPr>
      </w:pPr>
    </w:p>
    <w:p w14:paraId="55A4DA52" w14:textId="77777777" w:rsidR="00F43BC7" w:rsidRDefault="00F43BC7" w:rsidP="00E53CE5">
      <w:pPr>
        <w:pStyle w:val="01TITULO2"/>
        <w:rPr>
          <w:lang w:eastAsia="pt-BR"/>
        </w:rPr>
      </w:pPr>
    </w:p>
    <w:p w14:paraId="49BCBD6F" w14:textId="77777777" w:rsidR="00F43BC7" w:rsidRDefault="00F43BC7" w:rsidP="00E53CE5">
      <w:pPr>
        <w:pStyle w:val="01TITULO2"/>
        <w:rPr>
          <w:lang w:eastAsia="pt-BR"/>
        </w:rPr>
      </w:pPr>
    </w:p>
    <w:p w14:paraId="149451D0" w14:textId="77777777" w:rsidR="00F43BC7" w:rsidRDefault="00F43BC7" w:rsidP="00E53CE5">
      <w:pPr>
        <w:pStyle w:val="01TITULO2"/>
        <w:rPr>
          <w:lang w:eastAsia="pt-BR"/>
        </w:rPr>
      </w:pPr>
    </w:p>
    <w:p w14:paraId="158F5F57" w14:textId="77777777" w:rsidR="00F43BC7" w:rsidRDefault="00F43BC7" w:rsidP="00E53CE5">
      <w:pPr>
        <w:pStyle w:val="01TITULO2"/>
        <w:rPr>
          <w:lang w:eastAsia="pt-BR"/>
        </w:rPr>
      </w:pPr>
    </w:p>
    <w:p w14:paraId="6F655DB1" w14:textId="77777777" w:rsidR="00F43BC7" w:rsidRDefault="00F43BC7" w:rsidP="00E53CE5">
      <w:pPr>
        <w:pStyle w:val="01TITULO2"/>
        <w:rPr>
          <w:lang w:eastAsia="pt-BR"/>
        </w:rPr>
      </w:pPr>
    </w:p>
    <w:p w14:paraId="0400EC3D" w14:textId="77777777" w:rsidR="00F43BC7" w:rsidRDefault="00F43BC7" w:rsidP="00E53CE5">
      <w:pPr>
        <w:pStyle w:val="01TITULO2"/>
        <w:rPr>
          <w:lang w:eastAsia="pt-BR"/>
        </w:rPr>
      </w:pPr>
    </w:p>
    <w:p w14:paraId="14DFDDD1" w14:textId="77777777" w:rsidR="00F43BC7" w:rsidRDefault="00F43BC7" w:rsidP="00E53CE5">
      <w:pPr>
        <w:pStyle w:val="01TITULO2"/>
        <w:rPr>
          <w:lang w:eastAsia="pt-BR"/>
        </w:rPr>
      </w:pPr>
    </w:p>
    <w:p w14:paraId="0EF98046" w14:textId="77777777" w:rsidR="00F43BC7" w:rsidRDefault="00F43BC7" w:rsidP="00E53CE5">
      <w:pPr>
        <w:pStyle w:val="01TITULO2"/>
        <w:rPr>
          <w:lang w:eastAsia="pt-BR"/>
        </w:rPr>
      </w:pPr>
    </w:p>
    <w:p w14:paraId="5CADDD16" w14:textId="77777777" w:rsidR="00F43BC7" w:rsidRDefault="00F43BC7" w:rsidP="00E53CE5">
      <w:pPr>
        <w:pStyle w:val="01TITULO2"/>
        <w:rPr>
          <w:lang w:eastAsia="pt-BR"/>
        </w:rPr>
      </w:pPr>
    </w:p>
    <w:p w14:paraId="5972F034" w14:textId="77777777" w:rsidR="00F43BC7" w:rsidRDefault="00F43BC7" w:rsidP="00E53CE5">
      <w:pPr>
        <w:pStyle w:val="01TITULO2"/>
        <w:rPr>
          <w:lang w:eastAsia="pt-BR"/>
        </w:rPr>
      </w:pPr>
    </w:p>
    <w:p w14:paraId="2C06B239" w14:textId="77777777" w:rsidR="00F43BC7" w:rsidRDefault="00F43BC7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6"/>
          <w:szCs w:val="28"/>
          <w:lang w:eastAsia="pt-BR"/>
        </w:rPr>
      </w:pPr>
      <w:r>
        <w:rPr>
          <w:lang w:eastAsia="pt-BR"/>
        </w:rPr>
        <w:br w:type="page"/>
      </w:r>
    </w:p>
    <w:p w14:paraId="6E39B554" w14:textId="2975ECB5" w:rsidR="00E53CE5" w:rsidRPr="00F31BB3" w:rsidRDefault="00E53CE5" w:rsidP="00E53CE5">
      <w:pPr>
        <w:pStyle w:val="01TITULO2"/>
        <w:rPr>
          <w:lang w:eastAsia="pt-BR"/>
        </w:rPr>
      </w:pPr>
      <w:r w:rsidRPr="00F31BB3">
        <w:rPr>
          <w:lang w:eastAsia="pt-BR"/>
        </w:rPr>
        <w:lastRenderedPageBreak/>
        <w:t>Sugestões para o aluno</w:t>
      </w:r>
    </w:p>
    <w:p w14:paraId="36EE5519" w14:textId="77777777" w:rsidR="00E53CE5" w:rsidRPr="00091232" w:rsidRDefault="00E53CE5" w:rsidP="00E53CE5"/>
    <w:p w14:paraId="7043640A" w14:textId="77777777" w:rsidR="00E53CE5" w:rsidRPr="00D4053E" w:rsidRDefault="00E53CE5" w:rsidP="00E53CE5">
      <w:pPr>
        <w:pStyle w:val="01TITULO3"/>
        <w:rPr>
          <w:szCs w:val="32"/>
        </w:rPr>
      </w:pPr>
      <w:r w:rsidRPr="00D4053E">
        <w:t>Livros</w:t>
      </w:r>
    </w:p>
    <w:p w14:paraId="6461CA2B" w14:textId="77777777" w:rsidR="00E53CE5" w:rsidRPr="0096637F" w:rsidRDefault="00E53CE5" w:rsidP="00E53CE5">
      <w:pPr>
        <w:pStyle w:val="02TEXTOPRINCIPAL"/>
      </w:pPr>
      <w:r w:rsidRPr="0096637F">
        <w:t xml:space="preserve">BRAGA, Marco; GUERRA, Andréia; REIS, José Cláudio. </w:t>
      </w:r>
      <w:r w:rsidRPr="0096637F">
        <w:rPr>
          <w:i/>
          <w:iCs/>
        </w:rPr>
        <w:t>Darwin e o pensamento evolucionista</w:t>
      </w:r>
      <w:r w:rsidRPr="0096637F">
        <w:t>. São Paulo: Atual</w:t>
      </w:r>
      <w:r>
        <w:t>,</w:t>
      </w:r>
      <w:r w:rsidRPr="0096637F">
        <w:t xml:space="preserve"> 2003.</w:t>
      </w:r>
    </w:p>
    <w:p w14:paraId="1695BB40" w14:textId="77777777" w:rsidR="00E53CE5" w:rsidRDefault="00E53CE5" w:rsidP="00E53CE5">
      <w:pPr>
        <w:pStyle w:val="02TEXTOPRINCIPAL"/>
      </w:pPr>
    </w:p>
    <w:p w14:paraId="093D41BF" w14:textId="77777777" w:rsidR="00E53CE5" w:rsidRPr="0096637F" w:rsidRDefault="00E53CE5" w:rsidP="00E53CE5">
      <w:pPr>
        <w:pStyle w:val="02TEXTOPRINCIPAL"/>
      </w:pPr>
      <w:r w:rsidRPr="0096637F">
        <w:t xml:space="preserve">LANE, Sandra; FARGAS, Flávio. </w:t>
      </w:r>
      <w:r w:rsidRPr="0096637F">
        <w:rPr>
          <w:i/>
        </w:rPr>
        <w:t>Histórias da nossa gente</w:t>
      </w:r>
      <w:r w:rsidRPr="0096637F">
        <w:t xml:space="preserve">. Belo Horizonte: </w:t>
      </w:r>
      <w:proofErr w:type="spellStart"/>
      <w:r w:rsidRPr="0096637F">
        <w:t>Mazza</w:t>
      </w:r>
      <w:proofErr w:type="spellEnd"/>
      <w:r w:rsidRPr="0096637F">
        <w:t xml:space="preserve"> Edições, 2010.</w:t>
      </w:r>
    </w:p>
    <w:p w14:paraId="0E0FF868" w14:textId="77777777" w:rsidR="00E53CE5" w:rsidRDefault="00E53CE5" w:rsidP="00E53CE5">
      <w:pPr>
        <w:pStyle w:val="02TEXTOPRINCIPAL"/>
      </w:pPr>
    </w:p>
    <w:p w14:paraId="15B97437" w14:textId="29BF856C" w:rsidR="00E53CE5" w:rsidRPr="0096637F" w:rsidRDefault="00E53CE5" w:rsidP="00E53CE5">
      <w:pPr>
        <w:pStyle w:val="02TEXTOPRINCIPAL"/>
      </w:pPr>
      <w:r w:rsidRPr="0096637F">
        <w:t xml:space="preserve">RODRIGUES, Martha. </w:t>
      </w:r>
      <w:r w:rsidRPr="0096637F">
        <w:rPr>
          <w:i/>
        </w:rPr>
        <w:t>Que cor é a minha cor?</w:t>
      </w:r>
      <w:r w:rsidRPr="0096637F">
        <w:t xml:space="preserve"> </w:t>
      </w:r>
      <w:r w:rsidR="00EE27E6">
        <w:t xml:space="preserve">  </w:t>
      </w:r>
      <w:r w:rsidRPr="0096637F">
        <w:t xml:space="preserve">Belo Horizonte: </w:t>
      </w:r>
      <w:proofErr w:type="spellStart"/>
      <w:r w:rsidRPr="0096637F">
        <w:t>Mazza</w:t>
      </w:r>
      <w:proofErr w:type="spellEnd"/>
      <w:r w:rsidRPr="0096637F">
        <w:t xml:space="preserve"> Edições, 2006</w:t>
      </w:r>
      <w:r>
        <w:t>.</w:t>
      </w:r>
      <w:r w:rsidRPr="0096637F">
        <w:t xml:space="preserve"> (Coleção </w:t>
      </w:r>
      <w:proofErr w:type="spellStart"/>
      <w:r w:rsidRPr="0096637F">
        <w:rPr>
          <w:i/>
        </w:rPr>
        <w:t>Griot</w:t>
      </w:r>
      <w:proofErr w:type="spellEnd"/>
      <w:r w:rsidRPr="0096637F">
        <w:t xml:space="preserve"> mirim)</w:t>
      </w:r>
    </w:p>
    <w:p w14:paraId="06AC31EF" w14:textId="77777777" w:rsidR="00E53CE5" w:rsidRDefault="00E53CE5" w:rsidP="00E53CE5">
      <w:pPr>
        <w:pStyle w:val="02TEXTOPRINCIPAL"/>
      </w:pPr>
    </w:p>
    <w:p w14:paraId="17044A09" w14:textId="77777777" w:rsidR="00E53CE5" w:rsidRPr="00AA7EFF" w:rsidRDefault="00E53CE5" w:rsidP="00E53CE5">
      <w:pPr>
        <w:pStyle w:val="02TEXTOPRINCIPAL"/>
        <w:rPr>
          <w:noProof/>
        </w:rPr>
      </w:pPr>
      <w:r w:rsidRPr="0096637F">
        <w:t xml:space="preserve">SWINNEM, </w:t>
      </w:r>
      <w:proofErr w:type="spellStart"/>
      <w:r w:rsidRPr="0096637F">
        <w:t>Colette</w:t>
      </w:r>
      <w:proofErr w:type="spellEnd"/>
      <w:r w:rsidRPr="0096637F">
        <w:t xml:space="preserve">. </w:t>
      </w:r>
      <w:r w:rsidRPr="0096637F">
        <w:rPr>
          <w:i/>
        </w:rPr>
        <w:t>A Pré-história passo a passo</w:t>
      </w:r>
      <w:r w:rsidRPr="0096637F">
        <w:t>. São Paulo: Claro Enigma, 2014.</w:t>
      </w:r>
    </w:p>
    <w:p w14:paraId="1A98F531" w14:textId="77777777" w:rsidR="00E53CE5" w:rsidRPr="00D4053E" w:rsidRDefault="00E53CE5" w:rsidP="00E53CE5">
      <w:pPr>
        <w:pStyle w:val="02TEXTOPRINCIPAL"/>
        <w:rPr>
          <w:rFonts w:ascii="Cambria" w:hAnsi="Cambria"/>
          <w:b/>
        </w:rPr>
      </w:pPr>
    </w:p>
    <w:p w14:paraId="79031BEF" w14:textId="77777777" w:rsidR="00E53CE5" w:rsidRPr="00D4053E" w:rsidRDefault="00E53CE5" w:rsidP="00E53CE5">
      <w:pPr>
        <w:pStyle w:val="01TITULO3"/>
      </w:pPr>
      <w:r w:rsidRPr="00D4053E">
        <w:t>Revista e artigo</w:t>
      </w:r>
    </w:p>
    <w:p w14:paraId="07539671" w14:textId="77777777" w:rsidR="00E53CE5" w:rsidRPr="00AA7EFF" w:rsidRDefault="00E53CE5" w:rsidP="00E53CE5">
      <w:pPr>
        <w:pStyle w:val="02TEXTOPRINCIPAL"/>
      </w:pPr>
      <w:r w:rsidRPr="0096637F">
        <w:t>CIÊNCIA HOJE NA ESCOLA. Evolução. São Paulo, v. 9, abr. 2001.</w:t>
      </w:r>
    </w:p>
    <w:p w14:paraId="2CBF0ED8" w14:textId="77777777" w:rsidR="00E53CE5" w:rsidRPr="00700706" w:rsidRDefault="00E53CE5" w:rsidP="00E53CE5">
      <w:pPr>
        <w:pStyle w:val="02TEXTOPRINCIPAL"/>
        <w:rPr>
          <w:rFonts w:eastAsia="Times New Roman"/>
          <w:lang w:eastAsia="pt-BR"/>
        </w:rPr>
      </w:pPr>
    </w:p>
    <w:p w14:paraId="38A94B3D" w14:textId="77777777" w:rsidR="00E53CE5" w:rsidRPr="00091232" w:rsidRDefault="00E53CE5" w:rsidP="00E53CE5">
      <w:pPr>
        <w:pStyle w:val="01TITULO3"/>
        <w:rPr>
          <w:i/>
          <w:szCs w:val="32"/>
        </w:rPr>
      </w:pPr>
      <w:r w:rsidRPr="00091232">
        <w:rPr>
          <w:i/>
        </w:rPr>
        <w:t>Sites</w:t>
      </w:r>
    </w:p>
    <w:p w14:paraId="51B823AC" w14:textId="77777777" w:rsidR="00E53CE5" w:rsidRPr="0096637F" w:rsidRDefault="00E53CE5" w:rsidP="00E53CE5">
      <w:pPr>
        <w:pStyle w:val="02TEXTOPRINCIPAL"/>
        <w:rPr>
          <w:noProof/>
        </w:rPr>
      </w:pPr>
      <w:r w:rsidRPr="0096637F">
        <w:rPr>
          <w:noProof/>
        </w:rPr>
        <w:t>ASSOCIAÇÃO BRASILEIRA DE HISTÓRIA ORAL. Disponível em: &lt;</w:t>
      </w:r>
      <w:hyperlink r:id="rId11" w:history="1">
        <w:r w:rsidRPr="00E137F5">
          <w:rPr>
            <w:rStyle w:val="Hyperlink"/>
          </w:rPr>
          <w:t>http://www.historiaoral.org.br/</w:t>
        </w:r>
      </w:hyperlink>
      <w:r w:rsidRPr="0096637F">
        <w:rPr>
          <w:noProof/>
        </w:rPr>
        <w:t xml:space="preserve">&gt;. </w:t>
      </w:r>
      <w:r>
        <w:rPr>
          <w:noProof/>
        </w:rPr>
        <w:br/>
      </w:r>
      <w:r w:rsidRPr="0096637F">
        <w:rPr>
          <w:noProof/>
        </w:rPr>
        <w:t>Acesso em: 22 ago. 2018.</w:t>
      </w:r>
    </w:p>
    <w:p w14:paraId="203D6663" w14:textId="77777777" w:rsidR="00E53CE5" w:rsidRDefault="00E53CE5" w:rsidP="00E53CE5">
      <w:pPr>
        <w:pStyle w:val="02TEXTOPRINCIPAL"/>
        <w:rPr>
          <w:noProof/>
        </w:rPr>
      </w:pPr>
    </w:p>
    <w:p w14:paraId="6E8DA2D4" w14:textId="77777777" w:rsidR="00E53CE5" w:rsidRPr="0096637F" w:rsidRDefault="00E53CE5" w:rsidP="00E53CE5">
      <w:pPr>
        <w:pStyle w:val="02TEXTOPRINCIPAL"/>
        <w:rPr>
          <w:noProof/>
        </w:rPr>
      </w:pPr>
      <w:r w:rsidRPr="0096637F">
        <w:rPr>
          <w:noProof/>
        </w:rPr>
        <w:t>INSTITUTO DO PATRIMÔNIO HISTÓRICO E ARTÍSTICO NACIONAL. Disponível em: &lt;</w:t>
      </w:r>
      <w:hyperlink r:id="rId12" w:history="1">
        <w:r w:rsidRPr="00E137F5">
          <w:rPr>
            <w:rStyle w:val="Hyperlink"/>
          </w:rPr>
          <w:t>http://portal.iphan.gov.br/</w:t>
        </w:r>
      </w:hyperlink>
      <w:r w:rsidRPr="0096637F">
        <w:rPr>
          <w:noProof/>
        </w:rPr>
        <w:t>&gt;. Acesso em: 22 ago. 2018.</w:t>
      </w:r>
    </w:p>
    <w:p w14:paraId="4AAC8811" w14:textId="77777777" w:rsidR="00E53CE5" w:rsidRDefault="00E53CE5" w:rsidP="00E53CE5">
      <w:pPr>
        <w:pStyle w:val="02TEXTOPRINCIPAL"/>
        <w:rPr>
          <w:noProof/>
        </w:rPr>
      </w:pPr>
    </w:p>
    <w:p w14:paraId="57ECC120" w14:textId="77777777" w:rsidR="00E53CE5" w:rsidRPr="004074CD" w:rsidRDefault="00E53CE5" w:rsidP="00E53CE5">
      <w:pPr>
        <w:pStyle w:val="02TEXTOPRINCIPAL"/>
      </w:pPr>
      <w:r w:rsidRPr="0096637F">
        <w:rPr>
          <w:noProof/>
        </w:rPr>
        <w:t>MUSEU DA PESSOA. Disponível em: &lt;</w:t>
      </w:r>
      <w:hyperlink r:id="rId13" w:history="1">
        <w:r w:rsidRPr="00E137F5">
          <w:rPr>
            <w:rStyle w:val="Hyperlink"/>
            <w:noProof/>
          </w:rPr>
          <w:t>http://www.museudapessoa.net/pt/home</w:t>
        </w:r>
      </w:hyperlink>
      <w:r w:rsidRPr="0096637F">
        <w:rPr>
          <w:noProof/>
        </w:rPr>
        <w:t>&gt;. Acesso em: 22 ago. 2018.</w:t>
      </w:r>
    </w:p>
    <w:p w14:paraId="30B9D75F" w14:textId="77777777" w:rsidR="00E53CE5" w:rsidRPr="00700706" w:rsidRDefault="00E53CE5" w:rsidP="00E53CE5">
      <w:pPr>
        <w:pStyle w:val="02TEXTOPRINCIPAL"/>
        <w:rPr>
          <w:b/>
          <w:i/>
        </w:rPr>
      </w:pPr>
    </w:p>
    <w:p w14:paraId="64881CD2" w14:textId="77777777" w:rsidR="00E53CE5" w:rsidRPr="00D4053E" w:rsidRDefault="00E53CE5" w:rsidP="00E53CE5">
      <w:pPr>
        <w:pStyle w:val="01TITULO3"/>
        <w:rPr>
          <w:szCs w:val="32"/>
        </w:rPr>
      </w:pPr>
      <w:r w:rsidRPr="00D4053E">
        <w:t>Filmes</w:t>
      </w:r>
    </w:p>
    <w:p w14:paraId="54C67ECD" w14:textId="35D8D292" w:rsidR="00E53CE5" w:rsidRDefault="00E53CE5" w:rsidP="00E53CE5">
      <w:pPr>
        <w:pStyle w:val="02TEXTOPRINCIPAL"/>
        <w:rPr>
          <w:bCs/>
        </w:rPr>
      </w:pPr>
      <w:r w:rsidRPr="0096637F">
        <w:rPr>
          <w:bCs/>
          <w:i/>
        </w:rPr>
        <w:t xml:space="preserve">A era do gelo. </w:t>
      </w:r>
      <w:r w:rsidRPr="0096637F">
        <w:rPr>
          <w:bCs/>
        </w:rPr>
        <w:t xml:space="preserve">Direção: Chris </w:t>
      </w:r>
      <w:proofErr w:type="spellStart"/>
      <w:r w:rsidRPr="0096637F">
        <w:rPr>
          <w:bCs/>
        </w:rPr>
        <w:t>Wedge</w:t>
      </w:r>
      <w:proofErr w:type="spellEnd"/>
      <w:r w:rsidRPr="0096637F">
        <w:rPr>
          <w:bCs/>
        </w:rPr>
        <w:t>. Estados Unidos, 2001</w:t>
      </w:r>
      <w:r w:rsidR="00EE27E6">
        <w:rPr>
          <w:bCs/>
        </w:rPr>
        <w:t>, 81 min.</w:t>
      </w:r>
    </w:p>
    <w:p w14:paraId="5DFB687F" w14:textId="77777777" w:rsidR="00E53CE5" w:rsidRPr="0096637F" w:rsidRDefault="00E53CE5" w:rsidP="00E53CE5">
      <w:pPr>
        <w:pStyle w:val="02TEXTOPRINCIPAL"/>
        <w:rPr>
          <w:bCs/>
          <w:i/>
        </w:rPr>
      </w:pPr>
    </w:p>
    <w:p w14:paraId="10E4AACE" w14:textId="77777777" w:rsidR="00E53CE5" w:rsidRPr="0096637F" w:rsidRDefault="00E53CE5" w:rsidP="00E53CE5">
      <w:pPr>
        <w:pStyle w:val="02TEXTOPRINCIPAL"/>
        <w:rPr>
          <w:bCs/>
          <w:i/>
        </w:rPr>
      </w:pPr>
      <w:r w:rsidRPr="0096637F">
        <w:rPr>
          <w:bCs/>
          <w:i/>
        </w:rPr>
        <w:t>Narradores de Javé.</w:t>
      </w:r>
      <w:r w:rsidRPr="0096637F">
        <w:rPr>
          <w:bCs/>
        </w:rPr>
        <w:t xml:space="preserve"> Direção: Eliane </w:t>
      </w:r>
      <w:proofErr w:type="spellStart"/>
      <w:r w:rsidRPr="0096637F">
        <w:rPr>
          <w:bCs/>
        </w:rPr>
        <w:t>Caffé</w:t>
      </w:r>
      <w:proofErr w:type="spellEnd"/>
      <w:r w:rsidRPr="0096637F">
        <w:rPr>
          <w:bCs/>
        </w:rPr>
        <w:t>. Brasil/França, 2004, 100 min.</w:t>
      </w:r>
    </w:p>
    <w:p w14:paraId="2F794C12" w14:textId="77777777" w:rsidR="00E53CE5" w:rsidRDefault="00E53CE5" w:rsidP="00E53CE5">
      <w:pPr>
        <w:pStyle w:val="02TEXTOPRINCIPAL"/>
        <w:rPr>
          <w:bCs/>
          <w:i/>
        </w:rPr>
      </w:pPr>
    </w:p>
    <w:p w14:paraId="5B6820F5" w14:textId="77777777" w:rsidR="00E53CE5" w:rsidRPr="00AA7EFF" w:rsidRDefault="00E53CE5" w:rsidP="00E53CE5">
      <w:pPr>
        <w:pStyle w:val="02TEXTOPRINCIPAL"/>
      </w:pPr>
      <w:r w:rsidRPr="0096637F">
        <w:rPr>
          <w:bCs/>
          <w:i/>
        </w:rPr>
        <w:t xml:space="preserve">Os </w:t>
      </w:r>
      <w:proofErr w:type="spellStart"/>
      <w:r w:rsidRPr="0096637F">
        <w:rPr>
          <w:bCs/>
          <w:i/>
        </w:rPr>
        <w:t>Croods</w:t>
      </w:r>
      <w:proofErr w:type="spellEnd"/>
      <w:r w:rsidRPr="0096637F">
        <w:rPr>
          <w:bCs/>
          <w:i/>
        </w:rPr>
        <w:t xml:space="preserve">. </w:t>
      </w:r>
      <w:r w:rsidRPr="0096637F">
        <w:rPr>
          <w:bCs/>
        </w:rPr>
        <w:t xml:space="preserve">Direção: Chris Sanders, Kirk De </w:t>
      </w:r>
      <w:proofErr w:type="spellStart"/>
      <w:r w:rsidRPr="0096637F">
        <w:rPr>
          <w:bCs/>
        </w:rPr>
        <w:t>Micco</w:t>
      </w:r>
      <w:proofErr w:type="spellEnd"/>
      <w:r w:rsidRPr="0096637F">
        <w:rPr>
          <w:bCs/>
        </w:rPr>
        <w:t>. Estados Unidos, 2013, 98 min.</w:t>
      </w:r>
    </w:p>
    <w:p w14:paraId="44C54FB7" w14:textId="77777777" w:rsidR="00E53CE5" w:rsidRDefault="00E53CE5" w:rsidP="00E53CE5">
      <w:pPr>
        <w:autoSpaceDN/>
        <w:spacing w:after="160" w:line="259" w:lineRule="auto"/>
        <w:textAlignment w:val="auto"/>
        <w:rPr>
          <w:rFonts w:ascii="Courier New" w:eastAsia="Times New Roman" w:hAnsi="Courier New" w:cs="Courier New"/>
          <w:lang w:eastAsia="pt-BR"/>
        </w:rPr>
      </w:pPr>
      <w:r>
        <w:rPr>
          <w:rFonts w:ascii="Courier New" w:eastAsia="Times New Roman" w:hAnsi="Courier New" w:cs="Courier New"/>
          <w:lang w:eastAsia="pt-BR"/>
        </w:rPr>
        <w:br w:type="page"/>
      </w:r>
    </w:p>
    <w:p w14:paraId="608FEADB" w14:textId="77777777" w:rsidR="00E53CE5" w:rsidRPr="003E29C6" w:rsidRDefault="00E53CE5" w:rsidP="003E29C6">
      <w:pPr>
        <w:pStyle w:val="01TITULO1"/>
      </w:pPr>
      <w:r w:rsidRPr="00D1629B">
        <w:lastRenderedPageBreak/>
        <w:t xml:space="preserve">Projeto Integrador </w:t>
      </w:r>
    </w:p>
    <w:p w14:paraId="0C31C96D" w14:textId="77777777" w:rsidR="00E53CE5" w:rsidRPr="00D05309" w:rsidRDefault="00E53CE5" w:rsidP="00E53CE5">
      <w:pPr>
        <w:pStyle w:val="02TEXTOPRINCIPAL"/>
      </w:pPr>
    </w:p>
    <w:p w14:paraId="6D09035B" w14:textId="77777777" w:rsidR="00E53CE5" w:rsidRPr="000C7248" w:rsidRDefault="00E53CE5" w:rsidP="00E53CE5">
      <w:pPr>
        <w:pStyle w:val="01TITULO2"/>
      </w:pPr>
      <w:r w:rsidRPr="00D1629B">
        <w:t>Fazendo história</w:t>
      </w:r>
      <w:r>
        <w:t xml:space="preserve">: </w:t>
      </w:r>
      <w:r w:rsidRPr="000C7248">
        <w:t>começando pela escola</w:t>
      </w:r>
    </w:p>
    <w:p w14:paraId="0DD2B312" w14:textId="77777777" w:rsidR="00E53CE5" w:rsidRPr="00D05309" w:rsidRDefault="00E53CE5" w:rsidP="00E53CE5">
      <w:pPr>
        <w:pStyle w:val="02TEXTOPRINCIPAL"/>
      </w:pPr>
    </w:p>
    <w:p w14:paraId="672C7A80" w14:textId="77777777" w:rsidR="00E53CE5" w:rsidRPr="00D05309" w:rsidRDefault="00E53CE5" w:rsidP="00E53CE5">
      <w:pPr>
        <w:pStyle w:val="01TITULO2"/>
      </w:pPr>
      <w:r w:rsidRPr="00D1629B">
        <w:t>Justificativa</w:t>
      </w:r>
    </w:p>
    <w:p w14:paraId="30646CD9" w14:textId="77777777" w:rsidR="00E53CE5" w:rsidRDefault="00E53CE5" w:rsidP="00E53CE5">
      <w:pPr>
        <w:pStyle w:val="02TEXTOPRINCIPAL"/>
      </w:pPr>
      <w:r>
        <w:t>Além de</w:t>
      </w:r>
      <w:r w:rsidRPr="00366735">
        <w:t xml:space="preserve"> </w:t>
      </w:r>
      <w:r>
        <w:t>promover a compreensão da produção do conhecimento histórico, é importante estimular a produção do conhecimento histórico no espaço escolar, observando as adequações necessárias para cada etapa do ensino. Essas tarefas são desafiadoras, pois exigem dos alunos mobilização de competências e habilidades em desenvolvimento, e dos professores, uma abordagem que desperte o interesse dos estudantes para a produção do conhecimento histórico, muitas vezes considerado distante da realidade deles. Assim, o processo de aprendizagem só será significativo para os alunos se o objeto de estudo estiver relacionado à sua realidade.</w:t>
      </w:r>
    </w:p>
    <w:p w14:paraId="17B08D56" w14:textId="61DE8C03" w:rsidR="00E53CE5" w:rsidRDefault="00E53CE5" w:rsidP="00E53CE5">
      <w:pPr>
        <w:pStyle w:val="02TEXTOPRINCIPAL"/>
      </w:pPr>
      <w:r>
        <w:t xml:space="preserve">O ambiente escolar é um espaço essencial no processo de desenvolvimento das crianças e dos adolescentes pelo fator instrucional, pelo desenvolvimento intelectual e, principalmente, por se tratar de um dos principais espaços de sociabilidade nessa fase da vida, propiciando o convício com a diversidade e, consequentemente, o desenvolvimento emocional. Desse modo, propor a investigação e a construção da história desse espaço tão relevante é uma estratégia para despertar o interesse </w:t>
      </w:r>
      <w:r w:rsidR="002D5D9B">
        <w:t>pelo</w:t>
      </w:r>
      <w:r>
        <w:t xml:space="preserve"> exercício da atitude historiadora.</w:t>
      </w:r>
    </w:p>
    <w:p w14:paraId="6B2AE12D" w14:textId="77777777" w:rsidR="00E53CE5" w:rsidRDefault="00E53CE5" w:rsidP="00E53CE5">
      <w:pPr>
        <w:pStyle w:val="02TEXTOPRINCIPAL"/>
      </w:pPr>
      <w:r>
        <w:t xml:space="preserve">Além de aproximar os alunos do ofício do historiador, propiciando o entendimento da escrita da história como ciência em constante construção, o exercício da pesquisa, da identificação, da contextualização, da interpretação e da análise de diferentes tipos de fonte é fundamental para que os alunos desenvolvam a curiosidade intelectual, a capacidade de análise crítica e a autonomia, fatores essenciais para o desenvolvimento da cidadania. </w:t>
      </w:r>
    </w:p>
    <w:p w14:paraId="670D5961" w14:textId="77777777" w:rsidR="00E53CE5" w:rsidRPr="00D13728" w:rsidRDefault="00E53CE5" w:rsidP="00E53CE5">
      <w:pPr>
        <w:pStyle w:val="02TEXTOPRINCIPAL"/>
        <w:rPr>
          <w:b/>
        </w:rPr>
      </w:pPr>
    </w:p>
    <w:p w14:paraId="062ADCF2" w14:textId="77777777" w:rsidR="00E53CE5" w:rsidRDefault="00E53CE5" w:rsidP="00E53CE5">
      <w:pPr>
        <w:pStyle w:val="01TITULO2"/>
      </w:pPr>
      <w:r>
        <w:t>Objetivos</w:t>
      </w:r>
    </w:p>
    <w:p w14:paraId="356AE94F" w14:textId="77777777" w:rsidR="00E53CE5" w:rsidRPr="00812A1E" w:rsidRDefault="00E53CE5" w:rsidP="00E53CE5">
      <w:pPr>
        <w:pStyle w:val="02TEXTOPRINCIPALBULLET"/>
        <w:rPr>
          <w:b/>
        </w:rPr>
      </w:pPr>
      <w:r w:rsidRPr="00812A1E">
        <w:t>Encorajar a pesquisa e a análise de fontes de diversos tipos: materiais (iconográficas, documentos oficiais, publicações, fotografias etc.) e imateriais (relatos orais).</w:t>
      </w:r>
    </w:p>
    <w:p w14:paraId="61855AC8" w14:textId="77777777" w:rsidR="00E53CE5" w:rsidRPr="00812A1E" w:rsidRDefault="00E53CE5" w:rsidP="00E53CE5">
      <w:pPr>
        <w:pStyle w:val="02TEXTOPRINCIPALBULLET"/>
      </w:pPr>
      <w:r w:rsidRPr="00812A1E">
        <w:t xml:space="preserve">Esclarecer o fato de que a história não é a soma dos acontecimentos do passado, mas o resultado de vários estudos e pesquisas sobre o passado. </w:t>
      </w:r>
    </w:p>
    <w:p w14:paraId="53F897C0" w14:textId="77777777" w:rsidR="00E53CE5" w:rsidRPr="00812A1E" w:rsidRDefault="00E53CE5" w:rsidP="00E53CE5">
      <w:pPr>
        <w:pStyle w:val="02TEXTOPRINCIPALBULLET"/>
      </w:pPr>
      <w:r w:rsidRPr="00812A1E">
        <w:t>Promover a ação cooperativa por meio do trabalho em grupo.</w:t>
      </w:r>
    </w:p>
    <w:p w14:paraId="02E28C93" w14:textId="77777777" w:rsidR="00E53CE5" w:rsidRDefault="00E53CE5" w:rsidP="00E53CE5">
      <w:pPr>
        <w:pStyle w:val="02TEXTOPRINCIPALBULLET"/>
      </w:pPr>
      <w:r>
        <w:t>Valorizar o ambiente escolar.</w:t>
      </w:r>
    </w:p>
    <w:p w14:paraId="4837A57D" w14:textId="77777777" w:rsidR="00E53CE5" w:rsidRPr="00812A1E" w:rsidRDefault="00E53CE5" w:rsidP="00E53CE5">
      <w:pPr>
        <w:pStyle w:val="02TEXTOPRINCIPALBULLET"/>
      </w:pPr>
      <w:r w:rsidRPr="00812A1E">
        <w:t>Promover a interação entre alunos e os diferentes profissionais da comunidade escolar.</w:t>
      </w:r>
    </w:p>
    <w:p w14:paraId="19D48E32" w14:textId="77777777" w:rsidR="00E53CE5" w:rsidRDefault="00E53CE5" w:rsidP="00E53CE5">
      <w:pPr>
        <w:pStyle w:val="02TEXTOPRINCIPALBULLET"/>
      </w:pPr>
      <w:r>
        <w:t>Manipular ferramentas digitais.</w:t>
      </w:r>
    </w:p>
    <w:p w14:paraId="0A5FE038" w14:textId="77777777" w:rsidR="00E53CE5" w:rsidRPr="00D43D46" w:rsidRDefault="00E53CE5" w:rsidP="00E53CE5">
      <w:pPr>
        <w:pStyle w:val="02TEXTOPRINCIPAL"/>
      </w:pPr>
    </w:p>
    <w:p w14:paraId="1B2985D5" w14:textId="77777777" w:rsidR="00E53CE5" w:rsidRPr="00E2458D" w:rsidRDefault="00E53CE5" w:rsidP="00E53CE5">
      <w:pPr>
        <w:pStyle w:val="01TITULO2"/>
      </w:pPr>
      <w:r w:rsidRPr="00E2458D">
        <w:t>Componentes curriculares integradores</w:t>
      </w:r>
    </w:p>
    <w:p w14:paraId="23000CC7" w14:textId="77777777" w:rsidR="00E53CE5" w:rsidRPr="007967E3" w:rsidRDefault="00E53CE5" w:rsidP="00E53CE5">
      <w:pPr>
        <w:pStyle w:val="02TEXTOPRINCIPAL"/>
        <w:rPr>
          <w:b/>
        </w:rPr>
      </w:pPr>
      <w:r w:rsidRPr="007967E3">
        <w:t>História e língua portuguesa</w:t>
      </w:r>
      <w:r>
        <w:t>.</w:t>
      </w:r>
    </w:p>
    <w:p w14:paraId="53F7044F" w14:textId="77777777" w:rsidR="00E53CE5" w:rsidRPr="00F8765F" w:rsidRDefault="00E53CE5" w:rsidP="00E53CE5">
      <w:pPr>
        <w:pStyle w:val="02TEXTOPRINCIPAL"/>
      </w:pPr>
    </w:p>
    <w:p w14:paraId="466D389E" w14:textId="77777777" w:rsidR="00E53CE5" w:rsidRPr="007967E3" w:rsidRDefault="00E53CE5" w:rsidP="00E53CE5">
      <w:pPr>
        <w:pStyle w:val="01TITULO2"/>
      </w:pPr>
      <w:r w:rsidRPr="007967E3">
        <w:t>Desenvolvimento</w:t>
      </w:r>
    </w:p>
    <w:p w14:paraId="6721F125" w14:textId="77777777" w:rsidR="00E53CE5" w:rsidRDefault="00E53CE5" w:rsidP="00E53CE5">
      <w:pPr>
        <w:pStyle w:val="02TEXTOPRINCIPAL"/>
      </w:pPr>
      <w:r>
        <w:t>P</w:t>
      </w:r>
      <w:r w:rsidRPr="00487C48">
        <w:t xml:space="preserve">rojeto conduzido pelo professor de </w:t>
      </w:r>
      <w:r>
        <w:t>h</w:t>
      </w:r>
      <w:r w:rsidRPr="00487C48">
        <w:t xml:space="preserve">istória com a colaboração do docente </w:t>
      </w:r>
      <w:r>
        <w:t>de</w:t>
      </w:r>
      <w:r w:rsidRPr="00487C48">
        <w:t xml:space="preserve"> </w:t>
      </w:r>
      <w:r>
        <w:t>l</w:t>
      </w:r>
      <w:r w:rsidRPr="00487C48">
        <w:t xml:space="preserve">íngua </w:t>
      </w:r>
      <w:r>
        <w:t>p</w:t>
      </w:r>
      <w:r w:rsidRPr="00487C48">
        <w:t>ortuguesa.</w:t>
      </w:r>
    </w:p>
    <w:p w14:paraId="1C2CF9ED" w14:textId="77777777" w:rsidR="00E53CE5" w:rsidRDefault="00E53CE5" w:rsidP="00E53CE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47CB8A4" w14:textId="77777777" w:rsidR="00E53CE5" w:rsidRPr="00F8765F" w:rsidRDefault="00E53CE5" w:rsidP="00E53CE5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32"/>
        <w:gridCol w:w="6617"/>
      </w:tblGrid>
      <w:tr w:rsidR="00E53CE5" w:rsidRPr="00D4053E" w14:paraId="62162BB0" w14:textId="77777777" w:rsidTr="00A50725">
        <w:tc>
          <w:tcPr>
            <w:tcW w:w="5000" w:type="pct"/>
            <w:gridSpan w:val="2"/>
            <w:shd w:val="clear" w:color="auto" w:fill="D9D9D9" w:themeFill="background1" w:themeFillShade="D9"/>
            <w:tcMar>
              <w:top w:w="57" w:type="dxa"/>
              <w:bottom w:w="57" w:type="dxa"/>
            </w:tcMar>
            <w:vAlign w:val="center"/>
          </w:tcPr>
          <w:p w14:paraId="3FC42041" w14:textId="77777777" w:rsidR="00E53CE5" w:rsidRPr="00B678A6" w:rsidRDefault="00E53CE5" w:rsidP="00A50725">
            <w:pPr>
              <w:pStyle w:val="03TITULOTABELAS2"/>
            </w:pPr>
            <w:r w:rsidRPr="00B678A6">
              <w:t>Competências e tema contemporâneo da BNCC mobilizados</w:t>
            </w:r>
          </w:p>
        </w:tc>
      </w:tr>
      <w:tr w:rsidR="00E53CE5" w:rsidRPr="00D4053E" w14:paraId="3ABDC108" w14:textId="77777777" w:rsidTr="00A50725">
        <w:tc>
          <w:tcPr>
            <w:tcW w:w="1740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796E31F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Tema contemporâneo</w:t>
            </w:r>
          </w:p>
        </w:tc>
        <w:tc>
          <w:tcPr>
            <w:tcW w:w="3260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293CA1E" w14:textId="77777777" w:rsidR="00E53CE5" w:rsidRPr="00046058" w:rsidRDefault="00E53CE5" w:rsidP="00A50725">
            <w:pPr>
              <w:pStyle w:val="04TEXTOTABELAS"/>
            </w:pPr>
            <w:r>
              <w:t>Trabalho, ciência e tecnologia</w:t>
            </w:r>
          </w:p>
        </w:tc>
      </w:tr>
      <w:tr w:rsidR="00E53CE5" w:rsidRPr="00D4053E" w14:paraId="1313E1AE" w14:textId="77777777" w:rsidTr="00A50725">
        <w:tc>
          <w:tcPr>
            <w:tcW w:w="1740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CA32B79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Competências Gerais da Educação Básica</w:t>
            </w:r>
          </w:p>
        </w:tc>
        <w:tc>
          <w:tcPr>
            <w:tcW w:w="3260" w:type="pct"/>
            <w:tcMar>
              <w:top w:w="57" w:type="dxa"/>
              <w:bottom w:w="57" w:type="dxa"/>
            </w:tcMar>
            <w:vAlign w:val="center"/>
          </w:tcPr>
          <w:p w14:paraId="3AC77316" w14:textId="77777777" w:rsidR="00E53CE5" w:rsidRPr="00D4053E" w:rsidRDefault="00E53CE5" w:rsidP="00A50725">
            <w:pPr>
              <w:pStyle w:val="04TEXTOTABELAS"/>
            </w:pPr>
            <w:r w:rsidRPr="00D4053E">
              <w:rPr>
                <w:b/>
              </w:rPr>
              <w:t>1.</w:t>
            </w:r>
            <w:r w:rsidRPr="00D4053E">
              <w:t xml:space="preserve">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1096DA54" w14:textId="77777777" w:rsidR="00E53CE5" w:rsidRPr="00D4053E" w:rsidRDefault="00E53CE5" w:rsidP="00A50725">
            <w:pPr>
              <w:pStyle w:val="04TEXTOTABELAS"/>
            </w:pPr>
            <w:r w:rsidRPr="00D4053E">
              <w:rPr>
                <w:b/>
              </w:rPr>
              <w:t>2.</w:t>
            </w:r>
            <w:r w:rsidRPr="00D4053E">
              <w:t xml:space="preserve">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14:paraId="06427900" w14:textId="77777777" w:rsidR="00E53CE5" w:rsidRPr="00D4053E" w:rsidRDefault="00E53CE5" w:rsidP="00A50725">
            <w:pPr>
              <w:pStyle w:val="04TEXTOTABELAS"/>
            </w:pPr>
            <w:r w:rsidRPr="00D4053E">
              <w:rPr>
                <w:b/>
              </w:rPr>
              <w:t>9.</w:t>
            </w:r>
            <w:r w:rsidRPr="00D4053E">
              <w:t xml:space="preserve">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 </w:t>
            </w:r>
          </w:p>
          <w:p w14:paraId="3F28961E" w14:textId="77777777" w:rsidR="00E53CE5" w:rsidRPr="00D4053E" w:rsidRDefault="00E53CE5" w:rsidP="00A50725">
            <w:pPr>
              <w:pStyle w:val="04TEXTOTABELAS"/>
            </w:pPr>
            <w:r w:rsidRPr="00D4053E">
              <w:rPr>
                <w:b/>
              </w:rPr>
              <w:t>10.</w:t>
            </w:r>
            <w:r w:rsidRPr="00D4053E">
              <w:t xml:space="preserve"> 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  <w:tr w:rsidR="00E53CE5" w:rsidRPr="00D4053E" w14:paraId="70A0D2F8" w14:textId="77777777" w:rsidTr="00A50725">
        <w:tc>
          <w:tcPr>
            <w:tcW w:w="1740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CC58F72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Competência Específica de Ciências Humanas</w:t>
            </w:r>
          </w:p>
        </w:tc>
        <w:tc>
          <w:tcPr>
            <w:tcW w:w="3260" w:type="pct"/>
            <w:tcMar>
              <w:top w:w="57" w:type="dxa"/>
              <w:bottom w:w="57" w:type="dxa"/>
            </w:tcMar>
            <w:vAlign w:val="center"/>
          </w:tcPr>
          <w:p w14:paraId="421D144E" w14:textId="0EB07255" w:rsidR="00E53CE5" w:rsidRPr="001B7E63" w:rsidRDefault="00E53CE5" w:rsidP="00A50725">
            <w:pPr>
              <w:pStyle w:val="04TEXTOTABELAS"/>
              <w:rPr>
                <w:b/>
              </w:rPr>
            </w:pPr>
            <w:r>
              <w:rPr>
                <w:b/>
              </w:rPr>
              <w:t>2</w:t>
            </w:r>
            <w:r w:rsidRPr="00E815E5">
              <w:rPr>
                <w:b/>
              </w:rPr>
              <w:t xml:space="preserve">. </w:t>
            </w:r>
            <w:r w:rsidRPr="00E815E5">
              <w:t xml:space="preserve">Analisar o mundo social, cultural e digital e o meio </w:t>
            </w:r>
            <w:r w:rsidR="00462FD2">
              <w:br/>
            </w:r>
            <w:r w:rsidRPr="00E815E5">
              <w:t>técnico-</w:t>
            </w:r>
            <w:r w:rsidR="00462FD2">
              <w:t>c</w:t>
            </w:r>
            <w:r w:rsidRPr="00E815E5">
              <w:t>ientífico-informacional com base nos conhecimentos das Ciências Humanas, considerando suas variações de significado no tempo e no espaço, para intervir em situações do cotidiano e se posicionar diante de problemas do</w:t>
            </w:r>
            <w:r>
              <w:t xml:space="preserve"> </w:t>
            </w:r>
            <w:r w:rsidRPr="00E815E5">
              <w:t>mundo contemporâneo.</w:t>
            </w:r>
          </w:p>
        </w:tc>
      </w:tr>
      <w:tr w:rsidR="00E53CE5" w:rsidRPr="00D4053E" w14:paraId="08953733" w14:textId="77777777" w:rsidTr="00A50725">
        <w:tc>
          <w:tcPr>
            <w:tcW w:w="1740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4CA5DBE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Competência Específica de Linguagens</w:t>
            </w:r>
          </w:p>
        </w:tc>
        <w:tc>
          <w:tcPr>
            <w:tcW w:w="3260" w:type="pct"/>
            <w:tcMar>
              <w:top w:w="57" w:type="dxa"/>
              <w:bottom w:w="57" w:type="dxa"/>
            </w:tcMar>
            <w:vAlign w:val="center"/>
          </w:tcPr>
          <w:p w14:paraId="427B205C" w14:textId="77777777" w:rsidR="00E53CE5" w:rsidRPr="00D4053E" w:rsidRDefault="00E53CE5" w:rsidP="00A50725">
            <w:pPr>
              <w:pStyle w:val="04TEXTOTABELAS"/>
            </w:pPr>
            <w:r w:rsidRPr="00D4053E">
              <w:rPr>
                <w:b/>
              </w:rPr>
              <w:t>6.</w:t>
            </w:r>
            <w:r w:rsidRPr="00D4053E">
              <w:t xml:space="preserve"> Compreender e utilizar tecnologias digitais de informação e comunicação de forma crítica, significativa, reflexiva e ética nas diversas práticas sociais (incluindo as escolares), para se comunicar por meio das diferentes linguagens e mídias, produzir </w:t>
            </w:r>
            <w:r w:rsidRPr="00C868F9">
              <w:t>conhecimentos</w:t>
            </w:r>
            <w:r w:rsidRPr="00D4053E">
              <w:t>, resolver problemas e desenvolver projetos autorais e coletivos.</w:t>
            </w:r>
          </w:p>
        </w:tc>
      </w:tr>
      <w:tr w:rsidR="00E53CE5" w:rsidRPr="00D4053E" w14:paraId="56F8BAFD" w14:textId="77777777" w:rsidTr="00A50725">
        <w:tc>
          <w:tcPr>
            <w:tcW w:w="1740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F7367D5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Competências E</w:t>
            </w:r>
            <w:r w:rsidRPr="000C7248">
              <w:rPr>
                <w:b/>
                <w:bCs/>
              </w:rPr>
              <w:t>specíficas</w:t>
            </w:r>
            <w:r w:rsidRPr="000C7248">
              <w:rPr>
                <w:b/>
              </w:rPr>
              <w:t xml:space="preserve"> de História</w:t>
            </w:r>
          </w:p>
        </w:tc>
        <w:tc>
          <w:tcPr>
            <w:tcW w:w="3260" w:type="pct"/>
            <w:tcMar>
              <w:top w:w="57" w:type="dxa"/>
              <w:bottom w:w="57" w:type="dxa"/>
            </w:tcMar>
            <w:vAlign w:val="center"/>
          </w:tcPr>
          <w:p w14:paraId="69633B15" w14:textId="77777777" w:rsidR="00E53CE5" w:rsidRPr="00E815E5" w:rsidRDefault="00E53CE5" w:rsidP="00A50725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3. </w:t>
            </w:r>
            <w:r w:rsidRPr="00E815E5">
              <w:t>Elaborar questionamentos, hipóteses, argumentos e proposições</w:t>
            </w:r>
            <w:r>
              <w:t xml:space="preserve"> </w:t>
            </w:r>
            <w:r w:rsidRPr="00E815E5">
              <w:t>em relação a documentos, interpretações e contextos históricos</w:t>
            </w:r>
            <w:r>
              <w:t xml:space="preserve"> </w:t>
            </w:r>
            <w:r w:rsidRPr="00E815E5">
              <w:t>específicos, recorrendo a diferentes linguagens e mídias, exercitando a empatia, o diálogo, a resolução de conflitos, a cooperação e o respeito.</w:t>
            </w:r>
          </w:p>
          <w:p w14:paraId="1EDE7344" w14:textId="77777777" w:rsidR="00E53CE5" w:rsidRPr="00D4053E" w:rsidRDefault="00E53CE5" w:rsidP="00A50725">
            <w:pPr>
              <w:pStyle w:val="04TEXTOTABELAS"/>
              <w:rPr>
                <w:b/>
              </w:rPr>
            </w:pPr>
            <w:r w:rsidRPr="00D4053E">
              <w:rPr>
                <w:b/>
              </w:rPr>
              <w:t>4.</w:t>
            </w:r>
            <w:r w:rsidRPr="00D4053E">
              <w:t xml:space="preserve"> Identificar interpretações que expressem visões de diferentes sujeitos, culturas e povos com relação a um mesmo contexto histórico e posicionar-se criticamente com base em princípios éticos, democráticos, inclusivos, sustentáveis e solidários.</w:t>
            </w:r>
          </w:p>
        </w:tc>
      </w:tr>
    </w:tbl>
    <w:p w14:paraId="1F2A5A19" w14:textId="77777777" w:rsidR="00E53CE5" w:rsidRDefault="00E53CE5" w:rsidP="00E53CE5">
      <w:pPr>
        <w:pStyle w:val="06CREDITO"/>
        <w:jc w:val="right"/>
      </w:pPr>
      <w:r w:rsidRPr="00B5295F">
        <w:t>(continua)</w:t>
      </w:r>
    </w:p>
    <w:p w14:paraId="36CF30EC" w14:textId="77777777" w:rsidR="00E53CE5" w:rsidRDefault="00E53CE5" w:rsidP="00E53CE5">
      <w:pPr>
        <w:autoSpaceDN/>
        <w:spacing w:after="160" w:line="259" w:lineRule="auto"/>
        <w:textAlignment w:val="auto"/>
        <w:rPr>
          <w:rFonts w:eastAsia="Tahoma"/>
          <w:sz w:val="16"/>
        </w:rPr>
      </w:pPr>
      <w:r>
        <w:br w:type="page"/>
      </w:r>
    </w:p>
    <w:p w14:paraId="45949E48" w14:textId="77777777" w:rsidR="00E53CE5" w:rsidRDefault="00E53CE5" w:rsidP="00E53CE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30"/>
        <w:gridCol w:w="6619"/>
      </w:tblGrid>
      <w:tr w:rsidR="00E53CE5" w:rsidRPr="00D4053E" w14:paraId="08B30D97" w14:textId="77777777" w:rsidTr="00A50725">
        <w:tc>
          <w:tcPr>
            <w:tcW w:w="1739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189141C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Competências E</w:t>
            </w:r>
            <w:r w:rsidRPr="000C7248">
              <w:rPr>
                <w:b/>
                <w:bCs/>
              </w:rPr>
              <w:t>specíficas</w:t>
            </w:r>
            <w:r w:rsidRPr="000C7248">
              <w:rPr>
                <w:b/>
              </w:rPr>
              <w:t xml:space="preserve"> de Língua Portuguesa</w:t>
            </w:r>
          </w:p>
        </w:tc>
        <w:tc>
          <w:tcPr>
            <w:tcW w:w="3261" w:type="pct"/>
            <w:tcMar>
              <w:top w:w="57" w:type="dxa"/>
              <w:bottom w:w="57" w:type="dxa"/>
            </w:tcMar>
            <w:vAlign w:val="center"/>
          </w:tcPr>
          <w:p w14:paraId="32D55BDA" w14:textId="77777777" w:rsidR="00E53CE5" w:rsidRPr="00826FE8" w:rsidRDefault="00E53CE5" w:rsidP="00A50725">
            <w:pPr>
              <w:pStyle w:val="04TEXTOTABELAS"/>
            </w:pPr>
            <w:r>
              <w:rPr>
                <w:b/>
              </w:rPr>
              <w:t>2</w:t>
            </w:r>
            <w:r w:rsidRPr="00826FE8">
              <w:rPr>
                <w:b/>
              </w:rPr>
              <w:t xml:space="preserve">. </w:t>
            </w:r>
            <w:r w:rsidRPr="00826FE8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3E318067" w14:textId="77777777" w:rsidR="00E53CE5" w:rsidRPr="00826FE8" w:rsidRDefault="00E53CE5" w:rsidP="00A50725">
            <w:pPr>
              <w:pStyle w:val="04TEXTOTABELAS"/>
              <w:rPr>
                <w:b/>
              </w:rPr>
            </w:pPr>
            <w:r w:rsidRPr="00826FE8">
              <w:rPr>
                <w:b/>
              </w:rPr>
              <w:t xml:space="preserve">3. </w:t>
            </w:r>
            <w:r w:rsidRPr="00826FE8">
              <w:t xml:space="preserve">Ler, escutar e produzir textos orais, escritos e </w:t>
            </w:r>
            <w:proofErr w:type="spellStart"/>
            <w:r w:rsidRPr="00826FE8">
              <w:t>multissemióticos</w:t>
            </w:r>
            <w:proofErr w:type="spellEnd"/>
            <w:r w:rsidRPr="00826FE8">
              <w:t xml:space="preserve"> que circulam em diferentes campos de atuação e mídias, com compreensão, autonomia, </w:t>
            </w:r>
            <w:proofErr w:type="spellStart"/>
            <w:r w:rsidRPr="00826FE8">
              <w:t>ﬂuência</w:t>
            </w:r>
            <w:proofErr w:type="spellEnd"/>
            <w:r w:rsidRPr="00826FE8">
              <w:t xml:space="preserve"> e criticidade, de modo a se expressar e partilhar informações, experiências, ideias e sentimentos, e continuar aprendendo.</w:t>
            </w:r>
          </w:p>
          <w:p w14:paraId="0C17D0D4" w14:textId="77777777" w:rsidR="00E53CE5" w:rsidRPr="00D4053E" w:rsidRDefault="00E53CE5" w:rsidP="00A50725">
            <w:pPr>
              <w:pStyle w:val="04TEXTOTABELAS"/>
            </w:pPr>
            <w:r w:rsidRPr="00D4053E">
              <w:rPr>
                <w:b/>
              </w:rPr>
              <w:t>10.</w:t>
            </w:r>
            <w:r w:rsidRPr="00D4053E">
              <w:t xml:space="preserve"> 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</w:tbl>
    <w:p w14:paraId="581D12A6" w14:textId="77777777" w:rsidR="00E53CE5" w:rsidRDefault="00E53CE5" w:rsidP="00E53CE5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05"/>
        <w:gridCol w:w="2509"/>
        <w:gridCol w:w="5135"/>
      </w:tblGrid>
      <w:tr w:rsidR="00E53CE5" w:rsidRPr="00D4053E" w14:paraId="286E23DA" w14:textId="77777777" w:rsidTr="00A50725">
        <w:tc>
          <w:tcPr>
            <w:tcW w:w="5000" w:type="pct"/>
            <w:gridSpan w:val="3"/>
            <w:shd w:val="clear" w:color="auto" w:fill="D9D9D9" w:themeFill="background1" w:themeFillShade="D9"/>
            <w:tcMar>
              <w:top w:w="57" w:type="dxa"/>
              <w:bottom w:w="57" w:type="dxa"/>
            </w:tcMar>
            <w:vAlign w:val="center"/>
          </w:tcPr>
          <w:p w14:paraId="6E615E5E" w14:textId="77777777" w:rsidR="00E53CE5" w:rsidRPr="007425FC" w:rsidRDefault="00E53CE5" w:rsidP="00A50725">
            <w:pPr>
              <w:pStyle w:val="03TITULOTABELAS1"/>
            </w:pPr>
            <w:r w:rsidRPr="007425FC">
              <w:t>Objetos de conhecimento e habilidades da BNCC mobilizados</w:t>
            </w:r>
          </w:p>
        </w:tc>
      </w:tr>
      <w:tr w:rsidR="00E53CE5" w:rsidRPr="00D4053E" w14:paraId="2D68B084" w14:textId="77777777" w:rsidTr="00A50725">
        <w:tc>
          <w:tcPr>
            <w:tcW w:w="1234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46224A9" w14:textId="77777777" w:rsidR="00E53CE5" w:rsidRPr="00487C48" w:rsidRDefault="00E53CE5" w:rsidP="00A50725">
            <w:pPr>
              <w:pStyle w:val="03TITULOTABELAS2"/>
            </w:pPr>
            <w:r w:rsidRPr="00487C48">
              <w:t>Componente curricular</w:t>
            </w:r>
          </w:p>
        </w:tc>
        <w:tc>
          <w:tcPr>
            <w:tcW w:w="123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4251F4A" w14:textId="77777777" w:rsidR="00E53CE5" w:rsidRPr="00487C48" w:rsidRDefault="00E53CE5" w:rsidP="00A50725">
            <w:pPr>
              <w:pStyle w:val="03TITULOTABELAS2"/>
              <w:rPr>
                <w:shd w:val="clear" w:color="auto" w:fill="FFFFFF"/>
              </w:rPr>
            </w:pPr>
            <w:r w:rsidRPr="00487C48">
              <w:t>Objetos de conhecimento</w:t>
            </w:r>
          </w:p>
        </w:tc>
        <w:tc>
          <w:tcPr>
            <w:tcW w:w="2530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F2E470D" w14:textId="77777777" w:rsidR="00E53CE5" w:rsidRPr="0087672B" w:rsidRDefault="00E53CE5" w:rsidP="00A50725">
            <w:pPr>
              <w:pStyle w:val="03TITULOTABELAS2"/>
            </w:pPr>
            <w:r w:rsidRPr="0087672B">
              <w:t>Habilidades</w:t>
            </w:r>
          </w:p>
        </w:tc>
      </w:tr>
      <w:tr w:rsidR="00E53CE5" w:rsidRPr="00D4053E" w14:paraId="20EB2123" w14:textId="77777777" w:rsidTr="00A50725">
        <w:tc>
          <w:tcPr>
            <w:tcW w:w="1234" w:type="pct"/>
            <w:tcMar>
              <w:top w:w="57" w:type="dxa"/>
              <w:bottom w:w="57" w:type="dxa"/>
            </w:tcMar>
            <w:vAlign w:val="center"/>
          </w:tcPr>
          <w:p w14:paraId="244875EC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História</w:t>
            </w:r>
          </w:p>
        </w:tc>
        <w:tc>
          <w:tcPr>
            <w:tcW w:w="1236" w:type="pct"/>
            <w:tcMar>
              <w:top w:w="57" w:type="dxa"/>
              <w:bottom w:w="57" w:type="dxa"/>
            </w:tcMar>
            <w:vAlign w:val="center"/>
          </w:tcPr>
          <w:p w14:paraId="0AE09A88" w14:textId="77777777" w:rsidR="00E53CE5" w:rsidRPr="00D4053E" w:rsidRDefault="00E53CE5" w:rsidP="00A50725">
            <w:pPr>
              <w:pStyle w:val="04TEXTOTABELAS"/>
              <w:rPr>
                <w:b/>
                <w:shd w:val="clear" w:color="auto" w:fill="FFFFFF"/>
              </w:rPr>
            </w:pPr>
            <w:r>
              <w:t>Formas de registro da história e da produção do conhecimento histórico</w:t>
            </w:r>
          </w:p>
        </w:tc>
        <w:tc>
          <w:tcPr>
            <w:tcW w:w="2530" w:type="pct"/>
            <w:tcMar>
              <w:top w:w="57" w:type="dxa"/>
              <w:bottom w:w="57" w:type="dxa"/>
            </w:tcMar>
            <w:vAlign w:val="center"/>
          </w:tcPr>
          <w:p w14:paraId="659504EF" w14:textId="77777777" w:rsidR="00E53CE5" w:rsidRPr="00D4053E" w:rsidRDefault="00E53CE5" w:rsidP="00A50725">
            <w:pPr>
              <w:pStyle w:val="04TEXTOTABELAS"/>
            </w:pPr>
            <w:r w:rsidRPr="00D4053E">
              <w:rPr>
                <w:b/>
              </w:rPr>
              <w:t>(EF06HI0</w:t>
            </w:r>
            <w:r>
              <w:rPr>
                <w:b/>
              </w:rPr>
              <w:t>2</w:t>
            </w:r>
            <w:r w:rsidRPr="00D4053E">
              <w:rPr>
                <w:b/>
              </w:rPr>
              <w:t>)</w:t>
            </w:r>
            <w:r w:rsidRPr="00D4053E">
              <w:t xml:space="preserve"> </w:t>
            </w:r>
            <w:r w:rsidRPr="002B0018">
              <w:t>Identificar a gênese da produção do saber histórico e analisar o significado das</w:t>
            </w:r>
            <w:r>
              <w:t xml:space="preserve"> </w:t>
            </w:r>
            <w:r w:rsidRPr="002B0018">
              <w:t>fontes que originaram determinadas formas de registro em sociedades e épocas distintas.</w:t>
            </w:r>
          </w:p>
        </w:tc>
      </w:tr>
      <w:tr w:rsidR="00E53CE5" w:rsidRPr="00D4053E" w14:paraId="483E5378" w14:textId="77777777" w:rsidTr="00A50725">
        <w:trPr>
          <w:trHeight w:val="297"/>
        </w:trPr>
        <w:tc>
          <w:tcPr>
            <w:tcW w:w="1234" w:type="pct"/>
            <w:tcMar>
              <w:top w:w="57" w:type="dxa"/>
              <w:bottom w:w="57" w:type="dxa"/>
            </w:tcMar>
            <w:vAlign w:val="center"/>
          </w:tcPr>
          <w:p w14:paraId="77630D29" w14:textId="77777777" w:rsidR="00E53CE5" w:rsidRPr="000C7248" w:rsidRDefault="00E53CE5" w:rsidP="00A50725">
            <w:pPr>
              <w:pStyle w:val="04TEXTOTABELAS"/>
              <w:jc w:val="center"/>
              <w:rPr>
                <w:b/>
              </w:rPr>
            </w:pPr>
            <w:r w:rsidRPr="000C7248">
              <w:rPr>
                <w:b/>
              </w:rPr>
              <w:t>Língua Portuguesa</w:t>
            </w:r>
          </w:p>
        </w:tc>
        <w:tc>
          <w:tcPr>
            <w:tcW w:w="1236" w:type="pct"/>
            <w:tcMar>
              <w:top w:w="57" w:type="dxa"/>
              <w:bottom w:w="57" w:type="dxa"/>
            </w:tcMar>
          </w:tcPr>
          <w:p w14:paraId="2DFCC8BE" w14:textId="77777777" w:rsidR="00E53CE5" w:rsidRDefault="00E53CE5" w:rsidP="00A50725">
            <w:pPr>
              <w:pStyle w:val="04TEXTOTABELAS"/>
            </w:pPr>
            <w:r>
              <w:t xml:space="preserve">- </w:t>
            </w:r>
            <w:r w:rsidRPr="00D4053E">
              <w:t xml:space="preserve">Escrita </w:t>
            </w:r>
            <w:r>
              <w:t xml:space="preserve">colaborativa </w:t>
            </w:r>
          </w:p>
          <w:p w14:paraId="55ADFBC3" w14:textId="77777777" w:rsidR="00E53CE5" w:rsidRDefault="00E53CE5" w:rsidP="00A50725">
            <w:pPr>
              <w:pStyle w:val="04TEXTOTABELAS"/>
            </w:pPr>
          </w:p>
          <w:p w14:paraId="0EA04069" w14:textId="77777777" w:rsidR="00E53CE5" w:rsidRDefault="00E53CE5" w:rsidP="00A50725">
            <w:pPr>
              <w:pStyle w:val="04TEXTOTABELAS"/>
            </w:pPr>
          </w:p>
          <w:p w14:paraId="34D3A415" w14:textId="77777777" w:rsidR="00E53CE5" w:rsidRDefault="00E53CE5" w:rsidP="00A50725">
            <w:pPr>
              <w:pStyle w:val="04TEXTOTABELAS"/>
            </w:pPr>
          </w:p>
          <w:p w14:paraId="364A8C5A" w14:textId="77777777" w:rsidR="00E53CE5" w:rsidRDefault="00E53CE5" w:rsidP="00A50725">
            <w:pPr>
              <w:pStyle w:val="04TEXTOTABELAS"/>
            </w:pPr>
          </w:p>
          <w:p w14:paraId="64F7208D" w14:textId="77777777" w:rsidR="00E53CE5" w:rsidRDefault="00E53CE5" w:rsidP="00A50725">
            <w:pPr>
              <w:pStyle w:val="04TEXTOTABELAS"/>
            </w:pPr>
          </w:p>
          <w:p w14:paraId="77A8A27A" w14:textId="77777777" w:rsidR="00E53CE5" w:rsidRDefault="00E53CE5" w:rsidP="00A50725">
            <w:pPr>
              <w:pStyle w:val="04TEXTOTABELAS"/>
            </w:pPr>
          </w:p>
          <w:p w14:paraId="1B6E19AF" w14:textId="77777777" w:rsidR="00E53CE5" w:rsidRPr="00D4053E" w:rsidRDefault="00E53CE5" w:rsidP="00A50725">
            <w:pPr>
              <w:pStyle w:val="04TEXTOTABELAS"/>
            </w:pPr>
            <w:r>
              <w:t>- Produção de texto</w:t>
            </w:r>
          </w:p>
        </w:tc>
        <w:tc>
          <w:tcPr>
            <w:tcW w:w="2530" w:type="pct"/>
            <w:tcMar>
              <w:top w:w="57" w:type="dxa"/>
              <w:bottom w:w="57" w:type="dxa"/>
            </w:tcMar>
            <w:vAlign w:val="center"/>
          </w:tcPr>
          <w:p w14:paraId="69DC0FAF" w14:textId="77777777" w:rsidR="00E53CE5" w:rsidRPr="00C83246" w:rsidRDefault="00E53CE5" w:rsidP="00A50725">
            <w:pPr>
              <w:pStyle w:val="04TEXTOTABELAS"/>
            </w:pPr>
            <w:r w:rsidRPr="00C83246">
              <w:rPr>
                <w:b/>
              </w:rPr>
              <w:t>(EF05LP17)</w:t>
            </w:r>
            <w:r w:rsidRPr="00C83246">
              <w:t xml:space="preserve"> Produzir roteiro para edição de uma reportagem digital sobre temas de interesse da turma, a partir de buscas de informações, imagens, áudios e vídeos na internet, de acordo com as convenções do gênero e considerando a situação</w:t>
            </w:r>
          </w:p>
          <w:p w14:paraId="3A52A6DC" w14:textId="77777777" w:rsidR="00E53CE5" w:rsidRDefault="00E53CE5" w:rsidP="00A50725">
            <w:pPr>
              <w:pStyle w:val="04TEXTOTABELAS"/>
            </w:pPr>
            <w:r w:rsidRPr="00C83246">
              <w:t>comunicativa e o tema/assunto do texto.</w:t>
            </w:r>
          </w:p>
          <w:p w14:paraId="0FD80A2F" w14:textId="77777777" w:rsidR="00E53CE5" w:rsidRDefault="00E53CE5" w:rsidP="00A50725">
            <w:pPr>
              <w:pStyle w:val="04TEXTOTABELAS"/>
            </w:pPr>
          </w:p>
          <w:p w14:paraId="6E0B72C1" w14:textId="77777777" w:rsidR="00E53CE5" w:rsidRPr="00D4053E" w:rsidRDefault="00E53CE5" w:rsidP="00A50725">
            <w:pPr>
              <w:pStyle w:val="04TEXTOTABELAS"/>
              <w:rPr>
                <w:rFonts w:eastAsia="Times New Roman"/>
                <w:lang w:eastAsia="pt-BR"/>
              </w:rPr>
            </w:pPr>
            <w:r w:rsidRPr="00C83246">
              <w:rPr>
                <w:rFonts w:eastAsia="Times New Roman"/>
                <w:b/>
                <w:lang w:eastAsia="pt-BR"/>
              </w:rPr>
              <w:t>(</w:t>
            </w:r>
            <w:r w:rsidRPr="00C83246">
              <w:rPr>
                <w:b/>
              </w:rPr>
              <w:t>EF05LP24)</w:t>
            </w:r>
            <w:r w:rsidRPr="00C83246">
              <w:t xml:space="preserve"> Planejar e produzir texto sobre tema</w:t>
            </w:r>
            <w:r>
              <w:t xml:space="preserve"> </w:t>
            </w:r>
            <w:r w:rsidRPr="00C83246">
              <w:t>de interesse, organizando resultados de pesquisa</w:t>
            </w:r>
            <w:r>
              <w:t xml:space="preserve"> </w:t>
            </w:r>
            <w:r w:rsidRPr="00C83246">
              <w:t>em fontes de informação impressas ou digitais,</w:t>
            </w:r>
            <w:r>
              <w:t xml:space="preserve"> </w:t>
            </w:r>
            <w:r w:rsidRPr="00C83246">
              <w:t>incluindo imagens e gráficos ou tabelas, considerando a situação comunicativa e o</w:t>
            </w:r>
            <w:r>
              <w:t xml:space="preserve"> </w:t>
            </w:r>
            <w:r w:rsidRPr="00C83246">
              <w:t>tema/assunto do texto.</w:t>
            </w:r>
          </w:p>
        </w:tc>
      </w:tr>
    </w:tbl>
    <w:p w14:paraId="1A14F817" w14:textId="77777777" w:rsidR="00E53CE5" w:rsidRPr="00D4053E" w:rsidRDefault="00E53CE5" w:rsidP="00E53CE5">
      <w:pPr>
        <w:pStyle w:val="02TEXTOPRINCIPAL"/>
      </w:pPr>
    </w:p>
    <w:p w14:paraId="317E4780" w14:textId="77777777" w:rsidR="00E53CE5" w:rsidRDefault="00E53CE5" w:rsidP="00E53CE5">
      <w:pPr>
        <w:pStyle w:val="01TITULO2"/>
      </w:pPr>
      <w:r w:rsidRPr="0065200D">
        <w:t>Materiais necessários</w:t>
      </w:r>
    </w:p>
    <w:p w14:paraId="5489B55E" w14:textId="77777777" w:rsidR="00E53CE5" w:rsidRDefault="00E53CE5" w:rsidP="00E53CE5">
      <w:pPr>
        <w:pStyle w:val="02TEXTOPRINCIPALBULLET"/>
      </w:pPr>
      <w:r w:rsidRPr="00D4053E">
        <w:t>caderno;</w:t>
      </w:r>
    </w:p>
    <w:p w14:paraId="41FFB602" w14:textId="77777777" w:rsidR="00E53CE5" w:rsidRPr="00D4053E" w:rsidRDefault="00E53CE5" w:rsidP="00E53CE5">
      <w:pPr>
        <w:pStyle w:val="02TEXTOPRINCIPALBULLET"/>
      </w:pPr>
      <w:r>
        <w:t xml:space="preserve">folhas de sulfite e grampeadores; </w:t>
      </w:r>
    </w:p>
    <w:p w14:paraId="09F642EC" w14:textId="77777777" w:rsidR="00E53CE5" w:rsidRPr="00D4053E" w:rsidRDefault="00E53CE5" w:rsidP="00E53CE5">
      <w:pPr>
        <w:pStyle w:val="02TEXTOPRINCIPALBULLET"/>
      </w:pPr>
      <w:r w:rsidRPr="00D4053E">
        <w:t>fotocópias de textos e imagens;</w:t>
      </w:r>
    </w:p>
    <w:p w14:paraId="47720331" w14:textId="039046B2" w:rsidR="00E53CE5" w:rsidRPr="00D4053E" w:rsidRDefault="00E53CE5" w:rsidP="00E53CE5">
      <w:pPr>
        <w:pStyle w:val="02TEXTOPRINCIPALBULLET"/>
        <w:rPr>
          <w:rFonts w:eastAsia="Times New Roman"/>
          <w:lang w:eastAsia="pt-BR"/>
        </w:rPr>
      </w:pPr>
      <w:r>
        <w:t xml:space="preserve">aparelho para </w:t>
      </w:r>
      <w:r w:rsidR="008D4EBD">
        <w:t>grava</w:t>
      </w:r>
      <w:r>
        <w:t xml:space="preserve">ção de som (imagem é opcional), como celulares, máquinas fotográficas com o recurso de filmagem ou </w:t>
      </w:r>
      <w:r w:rsidRPr="00094E82">
        <w:rPr>
          <w:i/>
        </w:rPr>
        <w:t>tablets</w:t>
      </w:r>
      <w:r>
        <w:t>;</w:t>
      </w:r>
    </w:p>
    <w:p w14:paraId="7BF15620" w14:textId="77777777" w:rsidR="00E53CE5" w:rsidRPr="00D4053E" w:rsidRDefault="00E53CE5" w:rsidP="00E53CE5">
      <w:pPr>
        <w:pStyle w:val="02TEXTOPRINCIPALBULLET"/>
        <w:rPr>
          <w:rFonts w:eastAsia="Times New Roman"/>
          <w:lang w:eastAsia="pt-BR"/>
        </w:rPr>
      </w:pPr>
      <w:r w:rsidRPr="00D4053E">
        <w:t>computador da sala de informática</w:t>
      </w:r>
      <w:r>
        <w:t xml:space="preserve"> com acesso à internet</w:t>
      </w:r>
      <w:r w:rsidRPr="00D4053E">
        <w:t>.</w:t>
      </w:r>
    </w:p>
    <w:p w14:paraId="7481F5F8" w14:textId="77777777" w:rsidR="00E53CE5" w:rsidRDefault="00E53CE5" w:rsidP="00E53CE5">
      <w:pPr>
        <w:pStyle w:val="02TEXTOPRINCIPAL"/>
        <w:rPr>
          <w:rFonts w:ascii="Cambria" w:eastAsia="Cambria" w:hAnsi="Cambria" w:cs="Cambria"/>
        </w:rPr>
      </w:pPr>
      <w:r>
        <w:br w:type="page"/>
      </w:r>
    </w:p>
    <w:p w14:paraId="38C61E1C" w14:textId="77777777" w:rsidR="00E53CE5" w:rsidRDefault="00E53CE5" w:rsidP="00E53CE5">
      <w:pPr>
        <w:pStyle w:val="01TITULO2"/>
      </w:pPr>
      <w:r w:rsidRPr="0065200D">
        <w:lastRenderedPageBreak/>
        <w:t>Produtos finais</w:t>
      </w:r>
    </w:p>
    <w:p w14:paraId="237DEB1F" w14:textId="77777777" w:rsidR="00E53CE5" w:rsidRDefault="00E53CE5" w:rsidP="00E53CE5">
      <w:pPr>
        <w:pStyle w:val="02TEXTOPRINCIPALBULLET"/>
      </w:pPr>
      <w:r w:rsidRPr="00487C48">
        <w:t>Produto 1 –</w:t>
      </w:r>
      <w:r>
        <w:t xml:space="preserve"> produção de folheto (publicação impressa não periódica, com no mínimo seis e no máximo 48 páginas) para exposição impressa.</w:t>
      </w:r>
    </w:p>
    <w:p w14:paraId="30B1BAA9" w14:textId="77777777" w:rsidR="00E53CE5" w:rsidRDefault="00E53CE5" w:rsidP="00E53CE5">
      <w:pPr>
        <w:pStyle w:val="02TEXTOPRINCIPALBULLET"/>
      </w:pPr>
      <w:r>
        <w:t xml:space="preserve">Produto 2 – </w:t>
      </w:r>
      <w:r>
        <w:rPr>
          <w:i/>
        </w:rPr>
        <w:t>b</w:t>
      </w:r>
      <w:r w:rsidRPr="004C7E2D">
        <w:rPr>
          <w:i/>
        </w:rPr>
        <w:t>log</w:t>
      </w:r>
      <w:r>
        <w:t xml:space="preserve"> para exposição digital.</w:t>
      </w:r>
    </w:p>
    <w:p w14:paraId="2D52BA4A" w14:textId="77777777" w:rsidR="00E53CE5" w:rsidRDefault="00E53CE5" w:rsidP="00E53CE5">
      <w:pPr>
        <w:pStyle w:val="02TEXTOPRINCIPAL"/>
      </w:pPr>
    </w:p>
    <w:p w14:paraId="59C17B01" w14:textId="77777777" w:rsidR="00E53CE5" w:rsidRDefault="00E53CE5" w:rsidP="00E53CE5">
      <w:pPr>
        <w:pStyle w:val="01TITULO2"/>
      </w:pPr>
      <w:r w:rsidRPr="00466AD1">
        <w:t>Público-alvo</w:t>
      </w:r>
    </w:p>
    <w:p w14:paraId="6E98B232" w14:textId="77777777" w:rsidR="00E53CE5" w:rsidRPr="00487C48" w:rsidRDefault="00E53CE5" w:rsidP="00E53CE5">
      <w:pPr>
        <w:pStyle w:val="02TEXTOPRINCIPALBULLET"/>
      </w:pPr>
      <w:r>
        <w:t>p</w:t>
      </w:r>
      <w:r w:rsidRPr="00487C48">
        <w:t>rojeto: estudantes</w:t>
      </w:r>
      <w:r>
        <w:t>;</w:t>
      </w:r>
    </w:p>
    <w:p w14:paraId="72F92A63" w14:textId="77777777" w:rsidR="00E53CE5" w:rsidRPr="00487C48" w:rsidRDefault="00E53CE5" w:rsidP="00E53CE5">
      <w:pPr>
        <w:pStyle w:val="02TEXTOPRINCIPALBULLET"/>
      </w:pPr>
      <w:r>
        <w:t>p</w:t>
      </w:r>
      <w:r w:rsidRPr="00487C48">
        <w:t>roduto: toda a comunidade escolar (alunos, professores, funcionários, direção e familiares)</w:t>
      </w:r>
      <w:r>
        <w:t>.</w:t>
      </w:r>
    </w:p>
    <w:p w14:paraId="5BDC0C7A" w14:textId="77777777" w:rsidR="00E53CE5" w:rsidRDefault="00E53CE5" w:rsidP="00E53CE5">
      <w:pPr>
        <w:pStyle w:val="02TEXTOPRINCIPAL"/>
      </w:pPr>
    </w:p>
    <w:p w14:paraId="23D78F8B" w14:textId="77777777" w:rsidR="00E53CE5" w:rsidRPr="00466AD1" w:rsidRDefault="00E53CE5" w:rsidP="00E53CE5">
      <w:pPr>
        <w:pStyle w:val="01TITULO2"/>
      </w:pPr>
      <w:r w:rsidRPr="00466AD1">
        <w:t>Programação</w:t>
      </w:r>
    </w:p>
    <w:p w14:paraId="1FAA9E91" w14:textId="77777777" w:rsidR="00E53CE5" w:rsidRPr="00DD083E" w:rsidRDefault="00E53CE5" w:rsidP="00E53CE5">
      <w:pPr>
        <w:pStyle w:val="02TEXTOPRINCIPAL"/>
      </w:pPr>
    </w:p>
    <w:tbl>
      <w:tblPr>
        <w:tblStyle w:val="Tabelacomgrade"/>
        <w:tblW w:w="7938" w:type="dxa"/>
        <w:jc w:val="center"/>
        <w:tblLook w:val="04A0" w:firstRow="1" w:lastRow="0" w:firstColumn="1" w:lastColumn="0" w:noHBand="0" w:noVBand="1"/>
      </w:tblPr>
      <w:tblGrid>
        <w:gridCol w:w="4085"/>
        <w:gridCol w:w="3853"/>
      </w:tblGrid>
      <w:tr w:rsidR="00E53CE5" w:rsidRPr="00D4053E" w14:paraId="48E66971" w14:textId="77777777" w:rsidTr="00A50725">
        <w:trPr>
          <w:trHeight w:val="57"/>
          <w:jc w:val="center"/>
        </w:trPr>
        <w:tc>
          <w:tcPr>
            <w:tcW w:w="7779" w:type="dxa"/>
            <w:gridSpan w:val="2"/>
            <w:shd w:val="clear" w:color="auto" w:fill="D9D9D9" w:themeFill="background1" w:themeFillShade="D9"/>
            <w:tcMar>
              <w:top w:w="57" w:type="dxa"/>
              <w:bottom w:w="57" w:type="dxa"/>
            </w:tcMar>
            <w:vAlign w:val="center"/>
          </w:tcPr>
          <w:p w14:paraId="6F91D6B2" w14:textId="77777777" w:rsidR="00E53CE5" w:rsidRPr="00487C48" w:rsidRDefault="00E53CE5" w:rsidP="00A50725">
            <w:pPr>
              <w:pStyle w:val="03TITULOTABELAS1"/>
            </w:pPr>
            <w:r w:rsidRPr="00487C48">
              <w:t xml:space="preserve">Duração do </w:t>
            </w:r>
            <w:r w:rsidRPr="000C7248">
              <w:t>projeto: doze aulas de aproximadamente</w:t>
            </w:r>
            <w:r w:rsidRPr="00487C48">
              <w:t xml:space="preserve"> 50 minutos</w:t>
            </w:r>
          </w:p>
        </w:tc>
      </w:tr>
      <w:tr w:rsidR="00E53CE5" w:rsidRPr="00D4053E" w14:paraId="047ACE16" w14:textId="77777777" w:rsidTr="00A50725">
        <w:trPr>
          <w:trHeight w:val="57"/>
          <w:jc w:val="center"/>
        </w:trPr>
        <w:tc>
          <w:tcPr>
            <w:tcW w:w="4003" w:type="dxa"/>
            <w:tcMar>
              <w:top w:w="57" w:type="dxa"/>
              <w:bottom w:w="57" w:type="dxa"/>
            </w:tcMar>
            <w:vAlign w:val="center"/>
          </w:tcPr>
          <w:p w14:paraId="4A67FAC7" w14:textId="77777777" w:rsidR="00E53CE5" w:rsidRPr="00D4053E" w:rsidRDefault="00E53CE5" w:rsidP="00A50725">
            <w:pPr>
              <w:pStyle w:val="04TEXTOTABELAS"/>
              <w:jc w:val="center"/>
            </w:pPr>
            <w:r w:rsidRPr="00D4053E">
              <w:t>1</w:t>
            </w:r>
            <w:r w:rsidRPr="001C7715">
              <w:rPr>
                <w:u w:val="single"/>
                <w:vertAlign w:val="superscript"/>
              </w:rPr>
              <w:t>a</w:t>
            </w:r>
            <w:r w:rsidRPr="00D4053E">
              <w:t xml:space="preserve"> fase</w:t>
            </w:r>
          </w:p>
        </w:tc>
        <w:tc>
          <w:tcPr>
            <w:tcW w:w="3776" w:type="dxa"/>
            <w:tcMar>
              <w:top w:w="57" w:type="dxa"/>
              <w:bottom w:w="57" w:type="dxa"/>
            </w:tcMar>
            <w:vAlign w:val="center"/>
          </w:tcPr>
          <w:p w14:paraId="120C7F42" w14:textId="77777777" w:rsidR="00E53CE5" w:rsidRPr="00D4053E" w:rsidRDefault="00E53CE5" w:rsidP="00A50725">
            <w:pPr>
              <w:pStyle w:val="04TEXTOTABELAS"/>
              <w:jc w:val="center"/>
            </w:pPr>
            <w:r>
              <w:t>duas</w:t>
            </w:r>
            <w:r w:rsidRPr="00D4053E">
              <w:t xml:space="preserve"> aulas</w:t>
            </w:r>
          </w:p>
        </w:tc>
      </w:tr>
      <w:tr w:rsidR="00E53CE5" w:rsidRPr="00D4053E" w14:paraId="4BF39511" w14:textId="77777777" w:rsidTr="00A50725">
        <w:trPr>
          <w:trHeight w:val="57"/>
          <w:jc w:val="center"/>
        </w:trPr>
        <w:tc>
          <w:tcPr>
            <w:tcW w:w="4003" w:type="dxa"/>
            <w:tcMar>
              <w:top w:w="57" w:type="dxa"/>
              <w:bottom w:w="57" w:type="dxa"/>
            </w:tcMar>
            <w:vAlign w:val="center"/>
          </w:tcPr>
          <w:p w14:paraId="7640E3ED" w14:textId="77777777" w:rsidR="00E53CE5" w:rsidRPr="00D4053E" w:rsidRDefault="00E53CE5" w:rsidP="00A50725">
            <w:pPr>
              <w:pStyle w:val="04TEXTOTABELAS"/>
              <w:jc w:val="center"/>
            </w:pPr>
            <w:r w:rsidRPr="00D4053E">
              <w:t>2</w:t>
            </w:r>
            <w:r w:rsidRPr="00D4053E">
              <w:rPr>
                <w:u w:val="single"/>
                <w:vertAlign w:val="superscript"/>
              </w:rPr>
              <w:t>a</w:t>
            </w:r>
            <w:r w:rsidRPr="00D4053E">
              <w:t xml:space="preserve"> fase</w:t>
            </w:r>
          </w:p>
        </w:tc>
        <w:tc>
          <w:tcPr>
            <w:tcW w:w="3776" w:type="dxa"/>
            <w:tcMar>
              <w:top w:w="57" w:type="dxa"/>
              <w:bottom w:w="57" w:type="dxa"/>
            </w:tcMar>
            <w:vAlign w:val="center"/>
          </w:tcPr>
          <w:p w14:paraId="3274F54F" w14:textId="77777777" w:rsidR="00E53CE5" w:rsidRPr="00D4053E" w:rsidRDefault="00E53CE5" w:rsidP="00A50725">
            <w:pPr>
              <w:pStyle w:val="04TEXTOTABELAS"/>
              <w:jc w:val="center"/>
            </w:pPr>
            <w:r>
              <w:t>cinco</w:t>
            </w:r>
            <w:r w:rsidRPr="00D4053E">
              <w:t xml:space="preserve"> aulas</w:t>
            </w:r>
          </w:p>
        </w:tc>
      </w:tr>
      <w:tr w:rsidR="00E53CE5" w:rsidRPr="00D4053E" w14:paraId="1C1A763F" w14:textId="77777777" w:rsidTr="00A50725">
        <w:trPr>
          <w:trHeight w:val="57"/>
          <w:jc w:val="center"/>
        </w:trPr>
        <w:tc>
          <w:tcPr>
            <w:tcW w:w="4003" w:type="dxa"/>
            <w:tcMar>
              <w:top w:w="57" w:type="dxa"/>
              <w:bottom w:w="57" w:type="dxa"/>
            </w:tcMar>
            <w:vAlign w:val="center"/>
          </w:tcPr>
          <w:p w14:paraId="5AAA7DF2" w14:textId="77777777" w:rsidR="00E53CE5" w:rsidRPr="00D4053E" w:rsidRDefault="00E53CE5" w:rsidP="00A50725">
            <w:pPr>
              <w:pStyle w:val="04TEXTOTABELAS"/>
              <w:jc w:val="center"/>
            </w:pPr>
            <w:r w:rsidRPr="00D4053E">
              <w:t>3</w:t>
            </w:r>
            <w:r w:rsidRPr="00D4053E">
              <w:rPr>
                <w:u w:val="single"/>
                <w:vertAlign w:val="superscript"/>
              </w:rPr>
              <w:t>a</w:t>
            </w:r>
            <w:r w:rsidRPr="00D4053E">
              <w:t xml:space="preserve"> fase</w:t>
            </w:r>
          </w:p>
        </w:tc>
        <w:tc>
          <w:tcPr>
            <w:tcW w:w="3776" w:type="dxa"/>
            <w:tcMar>
              <w:top w:w="57" w:type="dxa"/>
              <w:bottom w:w="57" w:type="dxa"/>
            </w:tcMar>
            <w:vAlign w:val="center"/>
          </w:tcPr>
          <w:p w14:paraId="59AEA5C6" w14:textId="77777777" w:rsidR="00E53CE5" w:rsidRPr="00D4053E" w:rsidRDefault="00E53CE5" w:rsidP="00A50725">
            <w:pPr>
              <w:pStyle w:val="04TEXTOTABELAS"/>
              <w:jc w:val="center"/>
            </w:pPr>
            <w:r>
              <w:t>três</w:t>
            </w:r>
            <w:r w:rsidRPr="00D4053E">
              <w:t xml:space="preserve"> aulas</w:t>
            </w:r>
          </w:p>
        </w:tc>
      </w:tr>
      <w:tr w:rsidR="00E53CE5" w:rsidRPr="00D4053E" w14:paraId="18C44408" w14:textId="77777777" w:rsidTr="00A50725">
        <w:trPr>
          <w:trHeight w:val="57"/>
          <w:jc w:val="center"/>
        </w:trPr>
        <w:tc>
          <w:tcPr>
            <w:tcW w:w="4003" w:type="dxa"/>
            <w:tcMar>
              <w:top w:w="57" w:type="dxa"/>
              <w:bottom w:w="57" w:type="dxa"/>
            </w:tcMar>
            <w:vAlign w:val="center"/>
          </w:tcPr>
          <w:p w14:paraId="3E371625" w14:textId="77777777" w:rsidR="00E53CE5" w:rsidRPr="00D4053E" w:rsidRDefault="00E53CE5" w:rsidP="00A50725">
            <w:pPr>
              <w:pStyle w:val="04TEXTOTABELAS"/>
              <w:jc w:val="center"/>
            </w:pPr>
            <w:r>
              <w:t>4</w:t>
            </w:r>
            <w:r w:rsidRPr="00D4053E">
              <w:rPr>
                <w:u w:val="single"/>
                <w:vertAlign w:val="superscript"/>
              </w:rPr>
              <w:t>a</w:t>
            </w:r>
            <w:r>
              <w:t xml:space="preserve"> fase</w:t>
            </w:r>
          </w:p>
        </w:tc>
        <w:tc>
          <w:tcPr>
            <w:tcW w:w="3776" w:type="dxa"/>
            <w:tcMar>
              <w:top w:w="57" w:type="dxa"/>
              <w:bottom w:w="57" w:type="dxa"/>
            </w:tcMar>
            <w:vAlign w:val="center"/>
          </w:tcPr>
          <w:p w14:paraId="62595950" w14:textId="77777777" w:rsidR="00E53CE5" w:rsidRDefault="00E53CE5" w:rsidP="00A50725">
            <w:pPr>
              <w:pStyle w:val="04TEXTOTABELAS"/>
              <w:jc w:val="center"/>
            </w:pPr>
            <w:r>
              <w:t>uma aula</w:t>
            </w:r>
          </w:p>
        </w:tc>
      </w:tr>
      <w:tr w:rsidR="00E53CE5" w:rsidRPr="00D4053E" w14:paraId="3DB07067" w14:textId="77777777" w:rsidTr="00A50725">
        <w:trPr>
          <w:trHeight w:val="57"/>
          <w:jc w:val="center"/>
        </w:trPr>
        <w:tc>
          <w:tcPr>
            <w:tcW w:w="4003" w:type="dxa"/>
            <w:tcMar>
              <w:top w:w="57" w:type="dxa"/>
              <w:bottom w:w="57" w:type="dxa"/>
            </w:tcMar>
            <w:vAlign w:val="center"/>
          </w:tcPr>
          <w:p w14:paraId="3C72A4F3" w14:textId="77777777" w:rsidR="00E53CE5" w:rsidRPr="00D4053E" w:rsidRDefault="00E53CE5" w:rsidP="00A50725">
            <w:pPr>
              <w:pStyle w:val="04TEXTOTABELAS"/>
              <w:jc w:val="center"/>
            </w:pPr>
            <w:r w:rsidRPr="00D4053E">
              <w:t>Avaliação da aprendizagem</w:t>
            </w:r>
          </w:p>
        </w:tc>
        <w:tc>
          <w:tcPr>
            <w:tcW w:w="3776" w:type="dxa"/>
            <w:tcMar>
              <w:top w:w="57" w:type="dxa"/>
              <w:bottom w:w="57" w:type="dxa"/>
            </w:tcMar>
            <w:vAlign w:val="center"/>
          </w:tcPr>
          <w:p w14:paraId="152EC10B" w14:textId="77777777" w:rsidR="00E53CE5" w:rsidRPr="00D4053E" w:rsidRDefault="00E53CE5" w:rsidP="00A50725">
            <w:pPr>
              <w:pStyle w:val="04TEXTOTABELAS"/>
              <w:jc w:val="center"/>
            </w:pPr>
            <w:r w:rsidRPr="00D4053E">
              <w:t>uma aula</w:t>
            </w:r>
          </w:p>
        </w:tc>
      </w:tr>
    </w:tbl>
    <w:p w14:paraId="34D4FC1B" w14:textId="77777777" w:rsidR="00E53CE5" w:rsidRDefault="00E53CE5" w:rsidP="00E53CE5">
      <w:pPr>
        <w:pStyle w:val="02TEXTOPRINCIPAL"/>
      </w:pPr>
    </w:p>
    <w:p w14:paraId="69D865BB" w14:textId="77777777" w:rsidR="00E53CE5" w:rsidRPr="00466AD1" w:rsidRDefault="00E53CE5" w:rsidP="00E53CE5">
      <w:pPr>
        <w:pStyle w:val="01TITULO2"/>
      </w:pPr>
      <w:r w:rsidRPr="00466AD1">
        <w:t>Fases de execução do projeto</w:t>
      </w:r>
    </w:p>
    <w:p w14:paraId="2DC3B38A" w14:textId="77777777" w:rsidR="00E53CE5" w:rsidRPr="00487C48" w:rsidRDefault="00E53CE5" w:rsidP="00E53CE5">
      <w:pPr>
        <w:pStyle w:val="02TEXTOPRINCIPAL"/>
      </w:pPr>
    </w:p>
    <w:p w14:paraId="47CB9198" w14:textId="77777777" w:rsidR="00E53CE5" w:rsidRPr="00466AD1" w:rsidRDefault="00E53CE5" w:rsidP="00E53CE5">
      <w:pPr>
        <w:pStyle w:val="01TITULO3"/>
      </w:pPr>
      <w:r w:rsidRPr="00466AD1">
        <w:t xml:space="preserve">1ª fase: </w:t>
      </w:r>
      <w:r>
        <w:t>duas</w:t>
      </w:r>
      <w:r w:rsidRPr="00466AD1">
        <w:t xml:space="preserve"> aulas</w:t>
      </w:r>
    </w:p>
    <w:p w14:paraId="679D539A" w14:textId="77777777" w:rsidR="00E53CE5" w:rsidRPr="00D021FE" w:rsidRDefault="00E53CE5" w:rsidP="00E53CE5">
      <w:pPr>
        <w:pStyle w:val="02TEXTOPRINCIPAL"/>
      </w:pPr>
    </w:p>
    <w:p w14:paraId="199D1D8E" w14:textId="77777777" w:rsidR="00E53CE5" w:rsidRPr="006664A9" w:rsidRDefault="00E53CE5" w:rsidP="00E53CE5">
      <w:pPr>
        <w:pStyle w:val="01TITULO3"/>
      </w:pPr>
      <w:r>
        <w:t>Apresentação da proposta e divisão de grupos e tarefas</w:t>
      </w:r>
    </w:p>
    <w:p w14:paraId="3B838590" w14:textId="77777777" w:rsidR="00E53CE5" w:rsidRPr="00A02588" w:rsidRDefault="00E53CE5" w:rsidP="00E53CE5">
      <w:pPr>
        <w:pStyle w:val="02TEXTOPRINCIPAL"/>
      </w:pPr>
      <w:r>
        <w:t xml:space="preserve">Converse com </w:t>
      </w:r>
      <w:r w:rsidRPr="00A02588">
        <w:t>os alunos sobre a importância da escola na vida deles. Proponha</w:t>
      </w:r>
      <w:r>
        <w:t>-lhes</w:t>
      </w:r>
      <w:r w:rsidRPr="00A02588">
        <w:t xml:space="preserve"> que considerem os aspectos informativos e formativos (intelectuais e emocionais)</w:t>
      </w:r>
      <w:r>
        <w:t xml:space="preserve"> e l</w:t>
      </w:r>
      <w:r w:rsidRPr="00A02588">
        <w:t xml:space="preserve">embre-os </w:t>
      </w:r>
      <w:r>
        <w:t xml:space="preserve">de </w:t>
      </w:r>
      <w:r w:rsidRPr="00A02588">
        <w:t>que nes</w:t>
      </w:r>
      <w:r>
        <w:t>s</w:t>
      </w:r>
      <w:r w:rsidRPr="00A02588">
        <w:t xml:space="preserve">e espaço se preparam para a vida adulta </w:t>
      </w:r>
      <w:r>
        <w:t>por meio da</w:t>
      </w:r>
      <w:r w:rsidRPr="00A02588">
        <w:t xml:space="preserve"> </w:t>
      </w:r>
      <w:r>
        <w:t xml:space="preserve">formação </w:t>
      </w:r>
      <w:r w:rsidRPr="00A02588">
        <w:t>intelectual e emocional: aprendendo a lidar com as diferenças</w:t>
      </w:r>
      <w:r>
        <w:t xml:space="preserve"> e</w:t>
      </w:r>
      <w:r w:rsidRPr="00A02588">
        <w:t xml:space="preserve"> desenvolvendo a sociabilidade, a cooperação e as amizades, </w:t>
      </w:r>
      <w:r>
        <w:t>e exercitando a</w:t>
      </w:r>
      <w:r w:rsidRPr="00A02588">
        <w:t xml:space="preserve"> capacidade de resolver problemas em diversas situações do cotidiano escolar. Cabe lembrar que as diferenças e </w:t>
      </w:r>
      <w:r>
        <w:t xml:space="preserve">os </w:t>
      </w:r>
      <w:r w:rsidRPr="00A02588">
        <w:t>eventuais conflitos também são oportunidade</w:t>
      </w:r>
      <w:r>
        <w:t>s</w:t>
      </w:r>
      <w:r w:rsidRPr="00A02588">
        <w:t xml:space="preserve"> de aprendizado.</w:t>
      </w:r>
    </w:p>
    <w:p w14:paraId="3FA7A8E6" w14:textId="020A94C7" w:rsidR="00E53CE5" w:rsidRPr="00A02588" w:rsidRDefault="00E53CE5" w:rsidP="00E53CE5">
      <w:pPr>
        <w:pStyle w:val="02TEXTOPRINCIPAL"/>
      </w:pPr>
      <w:r w:rsidRPr="00A02588">
        <w:t xml:space="preserve">Na sequência peça </w:t>
      </w:r>
      <w:r>
        <w:t>a</w:t>
      </w:r>
      <w:r w:rsidRPr="00A02588">
        <w:t xml:space="preserve"> eles </w:t>
      </w:r>
      <w:r>
        <w:t xml:space="preserve">que </w:t>
      </w:r>
      <w:r w:rsidRPr="00A02588">
        <w:t xml:space="preserve">digam o que sabem sobre a história da escola. Com raras exceções, a situação evidenciará </w:t>
      </w:r>
      <w:r>
        <w:t xml:space="preserve">o fato de </w:t>
      </w:r>
      <w:r w:rsidRPr="00A02588">
        <w:t>que sabem muito pouco, ou nada, sobre o assunto. Es</w:t>
      </w:r>
      <w:r>
        <w:t>s</w:t>
      </w:r>
      <w:r w:rsidRPr="00A02588">
        <w:t>e é o momento de anunciar proposta do projeto: escrever a história da escola, que poderá ser pu</w:t>
      </w:r>
      <w:r w:rsidR="00122F59">
        <w:t>b</w:t>
      </w:r>
      <w:r w:rsidRPr="00A02588">
        <w:t xml:space="preserve">licada </w:t>
      </w:r>
      <w:r>
        <w:t>em</w:t>
      </w:r>
      <w:r w:rsidRPr="00A02588">
        <w:t xml:space="preserve"> forma</w:t>
      </w:r>
      <w:r>
        <w:t>to</w:t>
      </w:r>
      <w:r w:rsidRPr="00A02588">
        <w:t xml:space="preserve"> impress</w:t>
      </w:r>
      <w:r>
        <w:t>o</w:t>
      </w:r>
      <w:r w:rsidRPr="00A02588">
        <w:t xml:space="preserve"> ou digital, conforme os recursos disponíveis. </w:t>
      </w:r>
    </w:p>
    <w:p w14:paraId="1E075341" w14:textId="77777777" w:rsidR="00E53CE5" w:rsidRPr="00A02588" w:rsidRDefault="00E53CE5" w:rsidP="00E53CE5">
      <w:pPr>
        <w:pStyle w:val="02TEXTOPRINCIPAL"/>
      </w:pPr>
      <w:r w:rsidRPr="00A02588">
        <w:t>Apresente</w:t>
      </w:r>
      <w:r>
        <w:t xml:space="preserve">, então, aos alunos </w:t>
      </w:r>
      <w:r w:rsidRPr="00A02588">
        <w:t>as etapas d</w:t>
      </w:r>
      <w:r>
        <w:t>o</w:t>
      </w:r>
      <w:r w:rsidRPr="00A02588">
        <w:t xml:space="preserve"> trabalho:</w:t>
      </w:r>
    </w:p>
    <w:p w14:paraId="1A1193F8" w14:textId="32414E66" w:rsidR="00E53CE5" w:rsidRDefault="00E53CE5" w:rsidP="00E53CE5">
      <w:pPr>
        <w:pStyle w:val="02TEXTOPRINCIPALBULLET"/>
      </w:pPr>
      <w:r w:rsidRPr="00722800">
        <w:t>levantamento das fontes materiais (pesquisa no arquivo da escola e solicitação de fotografia ou outros registros de eventos para os funcionários mais antigos e ex-alunos) e imateriais (realização de entrevistas com funcionários, ex-alunos e outros membros da comunidade; por exemplo, alguém que more há muito tempo nas proximidades da escola);</w:t>
      </w:r>
    </w:p>
    <w:p w14:paraId="0E696A5C" w14:textId="7D2213F3" w:rsidR="00F43BC7" w:rsidRDefault="00F43BC7" w:rsidP="00F43BC7">
      <w:pPr>
        <w:pStyle w:val="02TEXTOPRINCIPALBULLET"/>
        <w:numPr>
          <w:ilvl w:val="0"/>
          <w:numId w:val="0"/>
        </w:numPr>
        <w:ind w:left="227" w:hanging="227"/>
      </w:pPr>
    </w:p>
    <w:p w14:paraId="1F644AE3" w14:textId="6599B8CF" w:rsidR="00F43BC7" w:rsidRDefault="00F43BC7" w:rsidP="00F43BC7">
      <w:pPr>
        <w:pStyle w:val="02TEXTOPRINCIPALBULLET"/>
        <w:numPr>
          <w:ilvl w:val="0"/>
          <w:numId w:val="0"/>
        </w:numPr>
        <w:ind w:left="227" w:hanging="227"/>
      </w:pPr>
    </w:p>
    <w:p w14:paraId="5553CEF0" w14:textId="0B36C30E" w:rsidR="00F43BC7" w:rsidRDefault="00F43BC7" w:rsidP="00F43BC7">
      <w:pPr>
        <w:pStyle w:val="02TEXTOPRINCIPALBULLET"/>
        <w:numPr>
          <w:ilvl w:val="0"/>
          <w:numId w:val="0"/>
        </w:numPr>
        <w:ind w:left="227" w:hanging="227"/>
      </w:pPr>
    </w:p>
    <w:p w14:paraId="4EE598D9" w14:textId="59258F7A" w:rsidR="00F43BC7" w:rsidRDefault="00F43BC7" w:rsidP="00F43BC7">
      <w:pPr>
        <w:pStyle w:val="02TEXTOPRINCIPALBULLET"/>
        <w:numPr>
          <w:ilvl w:val="0"/>
          <w:numId w:val="0"/>
        </w:numPr>
        <w:ind w:left="227" w:hanging="227"/>
      </w:pPr>
    </w:p>
    <w:p w14:paraId="10FE2293" w14:textId="0081206C" w:rsidR="00F43BC7" w:rsidRDefault="00F43BC7" w:rsidP="00F43BC7">
      <w:pPr>
        <w:pStyle w:val="02TEXTOPRINCIPALBULLET"/>
        <w:numPr>
          <w:ilvl w:val="0"/>
          <w:numId w:val="0"/>
        </w:numPr>
        <w:ind w:left="227" w:hanging="227"/>
      </w:pPr>
    </w:p>
    <w:p w14:paraId="74C5797E" w14:textId="77777777" w:rsidR="00F43BC7" w:rsidRPr="00722800" w:rsidRDefault="00F43BC7" w:rsidP="00F43BC7">
      <w:pPr>
        <w:pStyle w:val="02TEXTOPRINCIPALBULLET"/>
        <w:numPr>
          <w:ilvl w:val="0"/>
          <w:numId w:val="0"/>
        </w:numPr>
        <w:ind w:left="227" w:hanging="227"/>
      </w:pPr>
    </w:p>
    <w:p w14:paraId="2F666324" w14:textId="50968155" w:rsidR="00E53CE5" w:rsidRDefault="00E53CE5" w:rsidP="00E53CE5">
      <w:pPr>
        <w:pStyle w:val="02TEXTOPRINCIPALBULLET"/>
      </w:pPr>
      <w:r w:rsidRPr="00722800">
        <w:lastRenderedPageBreak/>
        <w:t>organização, leitura e análise do material levantado;</w:t>
      </w:r>
    </w:p>
    <w:p w14:paraId="2EBAD552" w14:textId="77777777" w:rsidR="00F43BC7" w:rsidRDefault="00E53CE5" w:rsidP="00F43BC7">
      <w:pPr>
        <w:pStyle w:val="02TEXTOPRINCIPALBULLET"/>
        <w:autoSpaceDN/>
        <w:spacing w:after="0" w:line="259" w:lineRule="auto"/>
        <w:textAlignment w:val="auto"/>
      </w:pPr>
      <w:r w:rsidRPr="00722800">
        <w:t>seleção das informações que serão utilizadas para a montagem da narrativa deles sobre a história da escola – nessa fase, pode-se sugerir a montagem de uma linha do tempo para organizar os conteúdos, que deve ser iniciada no ano de fundação da escola, com a indicação de marcos importantes (como reformas, mudança de nome, realização de algum projeto, falecimento de alguém importante para a comunidade, recebimento de alguma autoridade etc.);</w:t>
      </w:r>
    </w:p>
    <w:p w14:paraId="50E6F0E6" w14:textId="5D5C0864" w:rsidR="00E53CE5" w:rsidRPr="00722800" w:rsidRDefault="00E53CE5" w:rsidP="00F43BC7">
      <w:pPr>
        <w:pStyle w:val="02TEXTOPRINCIPALBULLET"/>
        <w:autoSpaceDN/>
        <w:spacing w:after="0" w:line="259" w:lineRule="auto"/>
        <w:textAlignment w:val="auto"/>
      </w:pPr>
      <w:r w:rsidRPr="00722800">
        <w:t xml:space="preserve">organização do material para montagem do folheto ou do </w:t>
      </w:r>
      <w:r w:rsidRPr="00F43BC7">
        <w:rPr>
          <w:i/>
        </w:rPr>
        <w:t>blog</w:t>
      </w:r>
      <w:r w:rsidRPr="00722800">
        <w:t>;</w:t>
      </w:r>
    </w:p>
    <w:p w14:paraId="46B4752E" w14:textId="77777777" w:rsidR="00E53CE5" w:rsidRPr="00722800" w:rsidRDefault="00E53CE5" w:rsidP="00F43BC7">
      <w:pPr>
        <w:pStyle w:val="02TEXTOPRINCIPALBULLET"/>
        <w:spacing w:after="0"/>
      </w:pPr>
      <w:r w:rsidRPr="00722800">
        <w:t xml:space="preserve">produção do folheto e/ou montagem do </w:t>
      </w:r>
      <w:r w:rsidRPr="00722800">
        <w:rPr>
          <w:i/>
        </w:rPr>
        <w:t>blog</w:t>
      </w:r>
      <w:r w:rsidRPr="00722800">
        <w:t>.</w:t>
      </w:r>
    </w:p>
    <w:p w14:paraId="14004672" w14:textId="77777777" w:rsidR="00E53CE5" w:rsidRPr="00462FD2" w:rsidRDefault="00E53CE5" w:rsidP="00462FD2"/>
    <w:p w14:paraId="699B49FF" w14:textId="77777777" w:rsidR="00E53CE5" w:rsidRPr="00A02588" w:rsidRDefault="00E53CE5" w:rsidP="00E53CE5">
      <w:pPr>
        <w:pStyle w:val="02TEXTOPRINCIPAL"/>
      </w:pPr>
      <w:r w:rsidRPr="00A02588">
        <w:t>Caso seja possível reunir todas as turmas do 6</w:t>
      </w:r>
      <w:r>
        <w:rPr>
          <w:u w:val="single"/>
          <w:vertAlign w:val="superscript"/>
        </w:rPr>
        <w:t>o</w:t>
      </w:r>
      <w:r w:rsidRPr="00A02588">
        <w:t xml:space="preserve"> ano, as tarefas podem ser divididas por turmas: pesquisa no arquivo da escola, agendamento e realização de entrevistas</w:t>
      </w:r>
      <w:r>
        <w:t xml:space="preserve"> e</w:t>
      </w:r>
      <w:r w:rsidRPr="00A02588">
        <w:t xml:space="preserve"> desenvolvimento do plano para publicação (forma e conteúdo). Se a publicação for impressa</w:t>
      </w:r>
      <w:r>
        <w:t>,</w:t>
      </w:r>
      <w:r w:rsidRPr="00A02588">
        <w:t xml:space="preserve"> é importante definir o número de páginas, a capa, se as imagens serão reproduzidas junto ao texto ou se forma</w:t>
      </w:r>
      <w:r>
        <w:t>r</w:t>
      </w:r>
      <w:r w:rsidRPr="00A02588">
        <w:t xml:space="preserve">ão um </w:t>
      </w:r>
      <w:r>
        <w:t>encarte</w:t>
      </w:r>
      <w:r w:rsidRPr="00A02588">
        <w:t xml:space="preserve">, se </w:t>
      </w:r>
      <w:r>
        <w:t>haverá</w:t>
      </w:r>
      <w:r w:rsidRPr="00A02588">
        <w:t xml:space="preserve"> uma parte para agradecimentos etc.</w:t>
      </w:r>
    </w:p>
    <w:p w14:paraId="05729987" w14:textId="77777777" w:rsidR="00E53CE5" w:rsidRPr="00462FD2" w:rsidRDefault="00E53CE5" w:rsidP="00462FD2"/>
    <w:p w14:paraId="18787403" w14:textId="77777777" w:rsidR="00E53CE5" w:rsidRPr="00722800" w:rsidRDefault="00E53CE5" w:rsidP="00E53CE5">
      <w:pPr>
        <w:pStyle w:val="02TEXTOPRINCIPALBULLET"/>
      </w:pPr>
      <w:r w:rsidRPr="00722800">
        <w:t>Estabeleça um cronograma para a realização das tarefas de cada etapa do projeto com os respectivos grupos.</w:t>
      </w:r>
    </w:p>
    <w:p w14:paraId="600751C2" w14:textId="77777777" w:rsidR="00E53CE5" w:rsidRPr="00462FD2" w:rsidRDefault="00E53CE5" w:rsidP="00462FD2"/>
    <w:p w14:paraId="13D861EF" w14:textId="77777777" w:rsidR="00E53CE5" w:rsidRDefault="00E53CE5" w:rsidP="00E53CE5">
      <w:pPr>
        <w:pStyle w:val="01TITULO3"/>
      </w:pPr>
      <w:r w:rsidRPr="00D2799A">
        <w:t xml:space="preserve">2ª fase: </w:t>
      </w:r>
      <w:r>
        <w:t>cinco</w:t>
      </w:r>
      <w:r w:rsidRPr="00D2799A">
        <w:t xml:space="preserve"> aulas</w:t>
      </w:r>
    </w:p>
    <w:p w14:paraId="6F31DB39" w14:textId="77777777" w:rsidR="00E53CE5" w:rsidRPr="00462FD2" w:rsidRDefault="00E53CE5" w:rsidP="00462FD2"/>
    <w:p w14:paraId="66B40BE5" w14:textId="77777777" w:rsidR="00E53CE5" w:rsidRPr="00C00953" w:rsidRDefault="00E53CE5" w:rsidP="00462FD2">
      <w:pPr>
        <w:pStyle w:val="01TITULO3"/>
      </w:pPr>
      <w:r>
        <w:t>Levantamento, organização, leitura e análise das fontes</w:t>
      </w:r>
    </w:p>
    <w:p w14:paraId="24394981" w14:textId="77777777" w:rsidR="00E53CE5" w:rsidRPr="00C00953" w:rsidRDefault="00E53CE5" w:rsidP="00E53CE5">
      <w:pPr>
        <w:pStyle w:val="02TEXTOPRINCIPAL"/>
      </w:pPr>
      <w:r w:rsidRPr="00A02588">
        <w:t xml:space="preserve">Cada grupo deve receber orientações específicas para sua tarefa. O grupo responsável pelo levantamento documental nos arquivos da escola </w:t>
      </w:r>
      <w:r>
        <w:t xml:space="preserve">(formado por um número reduzido de alunos) </w:t>
      </w:r>
      <w:r w:rsidRPr="00A02588">
        <w:t>deve ser orientado a marcar dia e horário</w:t>
      </w:r>
      <w:r>
        <w:t xml:space="preserve"> para o trabalho e</w:t>
      </w:r>
      <w:r w:rsidRPr="00A02588">
        <w:t xml:space="preserve"> seguir as orientações do funcionário responsável. Os documentos devem ser manipulados com cuidado e devolvido</w:t>
      </w:r>
      <w:r>
        <w:t>s</w:t>
      </w:r>
      <w:r w:rsidRPr="00A02588">
        <w:t xml:space="preserve"> no estado e ordem na qual </w:t>
      </w:r>
      <w:r>
        <w:t>foram recebidos</w:t>
      </w:r>
      <w:r w:rsidRPr="00A02588">
        <w:t xml:space="preserve">. Se possível, </w:t>
      </w:r>
      <w:r>
        <w:t xml:space="preserve">peça aos alunos que </w:t>
      </w:r>
      <w:r w:rsidRPr="00A02588">
        <w:t xml:space="preserve">fotocopiem ou fotografem os documentos para </w:t>
      </w:r>
      <w:r>
        <w:t>manipular</w:t>
      </w:r>
      <w:r w:rsidRPr="00A02588">
        <w:t xml:space="preserve"> as cópias posteriormente. Desse modo, os originais serão preservados</w:t>
      </w:r>
      <w:r>
        <w:t>,</w:t>
      </w:r>
      <w:r w:rsidRPr="00A02588">
        <w:t xml:space="preserve"> e eles poderão organizar, analisar e selecionar o material depois, com o restante do grupo. Es</w:t>
      </w:r>
      <w:r>
        <w:t>s</w:t>
      </w:r>
      <w:r w:rsidRPr="00A02588">
        <w:t xml:space="preserve">e mesmo grupo pode ser responsável pelas pesquisas na internet. Independentemente </w:t>
      </w:r>
      <w:r>
        <w:t>d</w:t>
      </w:r>
      <w:r w:rsidRPr="00A02588">
        <w:t>e a</w:t>
      </w:r>
      <w:r>
        <w:t>s</w:t>
      </w:r>
      <w:r w:rsidRPr="00A02588">
        <w:t xml:space="preserve"> fonte</w:t>
      </w:r>
      <w:r>
        <w:t>s</w:t>
      </w:r>
      <w:r w:rsidRPr="00A02588">
        <w:t xml:space="preserve"> </w:t>
      </w:r>
      <w:r>
        <w:t>serem</w:t>
      </w:r>
      <w:r w:rsidRPr="00A02588">
        <w:t xml:space="preserve"> impressa</w:t>
      </w:r>
      <w:r>
        <w:t>s</w:t>
      </w:r>
      <w:r w:rsidRPr="00A02588">
        <w:t xml:space="preserve"> ou digita</w:t>
      </w:r>
      <w:r>
        <w:t>is</w:t>
      </w:r>
      <w:r w:rsidRPr="00A02588">
        <w:t xml:space="preserve">, sugira o uso de fichas de leitura, como </w:t>
      </w:r>
      <w:r>
        <w:t>a do</w:t>
      </w:r>
      <w:r w:rsidRPr="00A02588">
        <w:t xml:space="preserve"> exemplo a seguir, para classific</w:t>
      </w:r>
      <w:r>
        <w:t>á-las</w:t>
      </w:r>
      <w:r w:rsidRPr="00A02588">
        <w:t xml:space="preserve"> e posterior</w:t>
      </w:r>
      <w:r>
        <w:t>mente</w:t>
      </w:r>
      <w:r w:rsidRPr="00A02588">
        <w:t xml:space="preserve"> organiz</w:t>
      </w:r>
      <w:r>
        <w:t>á-las</w:t>
      </w:r>
      <w:r w:rsidRPr="00A02588">
        <w:t>. Oriente</w:t>
      </w:r>
      <w:r>
        <w:t xml:space="preserve"> </w:t>
      </w:r>
      <w:r w:rsidRPr="00A02588">
        <w:t>os</w:t>
      </w:r>
      <w:r>
        <w:t xml:space="preserve"> alunos</w:t>
      </w:r>
      <w:r w:rsidRPr="00A02588">
        <w:t xml:space="preserve"> a utilizar folhas avulsas para reunir e organizar as fichas produzidas pelos diferentes membros do grupo. No caso de a</w:t>
      </w:r>
      <w:r>
        <w:t>s</w:t>
      </w:r>
      <w:r w:rsidRPr="00A02588">
        <w:t xml:space="preserve"> ficha</w:t>
      </w:r>
      <w:r>
        <w:t>s</w:t>
      </w:r>
      <w:r w:rsidRPr="00A02588">
        <w:t xml:space="preserve"> ser</w:t>
      </w:r>
      <w:r>
        <w:t>em</w:t>
      </w:r>
      <w:r w:rsidRPr="00A02588">
        <w:t xml:space="preserve"> composta</w:t>
      </w:r>
      <w:r>
        <w:t>s</w:t>
      </w:r>
      <w:r w:rsidRPr="00A02588">
        <w:t xml:space="preserve"> </w:t>
      </w:r>
      <w:r>
        <w:t>de duas</w:t>
      </w:r>
      <w:r w:rsidRPr="00A02588">
        <w:t xml:space="preserve"> folha</w:t>
      </w:r>
      <w:r>
        <w:t>s ou mais</w:t>
      </w:r>
      <w:r w:rsidRPr="00A02588">
        <w:t>, e</w:t>
      </w:r>
      <w:r>
        <w:t>sta</w:t>
      </w:r>
      <w:r w:rsidRPr="00A02588">
        <w:t>s devem ser numeradas e grampeadas.</w:t>
      </w:r>
    </w:p>
    <w:p w14:paraId="44C59043" w14:textId="77777777" w:rsidR="00E53CE5" w:rsidRPr="00462FD2" w:rsidRDefault="00E53CE5" w:rsidP="00462FD2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915"/>
      </w:tblGrid>
      <w:tr w:rsidR="00E53CE5" w14:paraId="4AB1466F" w14:textId="77777777" w:rsidTr="00A50725">
        <w:trPr>
          <w:jc w:val="center"/>
        </w:trPr>
        <w:tc>
          <w:tcPr>
            <w:tcW w:w="9915" w:type="dxa"/>
            <w:tcMar>
              <w:top w:w="57" w:type="dxa"/>
              <w:bottom w:w="57" w:type="dxa"/>
            </w:tcMar>
            <w:vAlign w:val="center"/>
          </w:tcPr>
          <w:p w14:paraId="6A3C2F3B" w14:textId="77777777" w:rsidR="00E53CE5" w:rsidRDefault="00E53CE5" w:rsidP="00A50725">
            <w:pPr>
              <w:pStyle w:val="03TITULOTABELAS2"/>
            </w:pPr>
            <w:r w:rsidRPr="00722800">
              <w:t>Ficha de leitura</w:t>
            </w:r>
          </w:p>
          <w:p w14:paraId="21ECE2EC" w14:textId="77777777" w:rsidR="00E53CE5" w:rsidRPr="00722800" w:rsidRDefault="00E53CE5" w:rsidP="00A50725">
            <w:pPr>
              <w:pStyle w:val="04TEXTOTABELAS"/>
            </w:pPr>
          </w:p>
          <w:p w14:paraId="17CA2E36" w14:textId="77777777" w:rsidR="00E53CE5" w:rsidRPr="00722800" w:rsidRDefault="00E53CE5" w:rsidP="00A50725">
            <w:pPr>
              <w:pStyle w:val="04TEXTOTABELAS"/>
              <w:ind w:left="448" w:right="315"/>
            </w:pPr>
            <w:r w:rsidRPr="00722800">
              <w:t>Tipo do documento: __________________________________________________________</w:t>
            </w:r>
          </w:p>
          <w:p w14:paraId="425B831E" w14:textId="77777777" w:rsidR="00E53CE5" w:rsidRPr="00722800" w:rsidRDefault="00E53CE5" w:rsidP="00A50725">
            <w:pPr>
              <w:pStyle w:val="04TEXTOTABELAS"/>
              <w:ind w:left="448" w:right="315"/>
            </w:pPr>
          </w:p>
          <w:p w14:paraId="4BC1E3E6" w14:textId="77777777" w:rsidR="00E53CE5" w:rsidRPr="00722800" w:rsidRDefault="00E53CE5" w:rsidP="00A50725">
            <w:pPr>
              <w:pStyle w:val="04TEXTOTABELAS"/>
              <w:ind w:left="448" w:right="315"/>
            </w:pPr>
            <w:r w:rsidRPr="00722800">
              <w:t>Autor/origem: _______________________________________________________________</w:t>
            </w:r>
          </w:p>
          <w:p w14:paraId="6850CBC3" w14:textId="77777777" w:rsidR="00E53CE5" w:rsidRPr="00722800" w:rsidRDefault="00E53CE5" w:rsidP="00A50725">
            <w:pPr>
              <w:pStyle w:val="04TEXTOTABELAS"/>
              <w:ind w:left="448" w:right="315"/>
            </w:pPr>
          </w:p>
          <w:p w14:paraId="7EA5F68A" w14:textId="77777777" w:rsidR="00E53CE5" w:rsidRPr="00722800" w:rsidRDefault="00E53CE5" w:rsidP="00A50725">
            <w:pPr>
              <w:pStyle w:val="04TEXTOTABELAS"/>
              <w:ind w:left="448" w:right="315"/>
            </w:pPr>
            <w:r w:rsidRPr="00722800">
              <w:t>Ano de publicação: ___________________________________________________________</w:t>
            </w:r>
          </w:p>
          <w:p w14:paraId="3FF01241" w14:textId="77777777" w:rsidR="00E53CE5" w:rsidRPr="00722800" w:rsidRDefault="00E53CE5" w:rsidP="00A50725">
            <w:pPr>
              <w:pStyle w:val="04TEXTOTABELAS"/>
              <w:ind w:left="448" w:right="315"/>
            </w:pPr>
          </w:p>
          <w:p w14:paraId="77F926D8" w14:textId="77777777" w:rsidR="00E53CE5" w:rsidRPr="00722800" w:rsidRDefault="00E53CE5" w:rsidP="00A50725">
            <w:pPr>
              <w:pStyle w:val="04TEXTOTABELAS"/>
              <w:ind w:left="448" w:right="315"/>
            </w:pPr>
            <w:r w:rsidRPr="00722800">
              <w:t>Assunto: ___________________________________________________________________</w:t>
            </w:r>
          </w:p>
          <w:p w14:paraId="2C542781" w14:textId="77777777" w:rsidR="00E53CE5" w:rsidRPr="00722800" w:rsidRDefault="00E53CE5" w:rsidP="00A50725">
            <w:pPr>
              <w:pStyle w:val="04TEXTOTABELAS"/>
              <w:ind w:left="448" w:right="315"/>
            </w:pPr>
          </w:p>
          <w:p w14:paraId="337C3D3B" w14:textId="77777777" w:rsidR="00E53CE5" w:rsidRPr="00722800" w:rsidRDefault="00E53CE5" w:rsidP="00A50725">
            <w:pPr>
              <w:pStyle w:val="04TEXTOTABELAS"/>
              <w:ind w:left="448" w:right="315"/>
            </w:pPr>
            <w:r w:rsidRPr="00722800">
              <w:t xml:space="preserve">Referências (eventual número de controle e/ou localização do documento no arquivo ou </w:t>
            </w:r>
            <w:r w:rsidRPr="00722800">
              <w:rPr>
                <w:i/>
              </w:rPr>
              <w:t>link</w:t>
            </w:r>
            <w:r w:rsidRPr="00722800">
              <w:t xml:space="preserve"> da internet):</w:t>
            </w:r>
            <w:r>
              <w:t xml:space="preserve"> </w:t>
            </w:r>
            <w:r w:rsidRPr="00722800">
              <w:t>_________________________________________________________________</w:t>
            </w:r>
            <w:r>
              <w:t>_</w:t>
            </w:r>
          </w:p>
          <w:p w14:paraId="4045D135" w14:textId="77777777" w:rsidR="00E53CE5" w:rsidRPr="00722800" w:rsidRDefault="00E53CE5" w:rsidP="00A50725">
            <w:pPr>
              <w:pStyle w:val="04TEXTOTABELAS"/>
              <w:ind w:left="448" w:right="315"/>
            </w:pPr>
          </w:p>
          <w:p w14:paraId="77C48F10" w14:textId="5B591EB3" w:rsidR="00E53CE5" w:rsidRDefault="00E53CE5" w:rsidP="00462FD2">
            <w:pPr>
              <w:pStyle w:val="04TEXTOTABELAS"/>
              <w:ind w:left="448" w:right="315"/>
            </w:pPr>
            <w:r w:rsidRPr="00722800">
              <w:t>Anotações:</w:t>
            </w:r>
          </w:p>
        </w:tc>
      </w:tr>
    </w:tbl>
    <w:p w14:paraId="1393B001" w14:textId="77777777" w:rsidR="00E53CE5" w:rsidRDefault="00E53CE5" w:rsidP="00E53CE5">
      <w:pPr>
        <w:pStyle w:val="02TEXTOPRINCIPAL"/>
      </w:pPr>
      <w:r w:rsidRPr="00A02588">
        <w:t xml:space="preserve">O grupo responsável pelas entrevistas deve seguir </w:t>
      </w:r>
      <w:r>
        <w:t>este</w:t>
      </w:r>
      <w:r w:rsidRPr="00A02588">
        <w:t xml:space="preserve"> roteiro para </w:t>
      </w:r>
      <w:r>
        <w:t xml:space="preserve">a </w:t>
      </w:r>
      <w:r w:rsidRPr="00A02588">
        <w:t xml:space="preserve">realização do trabalho: </w:t>
      </w:r>
    </w:p>
    <w:p w14:paraId="439805F9" w14:textId="17522EEF" w:rsidR="00462FD2" w:rsidRPr="00462FD2" w:rsidRDefault="00E53CE5" w:rsidP="00462FD2">
      <w:pPr>
        <w:pStyle w:val="02TEXTOPRINCIPALBULLET"/>
        <w:autoSpaceDN/>
        <w:spacing w:after="160" w:line="259" w:lineRule="auto"/>
        <w:textAlignment w:val="auto"/>
      </w:pPr>
      <w:r w:rsidRPr="00722800">
        <w:t>Definir os entrevistados. O levantamento dos nomes pode ser feito com base nos registros escolares: ex-alunos, pessoas que se aposentaram trabalhando na escola, o funcionário mais antigo na ativa, o diretor, os coordenadores pedagógicos etc.</w:t>
      </w:r>
      <w:r w:rsidR="00462FD2">
        <w:br w:type="page"/>
      </w:r>
    </w:p>
    <w:p w14:paraId="46740FD3" w14:textId="77777777" w:rsidR="00E53CE5" w:rsidRPr="00462FD2" w:rsidRDefault="00E53CE5" w:rsidP="00462FD2"/>
    <w:p w14:paraId="29325448" w14:textId="4E43AA09" w:rsidR="00E53CE5" w:rsidRPr="00091232" w:rsidRDefault="00E53CE5" w:rsidP="00E53CE5">
      <w:pPr>
        <w:pStyle w:val="02TEXTOPRINCIPALBULLET"/>
      </w:pPr>
      <w:r w:rsidRPr="00722800">
        <w:t>Elaborar a pauta da entrevista. A entrevista deve seguir um roteiro, começando pela identificação da pessoa entrevistada, com as perguntas na sequência, que devem ser elaboradas previamente de acordo com os objetivos da pesquisa.</w:t>
      </w:r>
    </w:p>
    <w:p w14:paraId="0AD8163E" w14:textId="77777777" w:rsidR="00E53CE5" w:rsidRPr="00722800" w:rsidRDefault="00E53CE5" w:rsidP="00E53CE5">
      <w:pPr>
        <w:pStyle w:val="02TEXTOPRINCIPALBULLET"/>
      </w:pPr>
      <w:r w:rsidRPr="00722800">
        <w:t xml:space="preserve">Marcar a entrevista. O dia, o horário e o local devem ser os mais adequados para a pessoa entrevistada, condição essencial para uma boa entrevista. O grupo deve se certificar de que o local escolhido seja tranquilo. </w:t>
      </w:r>
    </w:p>
    <w:p w14:paraId="1ED9F1F6" w14:textId="77777777" w:rsidR="00E53CE5" w:rsidRPr="00722800" w:rsidRDefault="00E53CE5" w:rsidP="00E53CE5">
      <w:pPr>
        <w:pStyle w:val="02TEXTOPRINCIPALBULLET"/>
      </w:pPr>
      <w:r w:rsidRPr="00722800">
        <w:t xml:space="preserve">Checar os meios de registro da entrevista: celulares, </w:t>
      </w:r>
      <w:r w:rsidRPr="00722800">
        <w:rPr>
          <w:i/>
        </w:rPr>
        <w:t>tablets</w:t>
      </w:r>
      <w:r w:rsidRPr="00722800">
        <w:t>, câmeras fotográficas ou outros dispositivos eletrônicos. Pode-se fazer o registro de som e de imagem ou apenas de som. O importante é garantir que o aparelho esteja funcionando na hora da entrevista, verificando, por exemplo, se a bateria está carregada.</w:t>
      </w:r>
    </w:p>
    <w:p w14:paraId="2A242F01" w14:textId="08488808" w:rsidR="00E53CE5" w:rsidRPr="00722800" w:rsidRDefault="00E53CE5" w:rsidP="00E53CE5">
      <w:pPr>
        <w:pStyle w:val="02TEXTOPRINCIPALBULLET"/>
      </w:pPr>
      <w:r w:rsidRPr="00722800">
        <w:t xml:space="preserve">Realizar a entrevista. Os alunos devem organizar as tarefas: quem fará as perguntas e quem será responsável pelo registro do som/imagem. É importante ter alguém </w:t>
      </w:r>
      <w:r w:rsidR="00B27727">
        <w:t xml:space="preserve">disponível para ajudar em caso de </w:t>
      </w:r>
      <w:r w:rsidRPr="00722800">
        <w:t xml:space="preserve">eventualidades. Durante a entrevista, os alunos devem fazer uma pergunta de cada vez, não devem interromper a pessoa entrevistada, nem fazer complementos às respostas, nem tentar induzir respostas ou discordar do que está sendo dito. Ao final da entrevista, devem agradecer a colaboração e, se acharem conveniente, perguntar à pessoa entrevistada se ela tem imagens ou documentos do período escolar para enriquecer o trabalho. </w:t>
      </w:r>
    </w:p>
    <w:p w14:paraId="492BFB86" w14:textId="232C72C6" w:rsidR="00E53CE5" w:rsidRPr="00722800" w:rsidRDefault="00E53CE5" w:rsidP="00E53CE5">
      <w:pPr>
        <w:pStyle w:val="02TEXTOPRINCIPALBULLET"/>
      </w:pPr>
      <w:r w:rsidRPr="00722800">
        <w:t>Transcr</w:t>
      </w:r>
      <w:r w:rsidR="00B06836">
        <w:t>ever</w:t>
      </w:r>
      <w:r w:rsidRPr="00722800">
        <w:t xml:space="preserve"> a entrevista. Para facilitar a análise pelo grupo, os alunos devem transcrever a entrevista. Sugira o uso da seguinte ficha para essa etapa do trabalho:</w:t>
      </w:r>
    </w:p>
    <w:p w14:paraId="375D2C6E" w14:textId="77777777" w:rsidR="00E53CE5" w:rsidRDefault="00E53CE5" w:rsidP="00E53CE5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49"/>
      </w:tblGrid>
      <w:tr w:rsidR="00E53CE5" w14:paraId="55CA6802" w14:textId="77777777" w:rsidTr="00A50725">
        <w:tc>
          <w:tcPr>
            <w:tcW w:w="10149" w:type="dxa"/>
            <w:tcMar>
              <w:top w:w="57" w:type="dxa"/>
              <w:bottom w:w="57" w:type="dxa"/>
            </w:tcMar>
          </w:tcPr>
          <w:p w14:paraId="0C7E4F42" w14:textId="77777777" w:rsidR="00E53CE5" w:rsidRPr="00722800" w:rsidRDefault="00E53CE5" w:rsidP="00A50725">
            <w:pPr>
              <w:pStyle w:val="03TITULOTABELAS2"/>
              <w:ind w:left="448" w:right="457"/>
            </w:pPr>
            <w:r w:rsidRPr="00722800">
              <w:t>Transcrição de entrevista</w:t>
            </w:r>
          </w:p>
          <w:p w14:paraId="64B33B8A" w14:textId="77777777" w:rsidR="00E53CE5" w:rsidRPr="00722800" w:rsidRDefault="00E53CE5" w:rsidP="00A50725">
            <w:pPr>
              <w:pStyle w:val="04TEXTOTABELAS"/>
              <w:ind w:left="448" w:right="457"/>
            </w:pPr>
          </w:p>
          <w:p w14:paraId="4B000F8C" w14:textId="77777777" w:rsidR="00E53CE5" w:rsidRDefault="00E53CE5" w:rsidP="00A50725">
            <w:pPr>
              <w:pStyle w:val="04TEXTOTABELAS"/>
              <w:ind w:left="448" w:right="457"/>
            </w:pPr>
            <w:r w:rsidRPr="00722800">
              <w:t>Local: ____________________________________________</w:t>
            </w:r>
            <w:r>
              <w:t>___________________________</w:t>
            </w:r>
          </w:p>
          <w:p w14:paraId="5C6155B5" w14:textId="77777777" w:rsidR="00E53CE5" w:rsidRPr="00722800" w:rsidRDefault="00E53CE5" w:rsidP="00A50725">
            <w:pPr>
              <w:pStyle w:val="04TEXTOTABELAS"/>
              <w:ind w:left="448" w:right="457"/>
            </w:pPr>
          </w:p>
          <w:p w14:paraId="1D21F785" w14:textId="77777777" w:rsidR="00E53CE5" w:rsidRDefault="00E53CE5" w:rsidP="00A50725">
            <w:pPr>
              <w:pStyle w:val="04TEXTOTABELAS"/>
              <w:ind w:left="448" w:right="457"/>
            </w:pPr>
            <w:r w:rsidRPr="00722800">
              <w:t>Data: _____ / ______ / _____</w:t>
            </w:r>
          </w:p>
          <w:p w14:paraId="3B2158F9" w14:textId="77777777" w:rsidR="00E53CE5" w:rsidRPr="00722800" w:rsidRDefault="00E53CE5" w:rsidP="00A50725">
            <w:pPr>
              <w:pStyle w:val="04TEXTOTABELAS"/>
              <w:ind w:left="448" w:right="457"/>
            </w:pPr>
          </w:p>
          <w:p w14:paraId="095F1004" w14:textId="77777777" w:rsidR="00E53CE5" w:rsidRDefault="00E53CE5" w:rsidP="00A50725">
            <w:pPr>
              <w:pStyle w:val="04TEXTOTABELAS"/>
              <w:ind w:left="448" w:right="457"/>
            </w:pPr>
            <w:r w:rsidRPr="00722800">
              <w:t>Nome da pessoa entrevistada: __________________________________________________</w:t>
            </w:r>
          </w:p>
          <w:p w14:paraId="1EF62ED7" w14:textId="77777777" w:rsidR="00E53CE5" w:rsidRPr="00722800" w:rsidRDefault="00E53CE5" w:rsidP="00A50725">
            <w:pPr>
              <w:pStyle w:val="04TEXTOTABELAS"/>
              <w:ind w:left="448" w:right="457"/>
            </w:pPr>
          </w:p>
          <w:p w14:paraId="656FA939" w14:textId="77777777" w:rsidR="00E53CE5" w:rsidRDefault="00E53CE5" w:rsidP="00A50725">
            <w:pPr>
              <w:pStyle w:val="04TEXTOTABELAS"/>
              <w:ind w:left="448" w:right="457"/>
            </w:pPr>
            <w:r w:rsidRPr="00722800">
              <w:t xml:space="preserve">Relação da pessoa com a escola: ________________________________________________ </w:t>
            </w:r>
          </w:p>
          <w:p w14:paraId="07BBD59D" w14:textId="77777777" w:rsidR="00E53CE5" w:rsidRDefault="00E53CE5" w:rsidP="00A50725">
            <w:pPr>
              <w:pStyle w:val="04TEXTOTABELAS"/>
              <w:ind w:left="448" w:right="457"/>
            </w:pPr>
          </w:p>
          <w:p w14:paraId="4BFE9CB6" w14:textId="77777777" w:rsidR="00E53CE5" w:rsidRDefault="00E53CE5" w:rsidP="00A50725">
            <w:pPr>
              <w:pStyle w:val="04TEXTOTABELAS"/>
              <w:ind w:left="448" w:right="457"/>
            </w:pPr>
            <w:r w:rsidRPr="00722800">
              <w:t>___________________________________________________________________________</w:t>
            </w:r>
          </w:p>
          <w:p w14:paraId="01CEC032" w14:textId="77777777" w:rsidR="00E53CE5" w:rsidRPr="00722800" w:rsidRDefault="00E53CE5" w:rsidP="00A50725">
            <w:pPr>
              <w:pStyle w:val="04TEXTOTABELAS"/>
              <w:ind w:left="448" w:right="457"/>
            </w:pPr>
          </w:p>
          <w:p w14:paraId="73AFFBFA" w14:textId="77777777" w:rsidR="00E53CE5" w:rsidRPr="00722800" w:rsidRDefault="00E53CE5" w:rsidP="00A50725">
            <w:pPr>
              <w:pStyle w:val="04TEXTOTABELAS"/>
              <w:ind w:left="448" w:right="457"/>
            </w:pPr>
            <w:r w:rsidRPr="00722800">
              <w:t>Início: _____:_____   Término: _____:_____</w:t>
            </w:r>
          </w:p>
          <w:p w14:paraId="4162A068" w14:textId="77777777" w:rsidR="00E53CE5" w:rsidRPr="00722800" w:rsidRDefault="00E53CE5" w:rsidP="00A50725">
            <w:pPr>
              <w:pStyle w:val="04TEXTOTABELAS"/>
              <w:ind w:left="448" w:right="457"/>
            </w:pPr>
          </w:p>
          <w:p w14:paraId="7FB086A0" w14:textId="77777777" w:rsidR="00E53CE5" w:rsidRPr="00722800" w:rsidRDefault="00E53CE5" w:rsidP="00A50725">
            <w:pPr>
              <w:pStyle w:val="04TEXTOTABELAS"/>
              <w:ind w:left="448" w:right="457"/>
            </w:pPr>
            <w:r w:rsidRPr="00722800">
              <w:t>Perguntas e respostas (devem estar relacionadas na mesma sequência da entrevista).</w:t>
            </w:r>
          </w:p>
          <w:p w14:paraId="3229A7F4" w14:textId="77777777" w:rsidR="00E53CE5" w:rsidRPr="00722800" w:rsidRDefault="00E53CE5" w:rsidP="00A50725">
            <w:pPr>
              <w:pStyle w:val="04TEXTOTABELAS"/>
              <w:ind w:left="448" w:right="457"/>
            </w:pPr>
          </w:p>
          <w:p w14:paraId="031D10FD" w14:textId="77777777" w:rsidR="00E53CE5" w:rsidRPr="00722800" w:rsidRDefault="00E53CE5" w:rsidP="00A50725">
            <w:pPr>
              <w:pStyle w:val="04TEXTOTABELAS"/>
              <w:ind w:left="448" w:right="457"/>
            </w:pPr>
            <w:r w:rsidRPr="00722800">
              <w:t>Comentários gerais (após a relação de perguntas e respostas, devem deixar um espaço para anotações, que pode ser utilizado para observações sobre alguma intercorrência no decorrer da entrevista ou análise do material).</w:t>
            </w:r>
          </w:p>
          <w:p w14:paraId="0D21691E" w14:textId="77777777" w:rsidR="00E53CE5" w:rsidRDefault="00E53CE5" w:rsidP="00A50725">
            <w:pPr>
              <w:pStyle w:val="02TEXTOPRINCIPAL"/>
              <w:ind w:left="448" w:right="457"/>
            </w:pPr>
          </w:p>
        </w:tc>
      </w:tr>
    </w:tbl>
    <w:p w14:paraId="510509D4" w14:textId="77777777" w:rsidR="00E53CE5" w:rsidRDefault="00E53CE5" w:rsidP="00E53CE5">
      <w:pPr>
        <w:pStyle w:val="02TEXTOPRINCIPAL"/>
      </w:pPr>
    </w:p>
    <w:p w14:paraId="4956F743" w14:textId="77777777" w:rsidR="00E53CE5" w:rsidRPr="00A02588" w:rsidRDefault="00E53CE5" w:rsidP="00E53CE5">
      <w:pPr>
        <w:pStyle w:val="02TEXTOPRINCIPAL"/>
      </w:pPr>
      <w:r w:rsidRPr="00A02588">
        <w:t>Antes da análise, os alunos devem organizar o material recolhido. Apesar da possibilidade de uma organização temática, suger</w:t>
      </w:r>
      <w:r>
        <w:t xml:space="preserve">e-se </w:t>
      </w:r>
      <w:r w:rsidRPr="00A02588">
        <w:t>adotar a cronológica para reforçar a noção de anterioridade, posterioridade e simultaneidade. Além disso, es</w:t>
      </w:r>
      <w:r>
        <w:t>s</w:t>
      </w:r>
      <w:r w:rsidRPr="00A02588">
        <w:t xml:space="preserve">e tipo de organização facilitará o carregamento de material no </w:t>
      </w:r>
      <w:r w:rsidRPr="00A02588">
        <w:rPr>
          <w:i/>
        </w:rPr>
        <w:t>blog</w:t>
      </w:r>
      <w:r w:rsidRPr="00A02588">
        <w:t xml:space="preserve">, se a opção for pela publicação digital. </w:t>
      </w:r>
    </w:p>
    <w:p w14:paraId="285898BD" w14:textId="14DF0466" w:rsidR="00E53CE5" w:rsidRDefault="00E53CE5" w:rsidP="00E53CE5">
      <w:pPr>
        <w:pStyle w:val="02TEXTOPRINCIPAL"/>
      </w:pPr>
      <w:r w:rsidRPr="00A02588">
        <w:t xml:space="preserve">Após a organização das fontes, os alunos devem fazer a leitura atenta do material, anotando elementos relevantes para </w:t>
      </w:r>
      <w:r>
        <w:t xml:space="preserve">a </w:t>
      </w:r>
      <w:r w:rsidRPr="00A02588">
        <w:t>construção da história da escola.</w:t>
      </w:r>
    </w:p>
    <w:p w14:paraId="42091DED" w14:textId="72CDE80F" w:rsidR="00462FD2" w:rsidRDefault="00E53CE5" w:rsidP="00462FD2">
      <w:pPr>
        <w:pStyle w:val="02TEXTOPRINCIPAL"/>
      </w:pPr>
      <w:r w:rsidRPr="00A02588">
        <w:t xml:space="preserve">Na sequência, é importante que </w:t>
      </w:r>
      <w:r>
        <w:t xml:space="preserve">os alunos </w:t>
      </w:r>
      <w:r w:rsidRPr="00A02588">
        <w:t>compare</w:t>
      </w:r>
      <w:r>
        <w:t>m</w:t>
      </w:r>
      <w:r w:rsidRPr="00A02588">
        <w:t xml:space="preserve"> as informações obtidas por meio da análise das diferentes fontes, considerando o contexto de sua produção. Eles devem levar em conta </w:t>
      </w:r>
      <w:r>
        <w:t xml:space="preserve">a possibilidade de </w:t>
      </w:r>
      <w:r w:rsidRPr="00A02588">
        <w:t>as fontes apresentar</w:t>
      </w:r>
      <w:r>
        <w:t>em</w:t>
      </w:r>
      <w:r w:rsidRPr="00A02588">
        <w:t xml:space="preserve"> uma visão parcial, ou particular, dos eventos analisados. </w:t>
      </w:r>
      <w:r w:rsidR="00462FD2">
        <w:br w:type="page"/>
      </w:r>
    </w:p>
    <w:p w14:paraId="7FD48AB9" w14:textId="77777777" w:rsidR="00E53CE5" w:rsidRDefault="00E53CE5" w:rsidP="00A457E0">
      <w:pPr>
        <w:pStyle w:val="02TEXTOPRINCIPAL"/>
      </w:pPr>
    </w:p>
    <w:tbl>
      <w:tblPr>
        <w:tblStyle w:val="Tabelacomgrade"/>
        <w:tblW w:w="10149" w:type="dxa"/>
        <w:tblLook w:val="04A0" w:firstRow="1" w:lastRow="0" w:firstColumn="1" w:lastColumn="0" w:noHBand="0" w:noVBand="1"/>
      </w:tblPr>
      <w:tblGrid>
        <w:gridCol w:w="10149"/>
      </w:tblGrid>
      <w:tr w:rsidR="00462FD2" w14:paraId="208D9A80" w14:textId="77777777" w:rsidTr="00462FD2">
        <w:tc>
          <w:tcPr>
            <w:tcW w:w="10194" w:type="dxa"/>
            <w:tcMar>
              <w:top w:w="57" w:type="dxa"/>
              <w:bottom w:w="57" w:type="dxa"/>
            </w:tcMar>
          </w:tcPr>
          <w:p w14:paraId="67680CBB" w14:textId="77777777" w:rsidR="00462FD2" w:rsidRPr="00243CA5" w:rsidRDefault="00462FD2" w:rsidP="00462FD2">
            <w:pPr>
              <w:pStyle w:val="02TEXTOPRINCIPAL"/>
              <w:jc w:val="center"/>
              <w:rPr>
                <w:b/>
              </w:rPr>
            </w:pPr>
            <w:r w:rsidRPr="00243CA5">
              <w:rPr>
                <w:b/>
              </w:rPr>
              <w:t>Fontes orais</w:t>
            </w:r>
          </w:p>
          <w:p w14:paraId="1DBD56E6" w14:textId="77777777" w:rsidR="00462FD2" w:rsidRPr="00A02588" w:rsidRDefault="00462FD2" w:rsidP="00462FD2">
            <w:pPr>
              <w:pStyle w:val="02TEXTOPRINCIPAL"/>
            </w:pPr>
            <w:r>
              <w:t>“</w:t>
            </w:r>
            <w:r w:rsidRPr="00A02588">
              <w:t xml:space="preserve">Entrevistas, depoimentos e histórias de vida são técnicas que vêm sendo utilizadas já há bastante tempo para se conhecer, ainda que parcialmente, determinados processos sociais desde a ótica daqueles que estão imersos nesses mesmos processos. Michael Hall, porém, salienta que </w:t>
            </w:r>
            <w:r>
              <w:t>‘</w:t>
            </w:r>
            <w:r w:rsidRPr="00A02588">
              <w:t>hoje em dia somos todos um pouco menos ingênuos, me parece, e reconhecemos que a história oral está longe de ser uma história espontânea, não é a experiência vivida em estado puro, [...] os relatos produzidos pela história oral devem estar sujeitos ao mesmo trabalho crítico das outras fontes que os historiadores costumam consultar</w:t>
            </w:r>
            <w:r>
              <w:t>’</w:t>
            </w:r>
            <w:r w:rsidRPr="00A02588">
              <w:t>. Nesse mesmo sentido, Hal</w:t>
            </w:r>
            <w:r>
              <w:t>l</w:t>
            </w:r>
            <w:r w:rsidRPr="00A02588">
              <w:t xml:space="preserve"> ainda aponta que </w:t>
            </w:r>
            <w:r>
              <w:t>‘</w:t>
            </w:r>
            <w:r w:rsidRPr="00A02588">
              <w:t>as entrevistas da história oral mostram menos a experiência direta dos informantes do que o resultado do trabalho que a memória faz com essa experiência</w:t>
            </w:r>
            <w:r>
              <w:t>’</w:t>
            </w:r>
            <w:r w:rsidRPr="00A02588">
              <w:t xml:space="preserve">. De fato, mas mesmo assim, as </w:t>
            </w:r>
            <w:r>
              <w:t>‘</w:t>
            </w:r>
            <w:r w:rsidRPr="00A02588">
              <w:t>memórias de velhos</w:t>
            </w:r>
            <w:r>
              <w:t>’</w:t>
            </w:r>
            <w:r w:rsidRPr="00A02588">
              <w:t xml:space="preserve">, histórias de vida, colhidas por </w:t>
            </w:r>
            <w:proofErr w:type="spellStart"/>
            <w:r w:rsidRPr="00A02588">
              <w:t>Ecléa</w:t>
            </w:r>
            <w:proofErr w:type="spellEnd"/>
            <w:r w:rsidRPr="00A02588">
              <w:t xml:space="preserve"> Bosi, permitem que se conheça um pouco da experiência que os seus entrevistados tiveram na cidade de São Paulo, nas décadas iniciais do século XX, embora não fosse esse o seu principal objetivo. </w:t>
            </w:r>
          </w:p>
          <w:p w14:paraId="03BB7DCA" w14:textId="77777777" w:rsidR="00462FD2" w:rsidRPr="00A02588" w:rsidRDefault="00462FD2" w:rsidP="00462FD2">
            <w:pPr>
              <w:pStyle w:val="02TEXTOPRINCIPAL"/>
            </w:pPr>
            <w:r w:rsidRPr="00A02588">
              <w:t xml:space="preserve">Não obstante suas limitações, a história oral deve ser entendida como um método capaz de produzir interpretações sobre processos históricos referidos a um passado recente, o qual, muitas vezes, só é dado a conhecer por intermédio de pessoas que participaram ou testemunharam algum tipo de acontecimento. Quando uma pessoa passa a relatar suas lembranças, transmite emoções e vivências que podem e devem ser partilhadas, transformando-as em experiência, para fugirem do esquecimento. No momento em que uma entrevista é realizada, o entrevistado encontra um interlocutor com quem pode trocar impressões sobre a vida que transcorre ao seu redor; é um momento no qual lembranças são ordenadas com o intuito de conferir, com a ajuda da imaginação, ou da saudade, um sentido à vivência do sujeito que narra a sua história. Ao traduzir experiências vividas, relacionadas à situação atual dos sujeitos, a entrevista conforma-se a uma comunicação articulada por associações mais ou menos livres. </w:t>
            </w:r>
          </w:p>
          <w:p w14:paraId="4AD565C1" w14:textId="77777777" w:rsidR="00462FD2" w:rsidRPr="00A02588" w:rsidRDefault="00462FD2" w:rsidP="00462FD2">
            <w:pPr>
              <w:pStyle w:val="02TEXTOPRINCIPAL"/>
            </w:pPr>
            <w:r w:rsidRPr="00A02588">
              <w:t xml:space="preserve">Ao responder a uma indagação do pesquisador, o entrevistado é instado à rememoração. Naquele momento, ele se mostra disposto a lembrar de acontecimentos e de pessoas situadas em outros tempos e lugares. Porém, é o tempo presente, ainda que nem sempre expresso em palavras, que serve de ponto de partida para a rememoração. Voltar no tempo é um exercício que necessita de um constante ir e voltar, </w:t>
            </w:r>
            <w:proofErr w:type="gramStart"/>
            <w:r w:rsidRPr="00A02588">
              <w:t>pois</w:t>
            </w:r>
            <w:proofErr w:type="gramEnd"/>
            <w:r w:rsidRPr="00A02588">
              <w:t xml:space="preserve"> cada lembrança ancora-se a um momento do presente. Do mesmo modo, cada lembrança trazida à tona pelo entrevistado irá associar-se a uma outra que, aparentemente, não mantém qualquer vínculo com a anterior. [...]</w:t>
            </w:r>
          </w:p>
          <w:p w14:paraId="77AD7FDE" w14:textId="77777777" w:rsidR="00462FD2" w:rsidRPr="00A02588" w:rsidRDefault="00462FD2" w:rsidP="00462FD2">
            <w:pPr>
              <w:pStyle w:val="02TEXTOPRINCIPAL"/>
            </w:pPr>
            <w:r w:rsidRPr="00A02588">
              <w:t>A matéria</w:t>
            </w:r>
            <w:r>
              <w:t>-</w:t>
            </w:r>
            <w:r w:rsidRPr="00A02588">
              <w:t xml:space="preserve">prima dos depoimentos com os quais trabalhamos na história oral são as lembranças. Para </w:t>
            </w:r>
            <w:proofErr w:type="spellStart"/>
            <w:r w:rsidRPr="00A02588">
              <w:t>Halbwachs</w:t>
            </w:r>
            <w:proofErr w:type="spellEnd"/>
            <w:r w:rsidRPr="00A02588">
              <w:t xml:space="preserve">, </w:t>
            </w:r>
            <w:r>
              <w:t>‘</w:t>
            </w:r>
            <w:r w:rsidRPr="00A02588">
              <w:t>a lembrança é em larga medida uma reconstrução do passado com a ajuda de dados emprestados do presente, e além disso, preparada por outras reconstruções feitas em épocas anteriores e de onde a imagem de outrora manifestou-se já bem alterada.</w:t>
            </w:r>
            <w:r>
              <w:t>’</w:t>
            </w:r>
            <w:r w:rsidRPr="00A02588">
              <w:t xml:space="preserve"> Ou seja, as lembranças não vivem no passado, ao contrário, precisam de um tempo presente de onde sejam projetadas e ancoradas por um sentido. Elas também jamais se apresentam isoladas, são de ordem relacional e envolvem outros indivíduos: nas lembranças, nunca estamos sós. Assim, embora a história oral não trabalhe com uma memória social ou coletiva, em seu sentido estrito, é preciso reconhecer que as memórias individuais são construídas a partir de vivências que os sujeitos experimentaram no curso de suas vidas, no interior de grupos sociais. </w:t>
            </w:r>
          </w:p>
          <w:p w14:paraId="560F50EC" w14:textId="77777777" w:rsidR="00462FD2" w:rsidRPr="008D3E54" w:rsidRDefault="00462FD2" w:rsidP="00462FD2">
            <w:pPr>
              <w:pStyle w:val="02TEXTOPRINCIPAL"/>
            </w:pPr>
            <w:r w:rsidRPr="00A02588">
              <w:t xml:space="preserve">A manifestação de memórias individuais decorre da inserção delas em campos de significados de domínio coletivo, pois </w:t>
            </w:r>
            <w:r>
              <w:t>‘</w:t>
            </w:r>
            <w:r w:rsidRPr="007040FB">
              <w:t>no ato de lembrar nos servimos de campos de significados – os quadros sociais – que nos servem de pontos de referência. As noções de tempo e de espaço, estruturantes dos quadros sociais da memória, são fundamentais para a rememoração do passado na medida em que as localizações espacia</w:t>
            </w:r>
            <w:r>
              <w:t>is</w:t>
            </w:r>
            <w:r w:rsidRPr="007040FB">
              <w:t xml:space="preserve"> e temporal das lembranças são a essência da memória</w:t>
            </w:r>
            <w:r>
              <w:t>’</w:t>
            </w:r>
            <w:r w:rsidRPr="007040FB">
              <w:t>. Em vista dessas considerações, entendemos que a memória, individual ou coletiva, é necessária à atualização da percepção da realidade, e é o que torna possível a compreensão das transformações operadas na sociedade. Um relato, fundado na memória, é uma forma de superar esquecimentos, de reelaborar significações e (</w:t>
            </w:r>
            <w:proofErr w:type="spellStart"/>
            <w:r w:rsidRPr="007040FB">
              <w:t>re</w:t>
            </w:r>
            <w:proofErr w:type="spellEnd"/>
            <w:r w:rsidRPr="007040FB">
              <w:t>)estabelecer relações com o passado, permitindo apreender a dinâmica da própria sociedade.</w:t>
            </w:r>
            <w:r>
              <w:t>”</w:t>
            </w:r>
          </w:p>
          <w:p w14:paraId="20ACCEFE" w14:textId="3517565E" w:rsidR="00462FD2" w:rsidRDefault="00462FD2" w:rsidP="00462FD2">
            <w:r w:rsidRPr="00091232">
              <w:t xml:space="preserve">SANTOS, </w:t>
            </w:r>
            <w:proofErr w:type="spellStart"/>
            <w:r w:rsidRPr="00091232">
              <w:t>Antonio</w:t>
            </w:r>
            <w:proofErr w:type="spellEnd"/>
            <w:r w:rsidRPr="00091232">
              <w:t xml:space="preserve"> Cesar de Almeida. </w:t>
            </w:r>
            <w:r w:rsidRPr="00091232">
              <w:rPr>
                <w:i/>
              </w:rPr>
              <w:t>Fontes orais</w:t>
            </w:r>
            <w:r w:rsidRPr="00091232">
              <w:t>: testemunhos, trajetórias de vida e história. Disponível em: &lt;</w:t>
            </w:r>
            <w:hyperlink r:id="rId14" w:history="1">
              <w:r w:rsidRPr="00091232">
                <w:rPr>
                  <w:rStyle w:val="Hyperlink"/>
                </w:rPr>
                <w:t>http://www.uel.br/cch/cdph/arqtxt/Testemuhostrajetoriasdevidaehistoria.pdf</w:t>
              </w:r>
            </w:hyperlink>
            <w:r w:rsidRPr="00091232">
              <w:t>&gt;.</w:t>
            </w:r>
            <w:r>
              <w:t xml:space="preserve"> </w:t>
            </w:r>
            <w:r>
              <w:br/>
            </w:r>
            <w:r w:rsidRPr="00091232">
              <w:t>Acesso em: 26 set. 2018.</w:t>
            </w:r>
          </w:p>
        </w:tc>
      </w:tr>
    </w:tbl>
    <w:p w14:paraId="2DB48DCA" w14:textId="77777777" w:rsidR="00E53CE5" w:rsidRDefault="00E53CE5" w:rsidP="00E53CE5">
      <w:pPr>
        <w:autoSpaceDN/>
        <w:spacing w:after="160" w:line="259" w:lineRule="auto"/>
        <w:textAlignment w:val="auto"/>
      </w:pPr>
      <w:r>
        <w:br w:type="page"/>
      </w:r>
    </w:p>
    <w:p w14:paraId="02B05740" w14:textId="77777777" w:rsidR="00E53CE5" w:rsidRDefault="00E53CE5" w:rsidP="00E53CE5">
      <w:pPr>
        <w:pStyle w:val="02TEXTOPRINCIPAL"/>
      </w:pPr>
    </w:p>
    <w:p w14:paraId="420FF60F" w14:textId="77777777" w:rsidR="00E53CE5" w:rsidRPr="008D3E54" w:rsidRDefault="00E53CE5" w:rsidP="00E53CE5">
      <w:pPr>
        <w:pStyle w:val="02TEXTOPRINCIPAL"/>
        <w:rPr>
          <w:b/>
        </w:rPr>
      </w:pPr>
      <w:r w:rsidRPr="008D3E54">
        <w:t>Depois da análise dos documentos, os alunos devem selecionar as informações que utilizarão na narrativa sobre a história da escola. Nes</w:t>
      </w:r>
      <w:r>
        <w:t>s</w:t>
      </w:r>
      <w:r w:rsidRPr="008D3E54">
        <w:t>a etapa</w:t>
      </w:r>
      <w:r>
        <w:t>, eles</w:t>
      </w:r>
      <w:r w:rsidRPr="008D3E54">
        <w:t xml:space="preserve"> pode</w:t>
      </w:r>
      <w:r>
        <w:t>m</w:t>
      </w:r>
      <w:r w:rsidRPr="008D3E54">
        <w:t xml:space="preserve"> montar uma linha do tempo, iniciada no ano de fundação da instituição (no livro impresso desta coleção há um tutorial para este tipo de tarefa), com a indicação de fatos relevantes para escola seg</w:t>
      </w:r>
      <w:r>
        <w:t>ui</w:t>
      </w:r>
      <w:r w:rsidRPr="008D3E54">
        <w:t>d</w:t>
      </w:r>
      <w:r>
        <w:t>a</w:t>
      </w:r>
      <w:r w:rsidRPr="008D3E54">
        <w:t xml:space="preserve"> da narrativa deles. Cada evento selecionado deve </w:t>
      </w:r>
      <w:r>
        <w:t xml:space="preserve">ser acompanhado de </w:t>
      </w:r>
      <w:r w:rsidRPr="008D3E54">
        <w:t xml:space="preserve">um breve comentário e, para auxiliar a montagem da apresentação da pesquisa, </w:t>
      </w:r>
      <w:r>
        <w:t>d</w:t>
      </w:r>
      <w:r w:rsidRPr="008D3E54">
        <w:t>a relação dos respectivos documentos. A linha do tempo auxiliará a montagem da publicação digital, caso es</w:t>
      </w:r>
      <w:r>
        <w:t>s</w:t>
      </w:r>
      <w:r w:rsidRPr="008D3E54">
        <w:t>a seja uma opção dos grupos.</w:t>
      </w:r>
    </w:p>
    <w:p w14:paraId="795F860C" w14:textId="77777777" w:rsidR="00E53CE5" w:rsidRDefault="00E53CE5" w:rsidP="00E53CE5">
      <w:pPr>
        <w:pStyle w:val="02TEXTOPRINCIPAL"/>
      </w:pPr>
    </w:p>
    <w:p w14:paraId="60A68114" w14:textId="77777777" w:rsidR="00E53CE5" w:rsidRPr="00466AD1" w:rsidRDefault="00E53CE5" w:rsidP="00E53CE5">
      <w:pPr>
        <w:pStyle w:val="01TITULO3"/>
      </w:pPr>
      <w:r>
        <w:t>3</w:t>
      </w:r>
      <w:r w:rsidRPr="00466AD1">
        <w:t xml:space="preserve">ª fase: </w:t>
      </w:r>
      <w:r>
        <w:t>três</w:t>
      </w:r>
      <w:r w:rsidRPr="00466AD1">
        <w:t xml:space="preserve"> aulas</w:t>
      </w:r>
    </w:p>
    <w:p w14:paraId="6EB2CCE1" w14:textId="77777777" w:rsidR="00E53CE5" w:rsidRPr="00D021FE" w:rsidRDefault="00E53CE5" w:rsidP="00E53CE5">
      <w:pPr>
        <w:pStyle w:val="02TEXTOPRINCIPAL"/>
      </w:pPr>
    </w:p>
    <w:p w14:paraId="5C6AD42A" w14:textId="77777777" w:rsidR="00E53CE5" w:rsidRPr="00934317" w:rsidRDefault="00E53CE5" w:rsidP="00E53CE5">
      <w:pPr>
        <w:pStyle w:val="01TITULO3"/>
      </w:pPr>
      <w:r>
        <w:t xml:space="preserve">Montagem do folheto e/ou </w:t>
      </w:r>
      <w:r w:rsidRPr="00164EBB">
        <w:rPr>
          <w:i/>
        </w:rPr>
        <w:t>blog</w:t>
      </w:r>
    </w:p>
    <w:p w14:paraId="095A35FD" w14:textId="379345BD" w:rsidR="00E53CE5" w:rsidRDefault="00E53CE5" w:rsidP="00E53CE5">
      <w:pPr>
        <w:pStyle w:val="02TEXTOPRINCIPAL"/>
      </w:pPr>
      <w:r>
        <w:t xml:space="preserve">A montagem do folheto pode ser feita à mão ou em um programa de computador para produção e edição de texto. A formatação do trabalho pode ser desenvolvida por um grupo específico paralelamente às fases anteriores. A definição do tamanho e da quantidade de folhas, os estudos para a montagem da capa e os testes para verificação das etapas de montagem são essenciais para garantir a qualidade do trabalho e podem ser feitos com antecedência. </w:t>
      </w:r>
    </w:p>
    <w:p w14:paraId="64D5DF82" w14:textId="77777777" w:rsidR="00E53CE5" w:rsidRDefault="00E53CE5" w:rsidP="00E53CE5">
      <w:pPr>
        <w:pStyle w:val="02TEXTOPRINCIPAL"/>
      </w:pPr>
      <w:r>
        <w:t xml:space="preserve">Se os alunos decidirem publicar o trabalho digitalmente, poderão disponibilizar uma quantidade maior de conteúdo. Caso a opção seja o duplo formato de publicação (impressa e digital), eles poderão indicar o </w:t>
      </w:r>
      <w:r w:rsidRPr="00B90EC6">
        <w:rPr>
          <w:i/>
        </w:rPr>
        <w:t>link</w:t>
      </w:r>
      <w:r>
        <w:t xml:space="preserve"> do </w:t>
      </w:r>
      <w:r w:rsidRPr="00B90EC6">
        <w:rPr>
          <w:i/>
        </w:rPr>
        <w:t>blog</w:t>
      </w:r>
      <w:r>
        <w:t xml:space="preserve"> no folheto.</w:t>
      </w:r>
    </w:p>
    <w:p w14:paraId="7BEC6BB2" w14:textId="54CEE689" w:rsidR="00E53CE5" w:rsidRDefault="00E53CE5" w:rsidP="00E53CE5">
      <w:pPr>
        <w:pStyle w:val="02TEXTOPRINCIPAL"/>
      </w:pPr>
      <w:r>
        <w:t xml:space="preserve">Nessa etapa do </w:t>
      </w:r>
      <w:r w:rsidRPr="001B7C82">
        <w:t>trabalho</w:t>
      </w:r>
      <w:r>
        <w:t xml:space="preserve">, é fundamental a parceria do professor de língua portuguesa para orientar a roteirização e edição, verificando o planejamento e a produção dos textos de forma adequada à situação comunicativa, ou seja, considerando o propósito e o público para o qual se destina a comunicação. </w:t>
      </w:r>
    </w:p>
    <w:p w14:paraId="37EC73F7" w14:textId="77777777" w:rsidR="00E53CE5" w:rsidRDefault="00E53CE5" w:rsidP="00E53CE5">
      <w:pPr>
        <w:pStyle w:val="02TEXTOPRINCIPAL"/>
      </w:pPr>
      <w:r>
        <w:t xml:space="preserve">A seguir apresentaremos orientações resumidas para a montagem do folheto e/ou do </w:t>
      </w:r>
      <w:r w:rsidRPr="008D3E54">
        <w:rPr>
          <w:i/>
        </w:rPr>
        <w:t>blog</w:t>
      </w:r>
      <w:r>
        <w:t>. Caso julguem necessário, os alunos podem buscar tutoriais disponíveis na internet.</w:t>
      </w:r>
    </w:p>
    <w:p w14:paraId="05299E94" w14:textId="77777777" w:rsidR="00E53CE5" w:rsidRDefault="00E53CE5" w:rsidP="00E53CE5">
      <w:pPr>
        <w:pStyle w:val="02TEXTOPRINCIPAL"/>
      </w:pPr>
    </w:p>
    <w:p w14:paraId="28B5510F" w14:textId="77777777" w:rsidR="00E53CE5" w:rsidRPr="00243CA5" w:rsidRDefault="00E53CE5" w:rsidP="00E53CE5">
      <w:pPr>
        <w:pStyle w:val="02TEXTOPRINCIPAL"/>
        <w:rPr>
          <w:b/>
        </w:rPr>
      </w:pPr>
      <w:r w:rsidRPr="00243CA5">
        <w:rPr>
          <w:b/>
        </w:rPr>
        <w:t>Folheto</w:t>
      </w:r>
    </w:p>
    <w:p w14:paraId="4EF37641" w14:textId="77777777" w:rsidR="00E53CE5" w:rsidRPr="008D3E54" w:rsidRDefault="00E53CE5" w:rsidP="00E53CE5">
      <w:pPr>
        <w:pStyle w:val="02TEXTOPRINCIPAL"/>
      </w:pPr>
      <w:r w:rsidRPr="008D3E54">
        <w:t xml:space="preserve">Selecione o tipo e </w:t>
      </w:r>
      <w:r>
        <w:t xml:space="preserve">o </w:t>
      </w:r>
      <w:r w:rsidRPr="008D3E54">
        <w:t>tamanho do papel. As folhas de sulfite A4 (21 × 29,7 cm) e A3 (29,7 × 42 cm) são facilmente encontrad</w:t>
      </w:r>
      <w:r>
        <w:t>a</w:t>
      </w:r>
      <w:r w:rsidRPr="008D3E54">
        <w:t xml:space="preserve">s em papelarias. </w:t>
      </w:r>
    </w:p>
    <w:p w14:paraId="6D0C723A" w14:textId="04D1C3FE" w:rsidR="00E53CE5" w:rsidRPr="008D3E54" w:rsidRDefault="00E53CE5" w:rsidP="00E53CE5">
      <w:pPr>
        <w:pStyle w:val="02TEXTOPRINCIPAL"/>
      </w:pPr>
      <w:r w:rsidRPr="008D3E54">
        <w:t xml:space="preserve">A capa pode ser feita </w:t>
      </w:r>
      <w:r w:rsidR="00CE0C5D">
        <w:t>com</w:t>
      </w:r>
      <w:r w:rsidRPr="008D3E54">
        <w:t xml:space="preserve"> um papel especial, </w:t>
      </w:r>
      <w:r w:rsidR="00CE0C5D">
        <w:t>de</w:t>
      </w:r>
      <w:r w:rsidRPr="008D3E54">
        <w:t xml:space="preserve"> gramatura maior. Contudo, os grupos devem ficar atentos às opções, pois o material será reproduzido para distribui</w:t>
      </w:r>
      <w:r w:rsidR="00CE0C5D">
        <w:t>r</w:t>
      </w:r>
      <w:r w:rsidRPr="008D3E54">
        <w:t xml:space="preserve"> </w:t>
      </w:r>
      <w:r>
        <w:t>à</w:t>
      </w:r>
      <w:r w:rsidRPr="008D3E54">
        <w:t xml:space="preserve"> comunidade escolar.</w:t>
      </w:r>
    </w:p>
    <w:p w14:paraId="11871A60" w14:textId="77777777" w:rsidR="00E53CE5" w:rsidRPr="008D3E54" w:rsidRDefault="00E53CE5" w:rsidP="00E53CE5">
      <w:pPr>
        <w:pStyle w:val="02TEXTOPRINCIPAL"/>
      </w:pPr>
      <w:r w:rsidRPr="008D3E54">
        <w:t xml:space="preserve">Com exceção da folha que servirá de capa e contracapa, as demais corresponderão a quatro páginas do folheto. Ou seja, se </w:t>
      </w:r>
      <w:r>
        <w:t xml:space="preserve">forem </w:t>
      </w:r>
      <w:r w:rsidRPr="008D3E54">
        <w:t>utiliza</w:t>
      </w:r>
      <w:r>
        <w:t>das oito</w:t>
      </w:r>
      <w:r w:rsidRPr="008D3E54">
        <w:t xml:space="preserve"> folhas além da capa, o folheto </w:t>
      </w:r>
      <w:r>
        <w:t>terá</w:t>
      </w:r>
      <w:r w:rsidRPr="008D3E54">
        <w:t xml:space="preserve"> 32 páginas. O folheto não poderá </w:t>
      </w:r>
      <w:r>
        <w:t>ter mais</w:t>
      </w:r>
      <w:r w:rsidRPr="008D3E54">
        <w:t xml:space="preserve"> de 48 páginas, ou seja, </w:t>
      </w:r>
      <w:r>
        <w:t xml:space="preserve">os alunos </w:t>
      </w:r>
      <w:r w:rsidRPr="008D3E54">
        <w:t xml:space="preserve">deverão utilizar, no máximo, </w:t>
      </w:r>
      <w:r>
        <w:t>doze</w:t>
      </w:r>
      <w:r w:rsidRPr="008D3E54">
        <w:t xml:space="preserve"> folhas inteiras para cada folheto.  </w:t>
      </w:r>
    </w:p>
    <w:p w14:paraId="070B9FBB" w14:textId="06772D80" w:rsidR="00E53CE5" w:rsidRDefault="00E53CE5" w:rsidP="00E53CE5">
      <w:pPr>
        <w:pStyle w:val="02TEXTOPRINCIPAL"/>
      </w:pPr>
      <w:r>
        <w:t>Comente com os alunos que, para montarem</w:t>
      </w:r>
      <w:r w:rsidRPr="008D3E54">
        <w:t xml:space="preserve"> manualmente</w:t>
      </w:r>
      <w:r>
        <w:t xml:space="preserve"> o folheto</w:t>
      </w:r>
      <w:r w:rsidRPr="008D3E54">
        <w:t xml:space="preserve">, </w:t>
      </w:r>
      <w:r>
        <w:t xml:space="preserve">deverão </w:t>
      </w:r>
      <w:r w:rsidRPr="008D3E54">
        <w:t>separ</w:t>
      </w:r>
      <w:r>
        <w:t>ar</w:t>
      </w:r>
      <w:r w:rsidRPr="008D3E54">
        <w:t xml:space="preserve"> o número de folhas adequado, dobr</w:t>
      </w:r>
      <w:r>
        <w:t>á-las</w:t>
      </w:r>
      <w:r w:rsidRPr="008D3E54">
        <w:t xml:space="preserve"> ao meio e fix</w:t>
      </w:r>
      <w:r>
        <w:t>ar</w:t>
      </w:r>
      <w:r w:rsidRPr="008D3E54">
        <w:t xml:space="preserve"> umas às outras grampeando-as pelo centro. Para facilitar o manuseio e para que o resultado estético fique melhor, </w:t>
      </w:r>
      <w:r>
        <w:t xml:space="preserve">oriente-os a </w:t>
      </w:r>
      <w:r w:rsidRPr="008D3E54">
        <w:t>grampe</w:t>
      </w:r>
      <w:r>
        <w:t>ar</w:t>
      </w:r>
      <w:r w:rsidRPr="008D3E54">
        <w:t xml:space="preserve"> as páginas sobre uma superfície macia, como uma borracha, um pedaço de EVA ou papelão, solt</w:t>
      </w:r>
      <w:r>
        <w:t>ar</w:t>
      </w:r>
      <w:r w:rsidRPr="008D3E54">
        <w:t xml:space="preserve"> as folhas da superfície utilizada e dobr</w:t>
      </w:r>
      <w:r>
        <w:t>ar</w:t>
      </w:r>
      <w:r w:rsidRPr="008D3E54">
        <w:t xml:space="preserve"> os grampos manualmente</w:t>
      </w:r>
      <w:r>
        <w:t xml:space="preserve"> (utilizando uma régua para evitar machucar o dedo)</w:t>
      </w:r>
      <w:r w:rsidRPr="008D3E54">
        <w:t xml:space="preserve"> como nas imagens a seguir.</w:t>
      </w:r>
    </w:p>
    <w:p w14:paraId="63FB8E04" w14:textId="77777777" w:rsidR="00E53CE5" w:rsidRDefault="00E53CE5" w:rsidP="00E53CE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44841B6D" w14:textId="77777777" w:rsidR="00E53CE5" w:rsidRPr="00243CA5" w:rsidRDefault="00E53CE5" w:rsidP="00E53CE5">
      <w:pPr>
        <w:pStyle w:val="02TEXTOPRINCIPAL"/>
        <w:rPr>
          <w:color w:val="FF0000"/>
        </w:rPr>
      </w:pPr>
    </w:p>
    <w:p w14:paraId="1B1CF4A0" w14:textId="77777777" w:rsidR="00E53CE5" w:rsidRDefault="00E53CE5" w:rsidP="00E53CE5">
      <w:pPr>
        <w:pStyle w:val="02TEXTOPRINCIPAL"/>
        <w:jc w:val="center"/>
      </w:pPr>
      <w:r>
        <w:rPr>
          <w:noProof/>
        </w:rPr>
        <w:drawing>
          <wp:inline distT="0" distB="0" distL="0" distR="0" wp14:anchorId="4C57C225" wp14:editId="5DBFD610">
            <wp:extent cx="4498848" cy="4443984"/>
            <wp:effectExtent l="0" t="0" r="0" b="0"/>
            <wp:docPr id="1" name="Imagem 1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-i-EH6-PD-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514D" w14:textId="77777777" w:rsidR="00E53CE5" w:rsidRDefault="00E53CE5" w:rsidP="00E53CE5">
      <w:pPr>
        <w:pStyle w:val="02TEXTOPRINCIPAL"/>
      </w:pPr>
    </w:p>
    <w:p w14:paraId="1EF8D323" w14:textId="77777777" w:rsidR="00E53CE5" w:rsidRPr="008D3E54" w:rsidRDefault="00E53CE5" w:rsidP="00E53CE5">
      <w:pPr>
        <w:pStyle w:val="02TEXTOPRINCIPAL"/>
      </w:pPr>
      <w:r>
        <w:t>Em seguida, eles deverão r</w:t>
      </w:r>
      <w:r w:rsidRPr="008D3E54">
        <w:t>eserv</w:t>
      </w:r>
      <w:r>
        <w:t xml:space="preserve">ar </w:t>
      </w:r>
      <w:r w:rsidRPr="008D3E54">
        <w:t>a capa e inici</w:t>
      </w:r>
      <w:r>
        <w:t>ar</w:t>
      </w:r>
      <w:r w:rsidRPr="008D3E54">
        <w:t xml:space="preserve"> a numeração a partir da primeira página do lado direito: todas as páginas ímpares fica</w:t>
      </w:r>
      <w:r>
        <w:t>rão</w:t>
      </w:r>
      <w:r w:rsidRPr="008D3E54">
        <w:t xml:space="preserve"> à direita, e as pares, à esquerda.</w:t>
      </w:r>
    </w:p>
    <w:p w14:paraId="4AC8A93A" w14:textId="77777777" w:rsidR="00E53CE5" w:rsidRPr="008D3E54" w:rsidRDefault="00E53CE5" w:rsidP="00E53CE5">
      <w:pPr>
        <w:pStyle w:val="02TEXTOPRINCIPAL"/>
      </w:pPr>
      <w:r>
        <w:t>Logo depois, eles poderão colar</w:t>
      </w:r>
      <w:r w:rsidRPr="008D3E54">
        <w:t xml:space="preserve"> os quadros de texto e fotos para montar o protótipo. É importante fazer testes antes de colar.</w:t>
      </w:r>
    </w:p>
    <w:p w14:paraId="0F10E2CD" w14:textId="77777777" w:rsidR="00E53CE5" w:rsidRPr="008D3E54" w:rsidRDefault="00E53CE5" w:rsidP="00E53CE5">
      <w:pPr>
        <w:pStyle w:val="02TEXTOPRINCIPAL"/>
      </w:pPr>
      <w:r w:rsidRPr="008D3E54">
        <w:t xml:space="preserve">Depois de pronto, </w:t>
      </w:r>
      <w:r>
        <w:t xml:space="preserve">peça-lhes que </w:t>
      </w:r>
      <w:r w:rsidRPr="008D3E54">
        <w:t>fotocopiem</w:t>
      </w:r>
      <w:r>
        <w:t xml:space="preserve"> as páginas do folheto</w:t>
      </w:r>
      <w:r w:rsidRPr="008D3E54">
        <w:t>, grampeiem</w:t>
      </w:r>
      <w:r>
        <w:t>-nas</w:t>
      </w:r>
      <w:r w:rsidRPr="008D3E54">
        <w:t xml:space="preserve"> e aguardem o dia do lançamento.</w:t>
      </w:r>
    </w:p>
    <w:p w14:paraId="15D985F4" w14:textId="39234408" w:rsidR="00E53CE5" w:rsidRPr="008D3E54" w:rsidRDefault="00E53CE5" w:rsidP="00E53CE5">
      <w:pPr>
        <w:pStyle w:val="02TEXTOPRINCIPAL"/>
      </w:pPr>
      <w:r w:rsidRPr="008D3E54">
        <w:t xml:space="preserve">No caso da montagem por meio digital, pode-se usar um programa de computador comum para edição de texto ou um programa específico para diagramação de </w:t>
      </w:r>
      <w:proofErr w:type="spellStart"/>
      <w:r w:rsidRPr="008D3E54">
        <w:t>conteúdos</w:t>
      </w:r>
      <w:proofErr w:type="spellEnd"/>
      <w:r w:rsidRPr="008D3E54">
        <w:t>. A opção dependerá dos recursos da escola e do conhecimento dos alunos. No primeiro caso, a maioria dos programas para produção e edição de textos disponíveis no mercado permitem a definição do formato das páginas (</w:t>
      </w:r>
      <w:r w:rsidRPr="008D3E54">
        <w:rPr>
          <w:i/>
        </w:rPr>
        <w:t>layout</w:t>
      </w:r>
      <w:r w:rsidRPr="008D3E54">
        <w:t xml:space="preserve">). </w:t>
      </w:r>
      <w:r>
        <w:t>Oriente os alunos a configurar</w:t>
      </w:r>
      <w:r w:rsidRPr="008D3E54">
        <w:t xml:space="preserve"> o posicionamento do papel como “paisagem” e </w:t>
      </w:r>
      <w:r>
        <w:t xml:space="preserve">a </w:t>
      </w:r>
      <w:r w:rsidRPr="008D3E54">
        <w:t xml:space="preserve">opção de várias páginas para o tipo </w:t>
      </w:r>
      <w:r>
        <w:t>“</w:t>
      </w:r>
      <w:r w:rsidRPr="008D3E54">
        <w:t>livro</w:t>
      </w:r>
      <w:r>
        <w:t>”</w:t>
      </w:r>
      <w:r w:rsidRPr="008D3E54">
        <w:t xml:space="preserve">. Se algum membro do grupo tiver conhecimento sobre o uso de programas específicos de diagramação ou conhecer alguém que possa colaborar compartilhando seus conhecimentos com os colegas, o trabalho será enriquecido. </w:t>
      </w:r>
    </w:p>
    <w:p w14:paraId="54F48CF3" w14:textId="77777777" w:rsidR="00E53CE5" w:rsidRDefault="00E53CE5" w:rsidP="00E53CE5">
      <w:pPr>
        <w:pStyle w:val="02TEXTOPRINCIPAL"/>
      </w:pPr>
      <w:r w:rsidRPr="008D3E54">
        <w:t xml:space="preserve">Depois de montado digitalmente, providencie a impressão do número necessário de exemplares </w:t>
      </w:r>
      <w:r>
        <w:t>para o</w:t>
      </w:r>
      <w:r w:rsidRPr="008D3E54">
        <w:t xml:space="preserve"> dia do lançamento.</w:t>
      </w:r>
    </w:p>
    <w:p w14:paraId="44D01FAB" w14:textId="77777777" w:rsidR="00E53CE5" w:rsidRDefault="00E53CE5" w:rsidP="00E53CE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F5BB158" w14:textId="77777777" w:rsidR="00E53CE5" w:rsidRDefault="00E53CE5" w:rsidP="00E53CE5">
      <w:pPr>
        <w:pStyle w:val="02TEXTOPRINCIPAL"/>
        <w:rPr>
          <w:b/>
          <w:i/>
        </w:rPr>
      </w:pPr>
    </w:p>
    <w:p w14:paraId="7BAF6F15" w14:textId="77777777" w:rsidR="00E53CE5" w:rsidRPr="00243CA5" w:rsidRDefault="00E53CE5" w:rsidP="00E53CE5">
      <w:pPr>
        <w:pStyle w:val="02TEXTOPRINCIPAL"/>
        <w:rPr>
          <w:b/>
          <w:i/>
        </w:rPr>
      </w:pPr>
      <w:r w:rsidRPr="00243CA5">
        <w:rPr>
          <w:b/>
          <w:i/>
        </w:rPr>
        <w:t>Blog</w:t>
      </w:r>
    </w:p>
    <w:p w14:paraId="14456B0C" w14:textId="77777777" w:rsidR="00E53CE5" w:rsidRPr="008D3E54" w:rsidRDefault="00E53CE5" w:rsidP="00E53CE5">
      <w:pPr>
        <w:pStyle w:val="02TEXTOPRINCIPAL"/>
      </w:pPr>
      <w:r w:rsidRPr="008D3E54">
        <w:rPr>
          <w:i/>
        </w:rPr>
        <w:t>Blog</w:t>
      </w:r>
      <w:r w:rsidRPr="008D3E54">
        <w:t xml:space="preserve"> é uma página de internet com estrutura simples que </w:t>
      </w:r>
      <w:r>
        <w:t>possibilita</w:t>
      </w:r>
      <w:r w:rsidRPr="008D3E54">
        <w:t xml:space="preserve"> a visualização rápida de </w:t>
      </w:r>
      <w:proofErr w:type="spellStart"/>
      <w:r w:rsidRPr="008D3E54">
        <w:t>conteúdos</w:t>
      </w:r>
      <w:proofErr w:type="spellEnd"/>
      <w:r>
        <w:t>,</w:t>
      </w:r>
      <w:r w:rsidRPr="008D3E54">
        <w:t xml:space="preserve"> que podem ser acrescentados periodicamente. Nos </w:t>
      </w:r>
      <w:r w:rsidRPr="008D3E54">
        <w:rPr>
          <w:i/>
        </w:rPr>
        <w:t>blogs</w:t>
      </w:r>
      <w:r w:rsidRPr="008D3E54">
        <w:t xml:space="preserve">, os conteúdos são organizados de forma cronológica. As postagens mais recentes aparecem primeiro. </w:t>
      </w:r>
    </w:p>
    <w:p w14:paraId="46286CEC" w14:textId="77777777" w:rsidR="00E53CE5" w:rsidRPr="008D3E54" w:rsidRDefault="00E53CE5" w:rsidP="00E53CE5">
      <w:pPr>
        <w:pStyle w:val="02TEXTOPRINCIPAL"/>
      </w:pPr>
      <w:r w:rsidRPr="008D3E54">
        <w:t>Pela característica des</w:t>
      </w:r>
      <w:r>
        <w:t>s</w:t>
      </w:r>
      <w:r w:rsidRPr="008D3E54">
        <w:t>e tipo de publicação, os alunos podem programar a veiculação do conteúdo produzido em partes ou capítulos.</w:t>
      </w:r>
    </w:p>
    <w:p w14:paraId="17E7711B" w14:textId="77777777" w:rsidR="00E53CE5" w:rsidRPr="008D3E54" w:rsidRDefault="00E53CE5" w:rsidP="00E53CE5">
      <w:pPr>
        <w:pStyle w:val="02TEXTOPRINCIPAL"/>
      </w:pPr>
      <w:r>
        <w:t>Estão</w:t>
      </w:r>
      <w:r w:rsidRPr="008D3E54">
        <w:t xml:space="preserve"> disponíveis na internet vários tutoriais e </w:t>
      </w:r>
      <w:r>
        <w:t xml:space="preserve">diversas </w:t>
      </w:r>
      <w:r w:rsidRPr="008D3E54">
        <w:t xml:space="preserve">plataformas gratuitas para montagem de </w:t>
      </w:r>
      <w:r w:rsidRPr="008D3E54">
        <w:rPr>
          <w:i/>
        </w:rPr>
        <w:t>blogs</w:t>
      </w:r>
      <w:r w:rsidRPr="008D3E54">
        <w:t>.</w:t>
      </w:r>
    </w:p>
    <w:p w14:paraId="24EAC458" w14:textId="77777777" w:rsidR="00E53CE5" w:rsidRPr="008D3E54" w:rsidRDefault="00E53CE5" w:rsidP="00E53CE5">
      <w:pPr>
        <w:pStyle w:val="02TEXTOPRINCIPAL"/>
      </w:pPr>
      <w:r w:rsidRPr="008D3E54">
        <w:t>Independentemente do programa</w:t>
      </w:r>
      <w:r>
        <w:t>,</w:t>
      </w:r>
      <w:r w:rsidRPr="008D3E54">
        <w:t xml:space="preserve"> é essencial que </w:t>
      </w:r>
      <w:r>
        <w:t xml:space="preserve">os </w:t>
      </w:r>
      <w:r w:rsidRPr="008D3E54">
        <w:t xml:space="preserve">textos e o material que ilustrará a narrativa esteja digitalizado, ou seja, </w:t>
      </w:r>
      <w:r>
        <w:t xml:space="preserve">que </w:t>
      </w:r>
      <w:r w:rsidRPr="008D3E54">
        <w:t>os textos</w:t>
      </w:r>
      <w:r>
        <w:t xml:space="preserve"> sejam</w:t>
      </w:r>
      <w:r w:rsidRPr="008D3E54">
        <w:t xml:space="preserve"> digitados e as imagens de documentos ou fotografias </w:t>
      </w:r>
      <w:r>
        <w:t xml:space="preserve">sejam salvas </w:t>
      </w:r>
      <w:r w:rsidRPr="008D3E54">
        <w:t>no formato digital. Caso as imagens estejam apenas no formato impresso, pode</w:t>
      </w:r>
      <w:r>
        <w:t>m ser</w:t>
      </w:r>
      <w:r w:rsidRPr="008D3E54">
        <w:t xml:space="preserve"> escanea</w:t>
      </w:r>
      <w:r>
        <w:t>das</w:t>
      </w:r>
      <w:r w:rsidRPr="008D3E54">
        <w:t xml:space="preserve">, se </w:t>
      </w:r>
      <w:r>
        <w:t>n</w:t>
      </w:r>
      <w:r w:rsidRPr="008D3E54">
        <w:t xml:space="preserve">a escola </w:t>
      </w:r>
      <w:r>
        <w:t xml:space="preserve">houver </w:t>
      </w:r>
      <w:r w:rsidRPr="008D3E54">
        <w:t>equipamento para isso, ou fotografa</w:t>
      </w:r>
      <w:r>
        <w:t xml:space="preserve">das </w:t>
      </w:r>
      <w:r w:rsidRPr="008D3E54">
        <w:t xml:space="preserve">por celular ou </w:t>
      </w:r>
      <w:r>
        <w:t>câmera</w:t>
      </w:r>
      <w:r w:rsidRPr="008D3E54">
        <w:t xml:space="preserve"> digita</w:t>
      </w:r>
      <w:r>
        <w:t>l</w:t>
      </w:r>
      <w:r w:rsidRPr="008D3E54">
        <w:t>.</w:t>
      </w:r>
    </w:p>
    <w:p w14:paraId="5D7B2BE6" w14:textId="77777777" w:rsidR="00E53CE5" w:rsidRPr="008D3E54" w:rsidRDefault="00E53CE5" w:rsidP="00E53CE5">
      <w:pPr>
        <w:pStyle w:val="02TEXTOPRINCIPAL"/>
      </w:pPr>
      <w:r w:rsidRPr="008D3E54">
        <w:t>Todas as imagens devem estar legendadas com a identificação do assunto e da fonte.</w:t>
      </w:r>
    </w:p>
    <w:p w14:paraId="594FFEC7" w14:textId="47AAB0D2" w:rsidR="00E53CE5" w:rsidRPr="008D3E54" w:rsidRDefault="00E53CE5" w:rsidP="00E53CE5">
      <w:pPr>
        <w:pStyle w:val="02TEXTOPRINCIPAL"/>
      </w:pPr>
      <w:r w:rsidRPr="008D3E54">
        <w:t xml:space="preserve">Sendo possível, pode-se utilizar um </w:t>
      </w:r>
      <w:r w:rsidRPr="008D3E54">
        <w:rPr>
          <w:i/>
        </w:rPr>
        <w:t>blog</w:t>
      </w:r>
      <w:r w:rsidRPr="008D3E54">
        <w:t xml:space="preserve"> já existente para publicação</w:t>
      </w:r>
      <w:r>
        <w:t>,</w:t>
      </w:r>
      <w:r w:rsidRPr="008D3E54">
        <w:t xml:space="preserve"> por exemplo, o da escola ou do grêmio estudantil (caso exista).</w:t>
      </w:r>
    </w:p>
    <w:p w14:paraId="6CEE0B88" w14:textId="77777777" w:rsidR="00E53CE5" w:rsidRPr="00722800" w:rsidRDefault="00E53CE5" w:rsidP="00E53CE5">
      <w:pPr>
        <w:pStyle w:val="02TEXTOPRINCIPAL"/>
      </w:pPr>
    </w:p>
    <w:p w14:paraId="033D4830" w14:textId="77777777" w:rsidR="00E53CE5" w:rsidRPr="00466AD1" w:rsidRDefault="00E53CE5" w:rsidP="00E53CE5">
      <w:pPr>
        <w:pStyle w:val="01TITULO3"/>
      </w:pPr>
      <w:r>
        <w:t>4</w:t>
      </w:r>
      <w:r w:rsidRPr="00466AD1">
        <w:t xml:space="preserve">ª fase: </w:t>
      </w:r>
      <w:r>
        <w:t>uma</w:t>
      </w:r>
      <w:r w:rsidRPr="00466AD1">
        <w:t xml:space="preserve"> aula</w:t>
      </w:r>
    </w:p>
    <w:p w14:paraId="6106FC94" w14:textId="77777777" w:rsidR="00E53CE5" w:rsidRPr="00D021FE" w:rsidRDefault="00E53CE5" w:rsidP="00E53CE5">
      <w:pPr>
        <w:pStyle w:val="02TEXTOPRINCIPAL"/>
      </w:pPr>
    </w:p>
    <w:p w14:paraId="64149AE0" w14:textId="77777777" w:rsidR="00E53CE5" w:rsidRPr="00466AD1" w:rsidRDefault="00E53CE5" w:rsidP="00E53CE5">
      <w:pPr>
        <w:pStyle w:val="01TITULO3"/>
      </w:pPr>
      <w:r>
        <w:t xml:space="preserve">Lançamento do folheto e/ou </w:t>
      </w:r>
      <w:r w:rsidRPr="00164EBB">
        <w:rPr>
          <w:i/>
        </w:rPr>
        <w:t>blog</w:t>
      </w:r>
    </w:p>
    <w:p w14:paraId="05865D71" w14:textId="5BB92A07" w:rsidR="00E53CE5" w:rsidRDefault="00E53CE5" w:rsidP="00E53CE5">
      <w:pPr>
        <w:pStyle w:val="02TEXTOPRINCIPAL"/>
      </w:pPr>
      <w:r w:rsidRPr="00D4053E">
        <w:t>Reúna-se com os alunos e decida com eles a melhor forma de organizar</w:t>
      </w:r>
      <w:r w:rsidRPr="00D4053E">
        <w:rPr>
          <w:b/>
        </w:rPr>
        <w:t xml:space="preserve"> </w:t>
      </w:r>
      <w:r>
        <w:t xml:space="preserve">o lançamento da publicação. </w:t>
      </w:r>
      <w:r w:rsidR="00C45E61">
        <w:br/>
      </w:r>
      <w:r>
        <w:t>Pode</w:t>
      </w:r>
      <w:bookmarkStart w:id="3" w:name="_GoBack"/>
      <w:bookmarkEnd w:id="3"/>
      <w:r>
        <w:t>-se elaborar pequenos cartazes com a data escolhida para o lançamento e, com a autorização da direção, espalhá-los pelos locais da escola em que houver maior fluxo de pessoas (pátio, cantina, quadra, biblioteca etc.)</w:t>
      </w:r>
    </w:p>
    <w:p w14:paraId="0EBB7845" w14:textId="77777777" w:rsidR="00E53CE5" w:rsidRDefault="00E53CE5" w:rsidP="00E53CE5">
      <w:pPr>
        <w:pStyle w:val="02TEXTOPRINCIPAL"/>
      </w:pPr>
      <w:r>
        <w:t xml:space="preserve">Na data escolhida, os cartazes podem ser substituídos por impressões ampliadas da capa do folheto e/ou da página inicial do </w:t>
      </w:r>
      <w:r w:rsidRPr="00705275">
        <w:rPr>
          <w:i/>
        </w:rPr>
        <w:t>blog</w:t>
      </w:r>
      <w:r>
        <w:t>. O material impresso pode ser distribuído no momento mais oportuno: no horário de entrada, durante visita às classes ou no intervalo. No caso de a opção ser apenas digital, recomendamos a distribuição de cartões com o</w:t>
      </w:r>
      <w:r w:rsidRPr="001E38BF">
        <w:rPr>
          <w:i/>
        </w:rPr>
        <w:t xml:space="preserve"> link</w:t>
      </w:r>
      <w:r>
        <w:t>. Pode-se deixar um computador disponível para consulta por determinado período.</w:t>
      </w:r>
    </w:p>
    <w:p w14:paraId="490195BB" w14:textId="77777777" w:rsidR="00E53CE5" w:rsidRDefault="00E53CE5" w:rsidP="00E53CE5">
      <w:pPr>
        <w:pStyle w:val="02TEXTOPRINCIPAL"/>
      </w:pPr>
      <w:r>
        <w:t>Caso seja possível, pode-se aproveitar um evento do calendário escolar (festa, feira de ciências, vivência etc.) para a turma fazer o lançamento. Nesse caso, é importante ter a autorização da direção e comunicar os funcionários envolvidos.</w:t>
      </w:r>
    </w:p>
    <w:p w14:paraId="5CD9F648" w14:textId="77777777" w:rsidR="00E53CE5" w:rsidRDefault="00E53CE5" w:rsidP="00E53CE5">
      <w:pPr>
        <w:pStyle w:val="02TEXTOPRINCIPAL"/>
      </w:pPr>
    </w:p>
    <w:p w14:paraId="30CA0FB5" w14:textId="77777777" w:rsidR="00E53CE5" w:rsidRPr="00522A99" w:rsidRDefault="00E53CE5" w:rsidP="00E53CE5">
      <w:pPr>
        <w:pStyle w:val="01TITULO2"/>
      </w:pPr>
      <w:r w:rsidRPr="00091232">
        <w:t>Avaliação</w:t>
      </w:r>
      <w:r w:rsidRPr="00466AD1">
        <w:t xml:space="preserve"> da aprendizagem: uma aula</w:t>
      </w:r>
    </w:p>
    <w:p w14:paraId="52C96DA4" w14:textId="77777777" w:rsidR="00E53CE5" w:rsidRDefault="00E53CE5" w:rsidP="00E53CE5">
      <w:pPr>
        <w:pStyle w:val="02TEXTOPRINCIPAL"/>
      </w:pPr>
      <w:r w:rsidRPr="00D4053E">
        <w:t>Realize o processo avaliativo ao longo de cada etapa de trabalho dos alunos. Você pode construir uma grade de pontuação para avaliar a forma e o conteúdo das produções apresentadas pelos grupos no decorrer do processo, considerando a participação nas produções, o compromisso com a qualidade do texto e da estética, o desempenho na monitoria etc.</w:t>
      </w:r>
    </w:p>
    <w:p w14:paraId="14801315" w14:textId="77777777" w:rsidR="00E53CE5" w:rsidRDefault="00E53CE5" w:rsidP="00E53CE5">
      <w:pPr>
        <w:pStyle w:val="02TEXTOPRINCIPAL"/>
      </w:pPr>
      <w:r>
        <w:t>Após a publicação, proponha uma roda de conversa e peça aos alunos que avaliem os critérios utilizados para a seleção das informações publicadas. Pergunte a eles:</w:t>
      </w:r>
    </w:p>
    <w:p w14:paraId="1068D2B1" w14:textId="77777777" w:rsidR="00E53CE5" w:rsidRDefault="00E53CE5" w:rsidP="00E53CE5">
      <w:pPr>
        <w:pStyle w:val="02TEXTOPRINCIPAL"/>
      </w:pPr>
    </w:p>
    <w:p w14:paraId="20677D69" w14:textId="77777777" w:rsidR="00E53CE5" w:rsidRDefault="00E53CE5" w:rsidP="00E53CE5">
      <w:pPr>
        <w:pStyle w:val="02TEXTOPRINCIPALBULLET"/>
      </w:pPr>
      <w:r>
        <w:t xml:space="preserve">Outra história da escola seria possível? </w:t>
      </w:r>
    </w:p>
    <w:p w14:paraId="3D42E5F5" w14:textId="77777777" w:rsidR="00E53CE5" w:rsidRDefault="00E53CE5" w:rsidP="00E53CE5">
      <w:pPr>
        <w:pStyle w:val="02TEXTOPRINCIPALBULLET"/>
      </w:pPr>
      <w:r>
        <w:t xml:space="preserve">Que eventos não considerados nessa publicação poderiam ser contemplados em uma próxima? </w:t>
      </w:r>
    </w:p>
    <w:p w14:paraId="4A7CC66A" w14:textId="77777777" w:rsidR="00E53CE5" w:rsidRDefault="00E53CE5" w:rsidP="00E53CE5">
      <w:pPr>
        <w:pStyle w:val="02TEXTOPRINCIPALBULLET"/>
      </w:pPr>
      <w:r>
        <w:t>Qual seria o impacto de novas publicações no que foi veiculado?</w:t>
      </w:r>
    </w:p>
    <w:p w14:paraId="2FD4A541" w14:textId="30F92675" w:rsidR="00E53CE5" w:rsidRDefault="00E53CE5" w:rsidP="00E53CE5">
      <w:pPr>
        <w:pStyle w:val="02TEXTOPRINCIPAL"/>
      </w:pPr>
    </w:p>
    <w:p w14:paraId="6145312A" w14:textId="367C1038" w:rsidR="00A457E0" w:rsidRDefault="00A457E0" w:rsidP="00E53CE5">
      <w:pPr>
        <w:pStyle w:val="02TEXTOPRINCIPAL"/>
      </w:pPr>
    </w:p>
    <w:p w14:paraId="508706C4" w14:textId="671B5F8C" w:rsidR="00A457E0" w:rsidRDefault="00A457E0" w:rsidP="00E53CE5">
      <w:pPr>
        <w:pStyle w:val="02TEXTOPRINCIPAL"/>
      </w:pPr>
    </w:p>
    <w:p w14:paraId="202D6F9A" w14:textId="77777777" w:rsidR="00A457E0" w:rsidRDefault="00A457E0" w:rsidP="00E53CE5">
      <w:pPr>
        <w:pStyle w:val="02TEXTOPRINCIPAL"/>
      </w:pPr>
    </w:p>
    <w:p w14:paraId="1D7FC98E" w14:textId="39E9D133" w:rsidR="00E53CE5" w:rsidRDefault="00E53CE5" w:rsidP="00E53CE5">
      <w:pPr>
        <w:pStyle w:val="02TEXTOPRINCIPAL"/>
      </w:pPr>
      <w:r>
        <w:lastRenderedPageBreak/>
        <w:t xml:space="preserve">É importante destacar o fato </w:t>
      </w:r>
      <w:r w:rsidR="00462FD2">
        <w:t xml:space="preserve">de </w:t>
      </w:r>
      <w:r>
        <w:t>que a narrativa da história é construída com base em seleções feitas pelos historiadores, os quais utilizam as informações obtidas por meio da pesquisa e do estudo das fontes, e, por isso, trata-se de uma ciência em constante construção.</w:t>
      </w:r>
    </w:p>
    <w:p w14:paraId="4A63FB44" w14:textId="77777777" w:rsidR="00E53CE5" w:rsidRDefault="00E53CE5" w:rsidP="00E53CE5">
      <w:pPr>
        <w:pStyle w:val="02TEXTOPRINCIPAL"/>
      </w:pPr>
      <w:r>
        <w:t>Além disso, é fundamental que o professor de língua portuguesa avalie o formato e organização do material publicado, verificando se o trabalho apresentou todas as características necessárias para a comunicação desejada e se algo poderia ser melhorado.</w:t>
      </w:r>
    </w:p>
    <w:p w14:paraId="78AB3FC2" w14:textId="77777777" w:rsidR="00E53CE5" w:rsidRDefault="00E53CE5" w:rsidP="00E53CE5">
      <w:pPr>
        <w:pStyle w:val="02TEXTOPRINCIPAL"/>
      </w:pPr>
      <w:r>
        <w:t>Além da avaliação do resultado publicado, é importante que os alunos façam uma autoavaliação. Para essa etapa, sugere-se que respondam individualmente às questões da seguinte ficha.</w:t>
      </w:r>
    </w:p>
    <w:p w14:paraId="5CB9F06F" w14:textId="77777777" w:rsidR="00E53CE5" w:rsidRDefault="00E53CE5" w:rsidP="00E53CE5">
      <w:pPr>
        <w:pStyle w:val="02TEXTOPRINCIPAL"/>
      </w:pPr>
    </w:p>
    <w:tbl>
      <w:tblPr>
        <w:tblW w:w="894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1"/>
        <w:gridCol w:w="915"/>
        <w:gridCol w:w="925"/>
      </w:tblGrid>
      <w:tr w:rsidR="00E53CE5" w:rsidRPr="00D4053E" w14:paraId="36105034" w14:textId="77777777" w:rsidTr="00A50725">
        <w:trPr>
          <w:trHeight w:val="403"/>
          <w:jc w:val="center"/>
        </w:trPr>
        <w:tc>
          <w:tcPr>
            <w:tcW w:w="7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449AF02" w14:textId="77777777" w:rsidR="00E53CE5" w:rsidRPr="00D4053E" w:rsidRDefault="00E53CE5" w:rsidP="00A50725">
            <w:pPr>
              <w:pStyle w:val="03TITULOTABELAS1"/>
            </w:pPr>
            <w:r w:rsidRPr="00D4053E">
              <w:t>AUTOAVALIAÇÃO</w:t>
            </w:r>
          </w:p>
        </w:tc>
        <w:tc>
          <w:tcPr>
            <w:tcW w:w="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9CBD403" w14:textId="77777777" w:rsidR="00E53CE5" w:rsidRPr="00D4053E" w:rsidRDefault="00E53CE5" w:rsidP="00A50725">
            <w:pPr>
              <w:pStyle w:val="03TITULOTABELAS1"/>
            </w:pPr>
            <w:r w:rsidRPr="00D4053E">
              <w:t>SIM</w:t>
            </w: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B9173B3" w14:textId="77777777" w:rsidR="00E53CE5" w:rsidRPr="00D4053E" w:rsidRDefault="00E53CE5" w:rsidP="00A50725">
            <w:pPr>
              <w:pStyle w:val="03TITULOTABELAS1"/>
            </w:pPr>
            <w:r w:rsidRPr="00D4053E">
              <w:t>NÃO</w:t>
            </w:r>
          </w:p>
        </w:tc>
      </w:tr>
      <w:tr w:rsidR="00E53CE5" w:rsidRPr="00D4053E" w14:paraId="4A10C54C" w14:textId="77777777" w:rsidTr="00A50725">
        <w:trPr>
          <w:trHeight w:val="369"/>
          <w:jc w:val="center"/>
        </w:trPr>
        <w:tc>
          <w:tcPr>
            <w:tcW w:w="7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E19AE2" w14:textId="77777777" w:rsidR="00E53CE5" w:rsidRPr="00C868F9" w:rsidRDefault="00E53CE5" w:rsidP="00A50725">
            <w:pPr>
              <w:pStyle w:val="04TEXTOTABELAS"/>
            </w:pPr>
            <w:r w:rsidRPr="00C868F9">
              <w:t>Participei de todas as etapas da atividade em sala de aula e fora dela?</w:t>
            </w:r>
          </w:p>
        </w:tc>
        <w:tc>
          <w:tcPr>
            <w:tcW w:w="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FF8839" w14:textId="77777777" w:rsidR="00E53CE5" w:rsidRPr="00D4053E" w:rsidRDefault="00E53CE5" w:rsidP="00A50725">
            <w:pPr>
              <w:pStyle w:val="04TEXTOTABELAS"/>
            </w:pP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519CE6C" w14:textId="77777777" w:rsidR="00E53CE5" w:rsidRPr="00D4053E" w:rsidRDefault="00E53CE5" w:rsidP="00A50725">
            <w:pPr>
              <w:pStyle w:val="04TEXTOTABELAS"/>
            </w:pPr>
          </w:p>
        </w:tc>
      </w:tr>
      <w:tr w:rsidR="00E53CE5" w:rsidRPr="00D4053E" w14:paraId="2D99B6C7" w14:textId="77777777" w:rsidTr="00A50725">
        <w:trPr>
          <w:trHeight w:val="369"/>
          <w:jc w:val="center"/>
        </w:trPr>
        <w:tc>
          <w:tcPr>
            <w:tcW w:w="7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6DDA11" w14:textId="77777777" w:rsidR="00E53CE5" w:rsidRPr="00C868F9" w:rsidRDefault="00E53CE5" w:rsidP="00A50725">
            <w:pPr>
              <w:pStyle w:val="04TEXTOTABELAS"/>
            </w:pPr>
            <w:r>
              <w:t>Mantive uma atitude colaborativa com o grupo?</w:t>
            </w:r>
          </w:p>
        </w:tc>
        <w:tc>
          <w:tcPr>
            <w:tcW w:w="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1536F68" w14:textId="77777777" w:rsidR="00E53CE5" w:rsidRPr="00D4053E" w:rsidRDefault="00E53CE5" w:rsidP="00A50725">
            <w:pPr>
              <w:pStyle w:val="04TEXTOTABELAS"/>
            </w:pP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E5A938" w14:textId="77777777" w:rsidR="00E53CE5" w:rsidRPr="00D4053E" w:rsidRDefault="00E53CE5" w:rsidP="00A50725">
            <w:pPr>
              <w:pStyle w:val="04TEXTOTABELAS"/>
            </w:pPr>
          </w:p>
        </w:tc>
      </w:tr>
      <w:tr w:rsidR="00E53CE5" w:rsidRPr="00D4053E" w14:paraId="17BF7809" w14:textId="77777777" w:rsidTr="00A50725">
        <w:trPr>
          <w:trHeight w:val="369"/>
          <w:jc w:val="center"/>
        </w:trPr>
        <w:tc>
          <w:tcPr>
            <w:tcW w:w="7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D05C1F6" w14:textId="77777777" w:rsidR="00E53CE5" w:rsidRPr="00C868F9" w:rsidRDefault="00E53CE5" w:rsidP="00A50725">
            <w:pPr>
              <w:pStyle w:val="04TEXTOTABELAS"/>
            </w:pPr>
            <w:r w:rsidRPr="00C868F9">
              <w:t xml:space="preserve">Consegui transmitir as informações de forma clara, coerente e cordial para </w:t>
            </w:r>
            <w:r>
              <w:t>os demais membros do grupo?</w:t>
            </w:r>
          </w:p>
        </w:tc>
        <w:tc>
          <w:tcPr>
            <w:tcW w:w="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0EEFA1E" w14:textId="77777777" w:rsidR="00E53CE5" w:rsidRPr="00D4053E" w:rsidRDefault="00E53CE5" w:rsidP="00A50725">
            <w:pPr>
              <w:pStyle w:val="04TEXTOTABELAS"/>
            </w:pP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AFE4590" w14:textId="77777777" w:rsidR="00E53CE5" w:rsidRPr="00D4053E" w:rsidRDefault="00E53CE5" w:rsidP="00A50725">
            <w:pPr>
              <w:pStyle w:val="04TEXTOTABELAS"/>
            </w:pPr>
          </w:p>
        </w:tc>
      </w:tr>
      <w:tr w:rsidR="00E53CE5" w:rsidRPr="00D4053E" w14:paraId="3A83E27C" w14:textId="77777777" w:rsidTr="00A50725">
        <w:trPr>
          <w:trHeight w:val="369"/>
          <w:jc w:val="center"/>
        </w:trPr>
        <w:tc>
          <w:tcPr>
            <w:tcW w:w="7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76CB921" w14:textId="77777777" w:rsidR="00E53CE5" w:rsidRPr="00C868F9" w:rsidRDefault="00E53CE5" w:rsidP="00A50725">
            <w:pPr>
              <w:pStyle w:val="04TEXTOTABELAS"/>
            </w:pPr>
            <w:r>
              <w:t>Entreguei todas as tarefas que eram da minha responsabilidade no prazo?</w:t>
            </w:r>
          </w:p>
        </w:tc>
        <w:tc>
          <w:tcPr>
            <w:tcW w:w="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106E1E3" w14:textId="77777777" w:rsidR="00E53CE5" w:rsidRPr="00D4053E" w:rsidRDefault="00E53CE5" w:rsidP="00A50725">
            <w:pPr>
              <w:pStyle w:val="04TEXTOTABELAS"/>
            </w:pP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0146C19" w14:textId="77777777" w:rsidR="00E53CE5" w:rsidRPr="00D4053E" w:rsidRDefault="00E53CE5" w:rsidP="00A50725">
            <w:pPr>
              <w:pStyle w:val="04TEXTOTABELAS"/>
            </w:pPr>
          </w:p>
        </w:tc>
      </w:tr>
      <w:tr w:rsidR="00E53CE5" w:rsidRPr="00D4053E" w14:paraId="53DE1CE6" w14:textId="77777777" w:rsidTr="00A50725">
        <w:trPr>
          <w:trHeight w:val="424"/>
          <w:jc w:val="center"/>
        </w:trPr>
        <w:tc>
          <w:tcPr>
            <w:tcW w:w="7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0947BFF" w14:textId="77777777" w:rsidR="00E53CE5" w:rsidRPr="00C868F9" w:rsidRDefault="00E53CE5" w:rsidP="00A50725">
            <w:pPr>
              <w:pStyle w:val="04TEXTOTABELAS"/>
            </w:pPr>
            <w:r w:rsidRPr="00C868F9">
              <w:t xml:space="preserve">O trabalho dessas aulas foi significativo para mim? </w:t>
            </w:r>
          </w:p>
        </w:tc>
        <w:tc>
          <w:tcPr>
            <w:tcW w:w="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B65D462" w14:textId="77777777" w:rsidR="00E53CE5" w:rsidRPr="00D4053E" w:rsidRDefault="00E53CE5" w:rsidP="00A50725">
            <w:pPr>
              <w:pStyle w:val="04TEXTOTABELAS"/>
            </w:pPr>
          </w:p>
        </w:tc>
        <w:tc>
          <w:tcPr>
            <w:tcW w:w="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C91790F" w14:textId="77777777" w:rsidR="00E53CE5" w:rsidRPr="00D4053E" w:rsidRDefault="00E53CE5" w:rsidP="00A50725">
            <w:pPr>
              <w:pStyle w:val="04TEXTOTABELAS"/>
            </w:pPr>
          </w:p>
        </w:tc>
      </w:tr>
    </w:tbl>
    <w:p w14:paraId="0B078557" w14:textId="77777777" w:rsidR="00E53CE5" w:rsidRDefault="00E53CE5" w:rsidP="00E53CE5">
      <w:pPr>
        <w:pStyle w:val="02TEXTOPRINCIPAL"/>
      </w:pPr>
    </w:p>
    <w:p w14:paraId="3A930FA8" w14:textId="77777777" w:rsidR="00E53CE5" w:rsidRDefault="00E53CE5" w:rsidP="00E53CE5">
      <w:pPr>
        <w:pStyle w:val="02TEXTOPRINCIPAL"/>
      </w:pPr>
      <w:r>
        <w:br w:type="page"/>
      </w:r>
    </w:p>
    <w:p w14:paraId="36CC6A96" w14:textId="77777777" w:rsidR="00E53CE5" w:rsidRPr="00091232" w:rsidRDefault="00E53CE5" w:rsidP="00E53CE5"/>
    <w:p w14:paraId="5B21CC11" w14:textId="77777777" w:rsidR="00E53CE5" w:rsidRPr="002B4159" w:rsidRDefault="00E53CE5" w:rsidP="00E53CE5">
      <w:pPr>
        <w:pStyle w:val="01TITULO2"/>
      </w:pPr>
      <w:r w:rsidRPr="002B4159">
        <w:t xml:space="preserve">Referências </w:t>
      </w:r>
      <w:r w:rsidRPr="00091232">
        <w:t>bibliográficas</w:t>
      </w:r>
      <w:r w:rsidRPr="002B4159">
        <w:t xml:space="preserve"> adicionais</w:t>
      </w:r>
    </w:p>
    <w:p w14:paraId="3A9E7E45" w14:textId="77777777" w:rsidR="00E53CE5" w:rsidRPr="00457342" w:rsidRDefault="00E53CE5" w:rsidP="00E53CE5">
      <w:pPr>
        <w:pStyle w:val="02TEXTOPRINCIPAL"/>
      </w:pPr>
    </w:p>
    <w:p w14:paraId="6D5EEB97" w14:textId="77777777" w:rsidR="00E53CE5" w:rsidRPr="00BE6387" w:rsidRDefault="00E53CE5" w:rsidP="00E53CE5">
      <w:pPr>
        <w:pStyle w:val="01TITULO3"/>
      </w:pPr>
      <w:r w:rsidRPr="00AF0F8E">
        <w:t>Livros</w:t>
      </w:r>
    </w:p>
    <w:p w14:paraId="6D80E77B" w14:textId="77777777" w:rsidR="00E53CE5" w:rsidRDefault="00E53CE5" w:rsidP="00E53CE5">
      <w:pPr>
        <w:pStyle w:val="02TEXTOPRINCIPAL"/>
      </w:pPr>
      <w:r w:rsidRPr="00080529">
        <w:t xml:space="preserve">ASHBY, Rosalyn. Desenvolvendo um conceito de evidência histórica: as ideias dos estudantes sobre testar afirmações factuais singulares. In: </w:t>
      </w:r>
      <w:r w:rsidRPr="00667B87">
        <w:rPr>
          <w:i/>
        </w:rPr>
        <w:t>Educar</w:t>
      </w:r>
      <w:r w:rsidRPr="00080529">
        <w:t xml:space="preserve">, </w:t>
      </w:r>
      <w:proofErr w:type="gramStart"/>
      <w:r w:rsidRPr="00080529">
        <w:t>Especial</w:t>
      </w:r>
      <w:proofErr w:type="gramEnd"/>
      <w:r w:rsidRPr="00080529">
        <w:t>, p.</w:t>
      </w:r>
      <w:r>
        <w:t xml:space="preserve"> </w:t>
      </w:r>
      <w:r w:rsidRPr="00080529">
        <w:t>151-170, 2006.</w:t>
      </w:r>
    </w:p>
    <w:p w14:paraId="053D3B9E" w14:textId="77777777" w:rsidR="00E53CE5" w:rsidRDefault="00E53CE5" w:rsidP="00E53CE5">
      <w:pPr>
        <w:pStyle w:val="02TEXTOPRINCIPAL"/>
      </w:pPr>
    </w:p>
    <w:p w14:paraId="1924DF76" w14:textId="77777777" w:rsidR="00E53CE5" w:rsidRPr="00080529" w:rsidRDefault="00E53CE5" w:rsidP="00E53CE5">
      <w:pPr>
        <w:pStyle w:val="02TEXTOPRINCIPAL"/>
      </w:pPr>
      <w:r w:rsidRPr="00080529">
        <w:t xml:space="preserve">BITTENCOURT, Circe Maria Fernandes. </w:t>
      </w:r>
      <w:r w:rsidRPr="00667B87">
        <w:rPr>
          <w:i/>
        </w:rPr>
        <w:t>Ensino de História</w:t>
      </w:r>
      <w:r w:rsidRPr="00080529">
        <w:t>: fundamentos e métodos. 2. ed. São Paulo: Cortez, 2008.</w:t>
      </w:r>
    </w:p>
    <w:p w14:paraId="369D7B26" w14:textId="77777777" w:rsidR="00E53CE5" w:rsidRDefault="00E53CE5" w:rsidP="00E53CE5">
      <w:pPr>
        <w:pStyle w:val="02TEXTOPRINCIPAL"/>
      </w:pPr>
    </w:p>
    <w:p w14:paraId="528A2D02" w14:textId="1E3BB1C2" w:rsidR="00E53CE5" w:rsidRPr="00080529" w:rsidRDefault="00E53CE5" w:rsidP="00E53CE5">
      <w:pPr>
        <w:pStyle w:val="02TEXTOPRINCIPAL"/>
      </w:pPr>
      <w:r w:rsidRPr="00080529">
        <w:t>DUTRA, Soraia Freitas. As crianças e o desenvolvimento da temporalidade Histórica. I</w:t>
      </w:r>
      <w:r w:rsidR="00A53EC5">
        <w:t>n</w:t>
      </w:r>
      <w:r w:rsidRPr="00080529">
        <w:t xml:space="preserve">: Dez anos de pesquisas em ensino de História. </w:t>
      </w:r>
      <w:r w:rsidRPr="00667B87">
        <w:rPr>
          <w:i/>
        </w:rPr>
        <w:t>VI Encontro Nacional de Pesquisadores de Ensino de História</w:t>
      </w:r>
      <w:r w:rsidRPr="00080529">
        <w:t>. José Miguel Arias Neto (O</w:t>
      </w:r>
      <w:r>
        <w:t>rg.</w:t>
      </w:r>
      <w:r w:rsidRPr="00080529">
        <w:t xml:space="preserve">). Londrina: Atrito </w:t>
      </w:r>
      <w:proofErr w:type="spellStart"/>
      <w:r w:rsidRPr="00080529">
        <w:t>Art</w:t>
      </w:r>
      <w:proofErr w:type="spellEnd"/>
      <w:r w:rsidRPr="00080529">
        <w:t>, 2005.</w:t>
      </w:r>
    </w:p>
    <w:p w14:paraId="19ED7527" w14:textId="77777777" w:rsidR="00E53CE5" w:rsidRDefault="00E53CE5" w:rsidP="00E53CE5">
      <w:pPr>
        <w:pStyle w:val="02TEXTOPRINCIPAL"/>
      </w:pPr>
    </w:p>
    <w:p w14:paraId="45B42153" w14:textId="77777777" w:rsidR="00E53CE5" w:rsidRPr="00080529" w:rsidRDefault="00E53CE5" w:rsidP="00E53CE5">
      <w:pPr>
        <w:pStyle w:val="02TEXTOPRINCIPAL"/>
      </w:pPr>
      <w:r w:rsidRPr="00080529">
        <w:t xml:space="preserve">HALBWACHS, Maurice. </w:t>
      </w:r>
      <w:r w:rsidRPr="00667B87">
        <w:rPr>
          <w:i/>
        </w:rPr>
        <w:t>A memória coletiva</w:t>
      </w:r>
      <w:r w:rsidRPr="00080529">
        <w:t xml:space="preserve">. São Paulo: Vértice, 1990. </w:t>
      </w:r>
    </w:p>
    <w:p w14:paraId="2A6F43EC" w14:textId="77777777" w:rsidR="00E53CE5" w:rsidRDefault="00E53CE5" w:rsidP="00E53CE5">
      <w:pPr>
        <w:pStyle w:val="02TEXTOPRINCIPAL"/>
      </w:pPr>
    </w:p>
    <w:p w14:paraId="098D7540" w14:textId="24073DB0" w:rsidR="00E53CE5" w:rsidRPr="00080529" w:rsidRDefault="00E53CE5" w:rsidP="00E53CE5">
      <w:pPr>
        <w:pStyle w:val="02TEXTOPRINCIPAL"/>
      </w:pPr>
      <w:r w:rsidRPr="00080529">
        <w:t>HALL, Michael.</w:t>
      </w:r>
      <w:r>
        <w:t xml:space="preserve"> </w:t>
      </w:r>
      <w:r w:rsidRPr="00080529">
        <w:t xml:space="preserve">História oral: os riscos da inocência. </w:t>
      </w:r>
      <w:r w:rsidRPr="00667B87">
        <w:rPr>
          <w:i/>
        </w:rPr>
        <w:t>O direito à memória</w:t>
      </w:r>
      <w:r w:rsidRPr="00080529">
        <w:t>. São Paulo: Departamento do Patrimônio Histórico, 1992. p. 157-160</w:t>
      </w:r>
      <w:r>
        <w:t>.</w:t>
      </w:r>
    </w:p>
    <w:p w14:paraId="12D7DACA" w14:textId="77777777" w:rsidR="00E53CE5" w:rsidRDefault="00E53CE5" w:rsidP="00E53CE5">
      <w:pPr>
        <w:pStyle w:val="02TEXTOPRINCIPAL"/>
      </w:pPr>
    </w:p>
    <w:p w14:paraId="7DF1363F" w14:textId="7E3D7F1B" w:rsidR="00E53CE5" w:rsidRPr="00080529" w:rsidRDefault="00E53CE5" w:rsidP="00E53CE5">
      <w:pPr>
        <w:pStyle w:val="02TEXTOPRINCIPAL"/>
      </w:pPr>
      <w:r w:rsidRPr="00080529">
        <w:t xml:space="preserve">LE GOFF, Jacques. </w:t>
      </w:r>
      <w:r w:rsidRPr="00080529">
        <w:rPr>
          <w:i/>
        </w:rPr>
        <w:t>História e memória</w:t>
      </w:r>
      <w:r w:rsidRPr="00080529">
        <w:t>. 2. ed. Campinas: Editora da U</w:t>
      </w:r>
      <w:r w:rsidR="00A53EC5">
        <w:t>NICAMP</w:t>
      </w:r>
      <w:r w:rsidRPr="00080529">
        <w:t>, 1991.</w:t>
      </w:r>
    </w:p>
    <w:p w14:paraId="29BAF7F0" w14:textId="77777777" w:rsidR="00E53CE5" w:rsidRDefault="00E53CE5" w:rsidP="00E53CE5">
      <w:pPr>
        <w:pStyle w:val="02TEXTOPRINCIPAL"/>
      </w:pPr>
    </w:p>
    <w:p w14:paraId="04C67F25" w14:textId="77777777" w:rsidR="00E53CE5" w:rsidRPr="00340ADF" w:rsidRDefault="00E53CE5" w:rsidP="00E53CE5">
      <w:pPr>
        <w:pStyle w:val="01TITULO3"/>
        <w:rPr>
          <w:i/>
        </w:rPr>
      </w:pPr>
      <w:r w:rsidRPr="00340ADF">
        <w:rPr>
          <w:i/>
        </w:rPr>
        <w:t xml:space="preserve">Sites </w:t>
      </w:r>
    </w:p>
    <w:p w14:paraId="4E085075" w14:textId="77777777" w:rsidR="00E53CE5" w:rsidRPr="002F7C1C" w:rsidRDefault="00E53CE5" w:rsidP="00E53CE5">
      <w:pPr>
        <w:pStyle w:val="02TEXTOPRINCIPAL"/>
      </w:pPr>
      <w:r w:rsidRPr="002F7C1C">
        <w:t>MUSEU DA PESSOA. Disponível em: &lt;</w:t>
      </w:r>
      <w:hyperlink r:id="rId16" w:history="1">
        <w:r w:rsidRPr="00091232">
          <w:rPr>
            <w:rStyle w:val="Hyperlink"/>
          </w:rPr>
          <w:t>http://www.museudapessoa.net/pt/home</w:t>
        </w:r>
      </w:hyperlink>
      <w:r w:rsidRPr="002F7C1C">
        <w:t>&gt;. Acesso em</w:t>
      </w:r>
      <w:r>
        <w:t>:</w:t>
      </w:r>
      <w:r w:rsidRPr="002F7C1C">
        <w:t xml:space="preserve"> 26 set. 2018.</w:t>
      </w:r>
    </w:p>
    <w:p w14:paraId="3003842D" w14:textId="77777777" w:rsidR="00E53CE5" w:rsidRDefault="00E53CE5" w:rsidP="00E53CE5">
      <w:pPr>
        <w:pStyle w:val="02TEXTOPRINCIPAL"/>
      </w:pPr>
    </w:p>
    <w:p w14:paraId="11F28CDD" w14:textId="77777777" w:rsidR="00E53CE5" w:rsidRPr="002F7C1C" w:rsidRDefault="00E53CE5" w:rsidP="00E53CE5">
      <w:pPr>
        <w:pStyle w:val="02TEXTOPRINCIPAL"/>
      </w:pPr>
      <w:r w:rsidRPr="002F7C1C">
        <w:t xml:space="preserve">MEC. </w:t>
      </w:r>
      <w:r w:rsidRPr="00462FD2">
        <w:rPr>
          <w:i/>
        </w:rPr>
        <w:t>Portal do professo</w:t>
      </w:r>
      <w:r w:rsidRPr="002F7C1C">
        <w:t xml:space="preserve">r. Disponível em: </w:t>
      </w:r>
      <w:r>
        <w:t>&lt;</w:t>
      </w:r>
      <w:hyperlink r:id="rId17" w:history="1">
        <w:r w:rsidRPr="00091232">
          <w:rPr>
            <w:rStyle w:val="Hyperlink"/>
          </w:rPr>
          <w:t>http://portaldoprofessor.mec.gov.br/index.html</w:t>
        </w:r>
      </w:hyperlink>
      <w:r>
        <w:t xml:space="preserve">&gt;. Acesso em: 26 set. 2018. Na seção de </w:t>
      </w:r>
      <w:r w:rsidRPr="002F7C1C">
        <w:rPr>
          <w:i/>
        </w:rPr>
        <w:t>links</w:t>
      </w:r>
      <w:r>
        <w:t xml:space="preserve">, o professor encontra exemplos de </w:t>
      </w:r>
      <w:r w:rsidRPr="005248FC">
        <w:rPr>
          <w:i/>
        </w:rPr>
        <w:t>blogs</w:t>
      </w:r>
      <w:r>
        <w:t xml:space="preserve"> de várias escolas.</w:t>
      </w:r>
    </w:p>
    <w:p w14:paraId="2112BDF3" w14:textId="77777777" w:rsidR="00E53CE5" w:rsidRDefault="00E53CE5" w:rsidP="00E53CE5">
      <w:pPr>
        <w:pStyle w:val="02TEXTOPRINCIPAL"/>
      </w:pPr>
    </w:p>
    <w:p w14:paraId="670DC793" w14:textId="5E390BDB" w:rsidR="00E53CE5" w:rsidRPr="00CF16D4" w:rsidRDefault="00E53CE5" w:rsidP="00E53CE5">
      <w:pPr>
        <w:pStyle w:val="02TEXTOPRINCIPAL"/>
      </w:pPr>
      <w:r w:rsidRPr="00CF16D4">
        <w:t>REV</w:t>
      </w:r>
      <w:r>
        <w:t>I</w:t>
      </w:r>
      <w:r w:rsidRPr="00CF16D4">
        <w:t xml:space="preserve">STA </w:t>
      </w:r>
      <w:r w:rsidRPr="00462FD2">
        <w:rPr>
          <w:i/>
        </w:rPr>
        <w:t>NOVA ESCOLA</w:t>
      </w:r>
      <w:r w:rsidRPr="00CF16D4">
        <w:t>. Disponível em: &lt;</w:t>
      </w:r>
      <w:hyperlink r:id="rId18" w:history="1">
        <w:r w:rsidRPr="00091232">
          <w:rPr>
            <w:rStyle w:val="Hyperlink"/>
          </w:rPr>
          <w:t>https://novaescola.org.br/</w:t>
        </w:r>
      </w:hyperlink>
      <w:r w:rsidRPr="00CF16D4">
        <w:t>&gt;. Acesso em</w:t>
      </w:r>
      <w:r>
        <w:t>:</w:t>
      </w:r>
      <w:r w:rsidRPr="00CF16D4">
        <w:t xml:space="preserve"> 26 set. 2018. No </w:t>
      </w:r>
      <w:r w:rsidRPr="005248FC">
        <w:rPr>
          <w:i/>
        </w:rPr>
        <w:t>site</w:t>
      </w:r>
      <w:r w:rsidRPr="00CF16D4">
        <w:t xml:space="preserve"> da revista</w:t>
      </w:r>
      <w:r>
        <w:t>,</w:t>
      </w:r>
      <w:r w:rsidRPr="00CF16D4">
        <w:t xml:space="preserve"> há textos que discutem temas relacionados </w:t>
      </w:r>
      <w:r>
        <w:t>à</w:t>
      </w:r>
      <w:r w:rsidRPr="00CF16D4">
        <w:t xml:space="preserve"> execução do projeto proposto (como fontes históricas, patrimônio e memória) com relatos de experiência.</w:t>
      </w:r>
    </w:p>
    <w:p w14:paraId="16AE4A5E" w14:textId="77777777" w:rsidR="00E53CE5" w:rsidRDefault="00E53CE5" w:rsidP="00E53CE5">
      <w:pPr>
        <w:pStyle w:val="02TEXTOPRINCIPAL"/>
        <w:rPr>
          <w:rFonts w:eastAsia="Times New Roman"/>
          <w:kern w:val="36"/>
          <w:lang w:eastAsia="pt-BR"/>
        </w:rPr>
      </w:pPr>
    </w:p>
    <w:p w14:paraId="3767A435" w14:textId="77777777" w:rsidR="00E53CE5" w:rsidRPr="00CF16D4" w:rsidRDefault="00E53CE5" w:rsidP="00E53CE5">
      <w:pPr>
        <w:pStyle w:val="02TEXTOPRINCIPAL"/>
        <w:rPr>
          <w:rFonts w:eastAsia="Times New Roman"/>
          <w:kern w:val="36"/>
          <w:lang w:eastAsia="pt-BR"/>
        </w:rPr>
      </w:pPr>
      <w:r>
        <w:rPr>
          <w:rFonts w:eastAsia="Times New Roman"/>
          <w:kern w:val="36"/>
          <w:lang w:eastAsia="pt-BR"/>
        </w:rPr>
        <w:t xml:space="preserve">UNIVESP. </w:t>
      </w:r>
      <w:r w:rsidRPr="00CF16D4">
        <w:rPr>
          <w:rFonts w:eastAsia="Times New Roman"/>
          <w:i/>
          <w:kern w:val="36"/>
          <w:lang w:eastAsia="pt-BR"/>
        </w:rPr>
        <w:t>História:</w:t>
      </w:r>
      <w:r w:rsidRPr="00CF16D4">
        <w:rPr>
          <w:rFonts w:eastAsia="Times New Roman"/>
          <w:kern w:val="36"/>
          <w:lang w:eastAsia="pt-BR"/>
        </w:rPr>
        <w:t xml:space="preserve"> </w:t>
      </w:r>
      <w:r>
        <w:rPr>
          <w:rFonts w:eastAsia="Times New Roman"/>
          <w:kern w:val="36"/>
          <w:lang w:eastAsia="pt-BR"/>
        </w:rPr>
        <w:t>o</w:t>
      </w:r>
      <w:r w:rsidRPr="00CF16D4">
        <w:rPr>
          <w:rFonts w:eastAsia="Times New Roman"/>
          <w:kern w:val="36"/>
          <w:lang w:eastAsia="pt-BR"/>
        </w:rPr>
        <w:t xml:space="preserve"> ofício do historiador</w:t>
      </w:r>
      <w:r>
        <w:rPr>
          <w:rFonts w:eastAsia="Times New Roman"/>
          <w:kern w:val="36"/>
          <w:lang w:eastAsia="pt-BR"/>
        </w:rPr>
        <w:t>. Entrevista com a historiadora</w:t>
      </w:r>
      <w:r w:rsidRPr="00CF16D4">
        <w:rPr>
          <w:rFonts w:eastAsia="Times New Roman"/>
          <w:kern w:val="36"/>
          <w:lang w:eastAsia="pt-BR"/>
        </w:rPr>
        <w:t xml:space="preserve"> Maria Helena </w:t>
      </w:r>
      <w:proofErr w:type="spellStart"/>
      <w:r w:rsidRPr="00CF16D4">
        <w:rPr>
          <w:rFonts w:eastAsia="Times New Roman"/>
          <w:kern w:val="36"/>
          <w:lang w:eastAsia="pt-BR"/>
        </w:rPr>
        <w:t>Capelato</w:t>
      </w:r>
      <w:proofErr w:type="spellEnd"/>
      <w:r>
        <w:rPr>
          <w:rFonts w:eastAsia="Times New Roman"/>
          <w:kern w:val="36"/>
          <w:lang w:eastAsia="pt-BR"/>
        </w:rPr>
        <w:t>. Disponível em: &lt;</w:t>
      </w:r>
      <w:hyperlink r:id="rId19" w:history="1">
        <w:r w:rsidRPr="00D6528C">
          <w:rPr>
            <w:rStyle w:val="Hyperlink"/>
            <w:rFonts w:eastAsia="Times New Roman"/>
            <w:kern w:val="36"/>
            <w:lang w:eastAsia="pt-BR"/>
          </w:rPr>
          <w:t>https://www.youtube.com/watch?v=deVwuwS5Gqg</w:t>
        </w:r>
      </w:hyperlink>
      <w:r>
        <w:rPr>
          <w:rFonts w:eastAsia="Times New Roman"/>
          <w:kern w:val="36"/>
          <w:lang w:eastAsia="pt-BR"/>
        </w:rPr>
        <w:t xml:space="preserve">&gt;. </w:t>
      </w:r>
      <w:r w:rsidRPr="00CF16D4">
        <w:t>Acesso em</w:t>
      </w:r>
      <w:r>
        <w:t>:</w:t>
      </w:r>
      <w:r w:rsidRPr="00CF16D4">
        <w:t xml:space="preserve"> 26 set.</w:t>
      </w:r>
      <w:r>
        <w:t xml:space="preserve"> 2018.</w:t>
      </w:r>
    </w:p>
    <w:p w14:paraId="1E13579A" w14:textId="77777777" w:rsidR="00E53CE5" w:rsidRPr="00480AC4" w:rsidRDefault="00E53CE5" w:rsidP="00E53CE5">
      <w:pPr>
        <w:pStyle w:val="02TEXTOPRINCIPAL"/>
      </w:pPr>
    </w:p>
    <w:p w14:paraId="67147A52" w14:textId="77777777" w:rsidR="00E53CE5" w:rsidRPr="005248FC" w:rsidRDefault="00E53CE5" w:rsidP="00E53CE5">
      <w:pPr>
        <w:pStyle w:val="01TITULO3"/>
      </w:pPr>
      <w:r w:rsidRPr="008D3E54">
        <w:t>Filmes</w:t>
      </w:r>
    </w:p>
    <w:p w14:paraId="17A591A7" w14:textId="77777777" w:rsidR="00E53CE5" w:rsidRDefault="00E53CE5" w:rsidP="00E53CE5">
      <w:pPr>
        <w:pStyle w:val="02TEXTOPRINCIPAL"/>
      </w:pPr>
      <w:r w:rsidRPr="002F7C1C">
        <w:rPr>
          <w:i/>
        </w:rPr>
        <w:t>Narradores de Javé</w:t>
      </w:r>
      <w:r>
        <w:t xml:space="preserve">. Direção: Eliane </w:t>
      </w:r>
      <w:proofErr w:type="spellStart"/>
      <w:r>
        <w:t>Caffé</w:t>
      </w:r>
      <w:proofErr w:type="spellEnd"/>
      <w:r>
        <w:t>. Brasil, França, 2003. 100 min.</w:t>
      </w:r>
    </w:p>
    <w:p w14:paraId="45D182CB" w14:textId="77777777" w:rsidR="00E53CE5" w:rsidRDefault="00E53CE5" w:rsidP="00E53CE5">
      <w:pPr>
        <w:pStyle w:val="02TEXTOPRINCIPAL"/>
        <w:rPr>
          <w:i/>
        </w:rPr>
      </w:pPr>
    </w:p>
    <w:p w14:paraId="11937865" w14:textId="77777777" w:rsidR="00E53CE5" w:rsidRDefault="00E53CE5" w:rsidP="00E53CE5">
      <w:pPr>
        <w:pStyle w:val="02TEXTOPRINCIPAL"/>
      </w:pPr>
      <w:proofErr w:type="spellStart"/>
      <w:r>
        <w:rPr>
          <w:i/>
        </w:rPr>
        <w:t>Sotigui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Kouyaté</w:t>
      </w:r>
      <w:proofErr w:type="spellEnd"/>
      <w:r>
        <w:rPr>
          <w:i/>
        </w:rPr>
        <w:t>:</w:t>
      </w:r>
      <w:r>
        <w:t xml:space="preserve"> </w:t>
      </w:r>
      <w:r w:rsidRPr="00462FD2">
        <w:t>um</w:t>
      </w:r>
      <w:r w:rsidRPr="00462FD2">
        <w:rPr>
          <w:i/>
        </w:rPr>
        <w:t xml:space="preserve"> </w:t>
      </w:r>
      <w:proofErr w:type="spellStart"/>
      <w:r w:rsidRPr="00462FD2">
        <w:rPr>
          <w:i/>
        </w:rPr>
        <w:t>griot</w:t>
      </w:r>
      <w:proofErr w:type="spellEnd"/>
      <w:r w:rsidRPr="00A651BA">
        <w:rPr>
          <w:i/>
        </w:rPr>
        <w:t xml:space="preserve"> </w:t>
      </w:r>
      <w:r w:rsidRPr="00462FD2">
        <w:t>no Brasil</w:t>
      </w:r>
      <w:r>
        <w:t xml:space="preserve">. Direção: Alexandre </w:t>
      </w:r>
      <w:proofErr w:type="spellStart"/>
      <w:r>
        <w:t>Handfest</w:t>
      </w:r>
      <w:proofErr w:type="spellEnd"/>
      <w:r>
        <w:t xml:space="preserve">. Brasil, 2014. 57 min. </w:t>
      </w:r>
    </w:p>
    <w:p w14:paraId="617E7B94" w14:textId="77777777" w:rsidR="00E53CE5" w:rsidRPr="000C7248" w:rsidRDefault="00E53CE5" w:rsidP="00E53CE5">
      <w:pPr>
        <w:pStyle w:val="02TEXTOPRINCIPAL"/>
      </w:pPr>
    </w:p>
    <w:p w14:paraId="7F144BCE" w14:textId="77777777" w:rsidR="00963993" w:rsidRPr="00E53CE5" w:rsidRDefault="00CE0AF0" w:rsidP="00E53CE5"/>
    <w:sectPr w:rsidR="00963993" w:rsidRPr="00E53CE5" w:rsidSect="00C6749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276DF" w14:textId="77777777" w:rsidR="00CE0AF0" w:rsidRDefault="00CE0AF0">
      <w:r>
        <w:separator/>
      </w:r>
    </w:p>
  </w:endnote>
  <w:endnote w:type="continuationSeparator" w:id="0">
    <w:p w14:paraId="26D2A307" w14:textId="77777777" w:rsidR="00CE0AF0" w:rsidRDefault="00CE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9DF81F-7CD9-476A-BE9D-FE3B4038F85E}"/>
    <w:embedBold r:id="rId2" w:fontKey="{F2D7B3CC-720F-4577-AA91-363B6A8C12BB}"/>
    <w:embedItalic r:id="rId3" w:fontKey="{07963145-4231-4AFB-86CE-9BF99838CC1D}"/>
    <w:embedBoldItalic r:id="rId4" w:fontKey="{47A24D39-B3B9-4E2B-B134-2FBA5A93A6C7}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D6FBBEA-E2CC-4D97-9748-94A8A6FDF65F}"/>
    <w:embedBold r:id="rId6" w:fontKey="{460B09DE-7D56-4AFE-B799-37F818742B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A9EF5DD-9F95-4E14-A638-D6D5FD1E8320}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274B822-5909-4071-AB39-FF890C78D33E}"/>
    <w:embedBold r:id="rId9" w:fontKey="{6F797085-29FD-448D-A65B-62DA27C3AD28}"/>
    <w:embedBoldItalic r:id="rId10" w:fontKey="{DF67713F-5CE3-44EF-9F21-697AB56EAA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C999A8BC-582A-4642-AFDE-648283451496}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6499" w14:textId="77777777" w:rsidR="003835A4" w:rsidRDefault="003835A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1"/>
    </w:tblGrid>
    <w:tr w:rsidR="003835A4" w14:paraId="4189DA70" w14:textId="77777777" w:rsidTr="006D619E">
      <w:tc>
        <w:tcPr>
          <w:tcW w:w="9606" w:type="dxa"/>
          <w:hideMark/>
        </w:tcPr>
        <w:p w14:paraId="4543E118" w14:textId="77777777" w:rsidR="003835A4" w:rsidRDefault="003835A4" w:rsidP="003835A4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Este material está em Licença Aberta — CC BY NC 3.0BR ou 4.0 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> </w:t>
          </w:r>
          <w:r>
            <w:rPr>
              <w:sz w:val="14"/>
              <w:szCs w:val="14"/>
            </w:rPr>
            <w:t>(permite a edição ou a criação de obras derivadas sobre a obra  </w:t>
          </w:r>
          <w:r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81F3D91" w14:textId="77777777" w:rsidR="003835A4" w:rsidRDefault="003835A4" w:rsidP="003835A4"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608DD0B4" w14:textId="77777777" w:rsidR="003835A4" w:rsidRPr="00894385" w:rsidRDefault="003835A4" w:rsidP="003835A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7298B" w14:textId="77777777" w:rsidR="003835A4" w:rsidRDefault="003835A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DB35A" w14:textId="77777777" w:rsidR="00CE0AF0" w:rsidRDefault="00CE0AF0">
      <w:r>
        <w:separator/>
      </w:r>
    </w:p>
  </w:footnote>
  <w:footnote w:type="continuationSeparator" w:id="0">
    <w:p w14:paraId="15C962B4" w14:textId="77777777" w:rsidR="00CE0AF0" w:rsidRDefault="00CE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F1D24" w14:textId="77777777" w:rsidR="003835A4" w:rsidRDefault="003835A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A6D64" w14:textId="6847A2F8" w:rsidR="00283861" w:rsidRDefault="00AE3D11">
    <w:r>
      <w:rPr>
        <w:noProof/>
        <w:lang w:eastAsia="pt-BR" w:bidi="ar-SA"/>
      </w:rPr>
      <w:drawing>
        <wp:inline distT="0" distB="0" distL="0" distR="0" wp14:anchorId="03E75241" wp14:editId="1F43FEAE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AA13D" w14:textId="77777777" w:rsidR="003835A4" w:rsidRDefault="003835A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C9C9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41681"/>
    <w:multiLevelType w:val="multilevel"/>
    <w:tmpl w:val="2818737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63605A7"/>
    <w:multiLevelType w:val="multilevel"/>
    <w:tmpl w:val="FCD662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C853F7"/>
    <w:multiLevelType w:val="multilevel"/>
    <w:tmpl w:val="C11A79A8"/>
    <w:lvl w:ilvl="0">
      <w:start w:val="4"/>
      <w:numFmt w:val="bullet"/>
      <w:lvlText w:val="-"/>
      <w:lvlJc w:val="left"/>
      <w:pPr>
        <w:ind w:left="72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7E47B2"/>
    <w:multiLevelType w:val="hybridMultilevel"/>
    <w:tmpl w:val="859E81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9770FE"/>
    <w:multiLevelType w:val="hybridMultilevel"/>
    <w:tmpl w:val="1B34DD10"/>
    <w:lvl w:ilvl="0" w:tplc="C62AF428">
      <w:start w:val="1"/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65586"/>
    <w:multiLevelType w:val="multilevel"/>
    <w:tmpl w:val="5BFAF5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7F66F5"/>
    <w:multiLevelType w:val="hybridMultilevel"/>
    <w:tmpl w:val="FF1C93A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4A1899"/>
    <w:multiLevelType w:val="multilevel"/>
    <w:tmpl w:val="BC602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EE1134"/>
    <w:multiLevelType w:val="multilevel"/>
    <w:tmpl w:val="402AE342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0C2C2B"/>
    <w:multiLevelType w:val="multilevel"/>
    <w:tmpl w:val="3692E4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15604EE"/>
    <w:multiLevelType w:val="multilevel"/>
    <w:tmpl w:val="B450D5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372289"/>
    <w:multiLevelType w:val="multilevel"/>
    <w:tmpl w:val="40C424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514DD9"/>
    <w:multiLevelType w:val="hybridMultilevel"/>
    <w:tmpl w:val="A3DA81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4F0A2F"/>
    <w:multiLevelType w:val="multilevel"/>
    <w:tmpl w:val="B5EA8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2441494"/>
    <w:multiLevelType w:val="hybridMultilevel"/>
    <w:tmpl w:val="62D26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40155"/>
    <w:multiLevelType w:val="multilevel"/>
    <w:tmpl w:val="91920B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F9742C9"/>
    <w:multiLevelType w:val="hybridMultilevel"/>
    <w:tmpl w:val="B5C033A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E92FA5"/>
    <w:multiLevelType w:val="multilevel"/>
    <w:tmpl w:val="FD02B7E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12"/>
  </w:num>
  <w:num w:numId="5">
    <w:abstractNumId w:val="2"/>
  </w:num>
  <w:num w:numId="6">
    <w:abstractNumId w:val="11"/>
  </w:num>
  <w:num w:numId="7">
    <w:abstractNumId w:val="17"/>
  </w:num>
  <w:num w:numId="8">
    <w:abstractNumId w:val="1"/>
  </w:num>
  <w:num w:numId="9">
    <w:abstractNumId w:val="6"/>
  </w:num>
  <w:num w:numId="10">
    <w:abstractNumId w:val="14"/>
  </w:num>
  <w:num w:numId="11">
    <w:abstractNumId w:val="9"/>
  </w:num>
  <w:num w:numId="12">
    <w:abstractNumId w:val="3"/>
  </w:num>
  <w:num w:numId="13">
    <w:abstractNumId w:val="8"/>
  </w:num>
  <w:num w:numId="14">
    <w:abstractNumId w:val="19"/>
  </w:num>
  <w:num w:numId="15">
    <w:abstractNumId w:val="7"/>
  </w:num>
  <w:num w:numId="16">
    <w:abstractNumId w:val="13"/>
  </w:num>
  <w:num w:numId="17">
    <w:abstractNumId w:val="15"/>
  </w:num>
  <w:num w:numId="18">
    <w:abstractNumId w:val="18"/>
  </w:num>
  <w:num w:numId="19">
    <w:abstractNumId w:val="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6A1"/>
    <w:rsid w:val="00091232"/>
    <w:rsid w:val="000C7248"/>
    <w:rsid w:val="00122F59"/>
    <w:rsid w:val="0013554C"/>
    <w:rsid w:val="00151E52"/>
    <w:rsid w:val="001561F9"/>
    <w:rsid w:val="001B3BCA"/>
    <w:rsid w:val="001B7C82"/>
    <w:rsid w:val="0022289D"/>
    <w:rsid w:val="00243CA5"/>
    <w:rsid w:val="0025552D"/>
    <w:rsid w:val="00277CA6"/>
    <w:rsid w:val="002D5D9B"/>
    <w:rsid w:val="003027A3"/>
    <w:rsid w:val="00322B56"/>
    <w:rsid w:val="00340ADF"/>
    <w:rsid w:val="0037289F"/>
    <w:rsid w:val="00372EDB"/>
    <w:rsid w:val="003835A4"/>
    <w:rsid w:val="00387582"/>
    <w:rsid w:val="003E29C6"/>
    <w:rsid w:val="003F6D7D"/>
    <w:rsid w:val="00462FD2"/>
    <w:rsid w:val="004715F3"/>
    <w:rsid w:val="004B5422"/>
    <w:rsid w:val="004F4BB4"/>
    <w:rsid w:val="00540F96"/>
    <w:rsid w:val="005457B3"/>
    <w:rsid w:val="00581263"/>
    <w:rsid w:val="005834B1"/>
    <w:rsid w:val="00597306"/>
    <w:rsid w:val="005E26A0"/>
    <w:rsid w:val="005E71B1"/>
    <w:rsid w:val="005F2591"/>
    <w:rsid w:val="00634A09"/>
    <w:rsid w:val="006431B3"/>
    <w:rsid w:val="00660BCD"/>
    <w:rsid w:val="006C0E14"/>
    <w:rsid w:val="006F3B76"/>
    <w:rsid w:val="00792EB0"/>
    <w:rsid w:val="007940CA"/>
    <w:rsid w:val="007C65D4"/>
    <w:rsid w:val="007D31AA"/>
    <w:rsid w:val="007E32AF"/>
    <w:rsid w:val="008733FC"/>
    <w:rsid w:val="0087672B"/>
    <w:rsid w:val="008A5A49"/>
    <w:rsid w:val="008B06D3"/>
    <w:rsid w:val="008D2579"/>
    <w:rsid w:val="008D4EBD"/>
    <w:rsid w:val="00902F58"/>
    <w:rsid w:val="00955909"/>
    <w:rsid w:val="00964C82"/>
    <w:rsid w:val="00A448BA"/>
    <w:rsid w:val="00A457E0"/>
    <w:rsid w:val="00A53EC5"/>
    <w:rsid w:val="00AD4E47"/>
    <w:rsid w:val="00AE3D11"/>
    <w:rsid w:val="00AF6A62"/>
    <w:rsid w:val="00B06836"/>
    <w:rsid w:val="00B27727"/>
    <w:rsid w:val="00B54F50"/>
    <w:rsid w:val="00BA3683"/>
    <w:rsid w:val="00BC278B"/>
    <w:rsid w:val="00BE127C"/>
    <w:rsid w:val="00BE4290"/>
    <w:rsid w:val="00C45E61"/>
    <w:rsid w:val="00CC10E8"/>
    <w:rsid w:val="00CE0AF0"/>
    <w:rsid w:val="00CE0C5D"/>
    <w:rsid w:val="00CF2C8D"/>
    <w:rsid w:val="00D06874"/>
    <w:rsid w:val="00D6528C"/>
    <w:rsid w:val="00D846A1"/>
    <w:rsid w:val="00DD76E7"/>
    <w:rsid w:val="00DE33B9"/>
    <w:rsid w:val="00E06C28"/>
    <w:rsid w:val="00E1059F"/>
    <w:rsid w:val="00E137F5"/>
    <w:rsid w:val="00E25B61"/>
    <w:rsid w:val="00E53CE5"/>
    <w:rsid w:val="00E53F62"/>
    <w:rsid w:val="00E6324B"/>
    <w:rsid w:val="00E9307B"/>
    <w:rsid w:val="00EE27E6"/>
    <w:rsid w:val="00EE6B8C"/>
    <w:rsid w:val="00F43BC7"/>
    <w:rsid w:val="00F61309"/>
    <w:rsid w:val="00F74FC6"/>
    <w:rsid w:val="00F842E8"/>
    <w:rsid w:val="00FE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33467"/>
  <w15:chartTrackingRefBased/>
  <w15:docId w15:val="{CAB35440-C5B2-431A-AAED-ADE0838F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0C7248"/>
    <w:pPr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46A1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LFO3">
    <w:name w:val="LFO3"/>
    <w:basedOn w:val="Semlista"/>
    <w:rsid w:val="00387582"/>
    <w:pPr>
      <w:numPr>
        <w:numId w:val="1"/>
      </w:numPr>
    </w:pPr>
  </w:style>
  <w:style w:type="paragraph" w:customStyle="1" w:styleId="02TEXTOPRINCIPAL">
    <w:name w:val="02_TEXTO_PRINCIPAL"/>
    <w:basedOn w:val="Normal"/>
    <w:rsid w:val="00D846A1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D846A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846A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846A1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D846A1"/>
    <w:rPr>
      <w:sz w:val="32"/>
    </w:rPr>
  </w:style>
  <w:style w:type="paragraph" w:customStyle="1" w:styleId="03TITULOTABELAS2">
    <w:name w:val="03_TITULO_TABELAS_2"/>
    <w:basedOn w:val="03TITULOTABELAS1"/>
    <w:rsid w:val="00D846A1"/>
    <w:rPr>
      <w:sz w:val="21"/>
    </w:rPr>
  </w:style>
  <w:style w:type="paragraph" w:customStyle="1" w:styleId="04TEXTOTABELAS">
    <w:name w:val="04_TEXTO_TABELAS"/>
    <w:basedOn w:val="02TEXTOPRINCIPAL"/>
    <w:rsid w:val="00D846A1"/>
    <w:pPr>
      <w:spacing w:before="0" w:after="0"/>
    </w:pPr>
  </w:style>
  <w:style w:type="paragraph" w:customStyle="1" w:styleId="06CREDITO">
    <w:name w:val="06_CREDITO"/>
    <w:basedOn w:val="02TEXTOPRINCIPAL"/>
    <w:rsid w:val="00D846A1"/>
    <w:rPr>
      <w:sz w:val="16"/>
    </w:rPr>
  </w:style>
  <w:style w:type="paragraph" w:customStyle="1" w:styleId="02TEXTOPRINCIPALBULLET">
    <w:name w:val="02_TEXTO_PRINCIPAL_BULLET"/>
    <w:basedOn w:val="Normal"/>
    <w:rsid w:val="00D846A1"/>
    <w:pPr>
      <w:numPr>
        <w:numId w:val="20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link w:val="RodapChar"/>
    <w:rsid w:val="00D84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846A1"/>
    <w:rPr>
      <w:rFonts w:ascii="Tahoma" w:eastAsia="SimSun" w:hAnsi="Tahoma" w:cs="Tahoma"/>
      <w:kern w:val="3"/>
      <w:sz w:val="21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846A1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46A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E3D11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AE3D11"/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0C724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C724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0C72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7248"/>
    <w:pPr>
      <w:autoSpaceDN/>
      <w:spacing w:after="160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724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72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724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7248"/>
    <w:pPr>
      <w:autoSpaceDN/>
      <w:textAlignment w:val="auto"/>
    </w:pPr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724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C7248"/>
    <w:pPr>
      <w:autoSpaceDE w:val="0"/>
      <w:autoSpaceDN w:val="0"/>
      <w:adjustRightInd w:val="0"/>
      <w:spacing w:after="0" w:line="240" w:lineRule="auto"/>
    </w:pPr>
    <w:rPr>
      <w:rFonts w:ascii="Cronos Pro" w:hAnsi="Cronos Pro" w:cs="Cronos Pro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C7248"/>
    <w:pPr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en-US" w:eastAsia="en-US" w:bidi="ar-SA"/>
    </w:rPr>
  </w:style>
  <w:style w:type="paragraph" w:customStyle="1" w:styleId="02TEXTOPRINCIPALBULLETITEM">
    <w:name w:val="02_TEXTO_PRINCIPAL_BULLET_ITEM"/>
    <w:basedOn w:val="02TEXTOPRINCIPALBULLET"/>
    <w:rsid w:val="000C7248"/>
    <w:pPr>
      <w:numPr>
        <w:numId w:val="0"/>
      </w:numPr>
      <w:ind w:left="454" w:hanging="170"/>
    </w:pPr>
  </w:style>
  <w:style w:type="paragraph" w:customStyle="1" w:styleId="02TEXTOPRINCIPALBULLET2">
    <w:name w:val="02_TEXTO_PRINCIPAL_BULLET_2"/>
    <w:basedOn w:val="02TEXTOPRINCIPALBULLET"/>
    <w:rsid w:val="000C7248"/>
    <w:pPr>
      <w:numPr>
        <w:numId w:val="0"/>
      </w:numPr>
      <w:tabs>
        <w:tab w:val="clear" w:pos="227"/>
      </w:tabs>
      <w:ind w:left="227"/>
    </w:pPr>
  </w:style>
  <w:style w:type="paragraph" w:customStyle="1" w:styleId="tituloextraP4">
    <w:name w:val="titulo extra P4"/>
    <w:basedOn w:val="01TITULO2"/>
    <w:rsid w:val="000C7248"/>
    <w:rPr>
      <w:rFonts w:ascii="Tahoma" w:hAnsi="Tahoma" w:cs="Tahoma"/>
      <w:bCs w:val="0"/>
      <w:sz w:val="25"/>
    </w:rPr>
  </w:style>
  <w:style w:type="paragraph" w:customStyle="1" w:styleId="xxmsonormal">
    <w:name w:val="x_xmsonormal"/>
    <w:basedOn w:val="Normal"/>
    <w:rsid w:val="000C724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styleId="Textodenotaderodap">
    <w:name w:val="footnote text"/>
    <w:basedOn w:val="Normal"/>
    <w:link w:val="TextodenotaderodapChar"/>
    <w:rsid w:val="000C7248"/>
    <w:pPr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0C724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0C7248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0C7248"/>
    <w:rPr>
      <w:color w:val="954F72" w:themeColor="followedHyperlink"/>
      <w:u w:val="single"/>
    </w:rPr>
  </w:style>
  <w:style w:type="character" w:customStyle="1" w:styleId="w8qarf">
    <w:name w:val="w8qarf"/>
    <w:basedOn w:val="Fontepargpadro"/>
    <w:rsid w:val="000C7248"/>
  </w:style>
  <w:style w:type="character" w:customStyle="1" w:styleId="lrzxr">
    <w:name w:val="lrzxr"/>
    <w:basedOn w:val="Fontepargpadro"/>
    <w:rsid w:val="000C7248"/>
  </w:style>
  <w:style w:type="paragraph" w:customStyle="1" w:styleId="Standard">
    <w:name w:val="Standard"/>
    <w:rsid w:val="000C7248"/>
    <w:pPr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0C7248"/>
    <w:rPr>
      <w:b/>
      <w:bCs/>
    </w:rPr>
  </w:style>
  <w:style w:type="character" w:customStyle="1" w:styleId="light">
    <w:name w:val="light"/>
    <w:basedOn w:val="Fontepargpadro"/>
    <w:rsid w:val="000C7248"/>
  </w:style>
  <w:style w:type="paragraph" w:styleId="Reviso">
    <w:name w:val="Revision"/>
    <w:hidden/>
    <w:uiPriority w:val="99"/>
    <w:semiHidden/>
    <w:rsid w:val="000C7248"/>
    <w:pPr>
      <w:spacing w:after="0" w:line="240" w:lineRule="auto"/>
    </w:pPr>
  </w:style>
  <w:style w:type="paragraph" w:styleId="SemEspaamento">
    <w:name w:val="No Spacing"/>
    <w:uiPriority w:val="1"/>
    <w:qFormat/>
    <w:rsid w:val="000C7248"/>
    <w:pPr>
      <w:autoSpaceDN w:val="0"/>
      <w:spacing w:after="0" w:line="240" w:lineRule="auto"/>
      <w:textAlignment w:val="baseline"/>
    </w:pPr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styleId="MenoPendente">
    <w:name w:val="Unresolved Mention"/>
    <w:basedOn w:val="Fontepargpadro"/>
    <w:uiPriority w:val="99"/>
    <w:rsid w:val="00E137F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puh.org.br/2015-01-20-00-01-55/revistas-anpuh/rbh" TargetMode="External"/><Relationship Id="rId13" Type="http://schemas.openxmlformats.org/officeDocument/2006/relationships/hyperlink" Target="http://www.museudapessoa.net/pt/home" TargetMode="External"/><Relationship Id="rId18" Type="http://schemas.openxmlformats.org/officeDocument/2006/relationships/hyperlink" Target="https://novaescola.org.br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www.comciencia.br/dossies-1-72/reportagens/memoria/04.shtml" TargetMode="External"/><Relationship Id="rId12" Type="http://schemas.openxmlformats.org/officeDocument/2006/relationships/hyperlink" Target="http://portal.iphan.gov.br/" TargetMode="External"/><Relationship Id="rId17" Type="http://schemas.openxmlformats.org/officeDocument/2006/relationships/hyperlink" Target="http://portaldoprofessor.mec.gov.br/index.html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museudapessoa.net/pt/hom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istoriaoral.org.br/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footer" Target="footer2.xml"/><Relationship Id="rId10" Type="http://schemas.openxmlformats.org/officeDocument/2006/relationships/hyperlink" Target="http://www.ib.usp.br/biologia/evolucaohumana/proposta/sinopse-da-evolucao-humana.html" TargetMode="External"/><Relationship Id="rId19" Type="http://schemas.openxmlformats.org/officeDocument/2006/relationships/hyperlink" Target="https://www.youtube.com/watch?v=deVwuwS5Gq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b.usp.br/evosite/evo101/IIE2cHumanevop2.shtml" TargetMode="External"/><Relationship Id="rId14" Type="http://schemas.openxmlformats.org/officeDocument/2006/relationships/hyperlink" Target="http://www.uel.br/cch/cdph/arqtxt/Testemuhostrajetoriasdevidaehistoria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18</Pages>
  <Words>6257</Words>
  <Characters>33792</Characters>
  <Application>Microsoft Office Word</Application>
  <DocSecurity>0</DocSecurity>
  <Lines>281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F. Dias</dc:creator>
  <cp:keywords/>
  <dc:description/>
  <cp:lastModifiedBy>Gisele Marques Cirino</cp:lastModifiedBy>
  <cp:revision>36</cp:revision>
  <dcterms:created xsi:type="dcterms:W3CDTF">2018-10-04T20:23:00Z</dcterms:created>
  <dcterms:modified xsi:type="dcterms:W3CDTF">2018-10-09T14:28:00Z</dcterms:modified>
</cp:coreProperties>
</file>