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522BFD" w14:textId="77777777" w:rsidR="00B55B74" w:rsidRDefault="00B55B74" w:rsidP="00B55B74">
      <w:pPr>
        <w:pStyle w:val="02TEXTOPRINCIPAL"/>
      </w:pPr>
      <w:bookmarkStart w:id="0" w:name="_GoBack"/>
      <w:bookmarkEnd w:id="0"/>
    </w:p>
    <w:tbl>
      <w:tblPr>
        <w:tblStyle w:val="Tabelacomgrade"/>
        <w:tblW w:w="10149" w:type="dxa"/>
        <w:tblLook w:val="04A0" w:firstRow="1" w:lastRow="0" w:firstColumn="1" w:lastColumn="0" w:noHBand="0" w:noVBand="1"/>
      </w:tblPr>
      <w:tblGrid>
        <w:gridCol w:w="1156"/>
        <w:gridCol w:w="2610"/>
        <w:gridCol w:w="1305"/>
        <w:gridCol w:w="869"/>
        <w:gridCol w:w="1068"/>
        <w:gridCol w:w="382"/>
        <w:gridCol w:w="2759"/>
      </w:tblGrid>
      <w:tr w:rsidR="00B55B74" w:rsidRPr="003C4612" w14:paraId="28394526" w14:textId="77777777" w:rsidTr="00744FC8">
        <w:tc>
          <w:tcPr>
            <w:tcW w:w="10149" w:type="dxa"/>
            <w:gridSpan w:val="7"/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14:paraId="7E6E6213" w14:textId="77777777" w:rsidR="00B55B74" w:rsidRPr="009A4B39" w:rsidRDefault="00B55B74" w:rsidP="00744FC8">
            <w:pPr>
              <w:spacing w:line="360" w:lineRule="auto"/>
              <w:jc w:val="center"/>
              <w:rPr>
                <w:b/>
                <w:caps/>
                <w:sz w:val="28"/>
                <w:szCs w:val="28"/>
              </w:rPr>
            </w:pPr>
            <w:bookmarkStart w:id="1" w:name="_Hlk522205345"/>
            <w:r w:rsidRPr="00917FF9">
              <w:rPr>
                <w:b/>
                <w:caps/>
                <w:sz w:val="28"/>
                <w:szCs w:val="28"/>
              </w:rPr>
              <w:t>Ficha de acompanhamento da aprendizage</w:t>
            </w:r>
            <w:r>
              <w:rPr>
                <w:b/>
                <w:caps/>
                <w:sz w:val="28"/>
                <w:szCs w:val="28"/>
              </w:rPr>
              <w:t>M</w:t>
            </w:r>
          </w:p>
          <w:bookmarkEnd w:id="1"/>
          <w:p w14:paraId="6BB56038" w14:textId="77EB9630" w:rsidR="00B55B74" w:rsidRPr="003C4612" w:rsidRDefault="00B55B74" w:rsidP="00744FC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História – 6</w:t>
            </w:r>
            <w:r w:rsidRPr="00FF3FAE">
              <w:rPr>
                <w:b/>
                <w:u w:val="single"/>
                <w:vertAlign w:val="superscript"/>
              </w:rPr>
              <w:t>o</w:t>
            </w:r>
            <w:r>
              <w:rPr>
                <w:b/>
              </w:rPr>
              <w:t xml:space="preserve"> ano – 1</w:t>
            </w:r>
            <w:r w:rsidRPr="00FF3FAE">
              <w:rPr>
                <w:b/>
                <w:u w:val="single"/>
                <w:vertAlign w:val="superscript"/>
              </w:rPr>
              <w:t>o</w:t>
            </w:r>
            <w:r>
              <w:rPr>
                <w:b/>
              </w:rPr>
              <w:t xml:space="preserve"> bimestre</w:t>
            </w:r>
          </w:p>
        </w:tc>
      </w:tr>
      <w:tr w:rsidR="00B55B74" w:rsidRPr="003C4612" w14:paraId="74E5DDD8" w14:textId="77777777" w:rsidTr="00744FC8">
        <w:tc>
          <w:tcPr>
            <w:tcW w:w="10149" w:type="dxa"/>
            <w:gridSpan w:val="7"/>
            <w:tcMar>
              <w:top w:w="57" w:type="dxa"/>
              <w:bottom w:w="57" w:type="dxa"/>
            </w:tcMar>
            <w:vAlign w:val="center"/>
          </w:tcPr>
          <w:p w14:paraId="381E7F93" w14:textId="77777777" w:rsidR="00B55B74" w:rsidRDefault="00B55B74" w:rsidP="00744FC8">
            <w:pPr>
              <w:spacing w:line="360" w:lineRule="auto"/>
              <w:rPr>
                <w:b/>
              </w:rPr>
            </w:pPr>
            <w:r w:rsidRPr="003C4612">
              <w:rPr>
                <w:b/>
              </w:rPr>
              <w:t>Escola:</w:t>
            </w:r>
          </w:p>
          <w:p w14:paraId="0510E9CC" w14:textId="77777777" w:rsidR="00B55B74" w:rsidRPr="003C4612" w:rsidRDefault="00B55B74" w:rsidP="00744FC8">
            <w:pPr>
              <w:spacing w:line="360" w:lineRule="auto"/>
              <w:rPr>
                <w:b/>
              </w:rPr>
            </w:pPr>
          </w:p>
        </w:tc>
      </w:tr>
      <w:tr w:rsidR="00B55B74" w:rsidRPr="003C4612" w14:paraId="585C286E" w14:textId="77777777" w:rsidTr="00744FC8">
        <w:tc>
          <w:tcPr>
            <w:tcW w:w="7008" w:type="dxa"/>
            <w:gridSpan w:val="5"/>
            <w:tcMar>
              <w:top w:w="57" w:type="dxa"/>
              <w:bottom w:w="57" w:type="dxa"/>
            </w:tcMar>
            <w:vAlign w:val="center"/>
          </w:tcPr>
          <w:p w14:paraId="317CA427" w14:textId="77777777" w:rsidR="00B55B74" w:rsidRDefault="00B55B74" w:rsidP="00744FC8">
            <w:pPr>
              <w:spacing w:line="360" w:lineRule="auto"/>
              <w:rPr>
                <w:b/>
              </w:rPr>
            </w:pPr>
            <w:r w:rsidRPr="003C4612">
              <w:rPr>
                <w:b/>
              </w:rPr>
              <w:t>Aluno</w:t>
            </w:r>
            <w:r>
              <w:rPr>
                <w:b/>
              </w:rPr>
              <w:t>(a)</w:t>
            </w:r>
            <w:r w:rsidRPr="003C4612">
              <w:rPr>
                <w:b/>
              </w:rPr>
              <w:t>:</w:t>
            </w:r>
          </w:p>
          <w:p w14:paraId="15B2293D" w14:textId="77777777" w:rsidR="00B55B74" w:rsidRPr="003C4612" w:rsidRDefault="00B55B74" w:rsidP="00744FC8">
            <w:pPr>
              <w:spacing w:line="360" w:lineRule="auto"/>
              <w:rPr>
                <w:b/>
              </w:rPr>
            </w:pPr>
            <w:r w:rsidRPr="003C4612">
              <w:rPr>
                <w:b/>
              </w:rPr>
              <w:t xml:space="preserve"> </w:t>
            </w:r>
          </w:p>
        </w:tc>
        <w:tc>
          <w:tcPr>
            <w:tcW w:w="3141" w:type="dxa"/>
            <w:gridSpan w:val="2"/>
            <w:tcMar>
              <w:top w:w="57" w:type="dxa"/>
              <w:bottom w:w="57" w:type="dxa"/>
            </w:tcMar>
            <w:vAlign w:val="center"/>
          </w:tcPr>
          <w:p w14:paraId="6EE4BE0F" w14:textId="77777777" w:rsidR="00B55B74" w:rsidRPr="003C4612" w:rsidRDefault="00B55B74" w:rsidP="00744FC8">
            <w:pPr>
              <w:spacing w:line="360" w:lineRule="auto"/>
              <w:rPr>
                <w:b/>
              </w:rPr>
            </w:pPr>
            <w:r w:rsidRPr="003C4612">
              <w:rPr>
                <w:b/>
              </w:rPr>
              <w:t>Turma:</w:t>
            </w:r>
          </w:p>
        </w:tc>
      </w:tr>
      <w:tr w:rsidR="00B55B74" w:rsidRPr="003C4612" w14:paraId="110A1683" w14:textId="77777777" w:rsidTr="00744FC8">
        <w:tc>
          <w:tcPr>
            <w:tcW w:w="10149" w:type="dxa"/>
            <w:gridSpan w:val="7"/>
            <w:tcMar>
              <w:top w:w="57" w:type="dxa"/>
              <w:bottom w:w="57" w:type="dxa"/>
            </w:tcMar>
            <w:vAlign w:val="center"/>
          </w:tcPr>
          <w:p w14:paraId="6287DBDA" w14:textId="77777777" w:rsidR="00B55B74" w:rsidRPr="003C4612" w:rsidRDefault="00B55B74" w:rsidP="00744FC8">
            <w:pPr>
              <w:spacing w:line="360" w:lineRule="auto"/>
              <w:jc w:val="center"/>
            </w:pPr>
          </w:p>
        </w:tc>
      </w:tr>
      <w:tr w:rsidR="00B55B74" w:rsidRPr="009E45B4" w14:paraId="46B69D1F" w14:textId="77777777" w:rsidTr="00744FC8">
        <w:tc>
          <w:tcPr>
            <w:tcW w:w="1156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4B0E4AAC" w14:textId="77777777" w:rsidR="00B55B74" w:rsidRPr="003C2174" w:rsidRDefault="00B55B74" w:rsidP="00744FC8">
            <w:pPr>
              <w:pStyle w:val="03TITULOTABELAS2"/>
            </w:pPr>
            <w:r>
              <w:t>Questão</w:t>
            </w:r>
          </w:p>
        </w:tc>
        <w:tc>
          <w:tcPr>
            <w:tcW w:w="2610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7E539354" w14:textId="77777777" w:rsidR="00B55B74" w:rsidRPr="003C2174" w:rsidRDefault="00B55B74" w:rsidP="00744FC8">
            <w:pPr>
              <w:pStyle w:val="03TITULOTABELAS2"/>
            </w:pPr>
            <w:r>
              <w:t>Habilidade(s)</w:t>
            </w:r>
          </w:p>
        </w:tc>
        <w:tc>
          <w:tcPr>
            <w:tcW w:w="3624" w:type="dxa"/>
            <w:gridSpan w:val="4"/>
            <w:tcMar>
              <w:top w:w="57" w:type="dxa"/>
              <w:bottom w:w="57" w:type="dxa"/>
            </w:tcMar>
            <w:vAlign w:val="center"/>
          </w:tcPr>
          <w:p w14:paraId="6747FE77" w14:textId="77777777" w:rsidR="00B55B74" w:rsidRPr="003C2174" w:rsidRDefault="00B55B74" w:rsidP="00744FC8">
            <w:pPr>
              <w:pStyle w:val="03TITULOTABELAS2"/>
            </w:pPr>
            <w:r>
              <w:t>As respostas indicam que a(s) habilidade(s) foi/foram desenvolvida(s) de forma</w:t>
            </w:r>
          </w:p>
        </w:tc>
        <w:tc>
          <w:tcPr>
            <w:tcW w:w="2759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4FFA0C4C" w14:textId="77777777" w:rsidR="00B55B74" w:rsidRPr="003C2174" w:rsidRDefault="00B55B74" w:rsidP="00744FC8">
            <w:pPr>
              <w:pStyle w:val="03TITULOTABELAS2"/>
            </w:pPr>
            <w:r>
              <w:t>Observações/estratégia para reorientação</w:t>
            </w:r>
          </w:p>
        </w:tc>
      </w:tr>
      <w:tr w:rsidR="00B55B74" w:rsidRPr="009E45B4" w14:paraId="41365681" w14:textId="77777777" w:rsidTr="00744FC8">
        <w:tc>
          <w:tcPr>
            <w:tcW w:w="1156" w:type="dxa"/>
            <w:vMerge/>
            <w:tcMar>
              <w:top w:w="57" w:type="dxa"/>
              <w:bottom w:w="57" w:type="dxa"/>
            </w:tcMar>
            <w:vAlign w:val="center"/>
          </w:tcPr>
          <w:p w14:paraId="66B67C1C" w14:textId="77777777" w:rsidR="00B55B74" w:rsidRDefault="00B55B74" w:rsidP="00744FC8">
            <w:pPr>
              <w:pStyle w:val="03TITULOTABELAS2"/>
            </w:pPr>
          </w:p>
        </w:tc>
        <w:tc>
          <w:tcPr>
            <w:tcW w:w="2610" w:type="dxa"/>
            <w:vMerge/>
            <w:tcMar>
              <w:top w:w="57" w:type="dxa"/>
              <w:bottom w:w="57" w:type="dxa"/>
            </w:tcMar>
            <w:vAlign w:val="center"/>
          </w:tcPr>
          <w:p w14:paraId="01C433D0" w14:textId="77777777" w:rsidR="00B55B74" w:rsidRDefault="00B55B74" w:rsidP="00744FC8">
            <w:pPr>
              <w:pStyle w:val="03TITULOTABELAS2"/>
            </w:pPr>
          </w:p>
        </w:tc>
        <w:tc>
          <w:tcPr>
            <w:tcW w:w="1305" w:type="dxa"/>
            <w:tcMar>
              <w:top w:w="57" w:type="dxa"/>
              <w:bottom w:w="57" w:type="dxa"/>
            </w:tcMar>
            <w:vAlign w:val="center"/>
          </w:tcPr>
          <w:p w14:paraId="5F046CC8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  <w:r w:rsidRPr="00B47A5A">
              <w:rPr>
                <w:sz w:val="16"/>
                <w:szCs w:val="16"/>
              </w:rPr>
              <w:t>Satisfatória</w:t>
            </w:r>
          </w:p>
        </w:tc>
        <w:tc>
          <w:tcPr>
            <w:tcW w:w="869" w:type="dxa"/>
            <w:tcMar>
              <w:top w:w="57" w:type="dxa"/>
              <w:bottom w:w="57" w:type="dxa"/>
            </w:tcMar>
            <w:vAlign w:val="center"/>
          </w:tcPr>
          <w:p w14:paraId="47CE13AB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  <w:r w:rsidRPr="00B47A5A">
              <w:rPr>
                <w:sz w:val="16"/>
                <w:szCs w:val="16"/>
              </w:rPr>
              <w:t>Regular</w:t>
            </w:r>
          </w:p>
        </w:tc>
        <w:tc>
          <w:tcPr>
            <w:tcW w:w="1450" w:type="dxa"/>
            <w:gridSpan w:val="2"/>
            <w:tcMar>
              <w:top w:w="57" w:type="dxa"/>
              <w:bottom w:w="57" w:type="dxa"/>
            </w:tcMar>
            <w:vAlign w:val="center"/>
          </w:tcPr>
          <w:p w14:paraId="47D55DE3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  <w:r w:rsidRPr="00B47A5A">
              <w:rPr>
                <w:sz w:val="16"/>
                <w:szCs w:val="16"/>
              </w:rPr>
              <w:t>Insatisfatória</w:t>
            </w:r>
          </w:p>
        </w:tc>
        <w:tc>
          <w:tcPr>
            <w:tcW w:w="2759" w:type="dxa"/>
            <w:vMerge/>
            <w:tcMar>
              <w:top w:w="57" w:type="dxa"/>
              <w:bottom w:w="57" w:type="dxa"/>
            </w:tcMar>
            <w:vAlign w:val="center"/>
          </w:tcPr>
          <w:p w14:paraId="5F7FB457" w14:textId="77777777" w:rsidR="00B55B74" w:rsidRDefault="00B55B74" w:rsidP="00744FC8">
            <w:pPr>
              <w:pStyle w:val="03TITULOTABELAS2"/>
            </w:pPr>
          </w:p>
        </w:tc>
      </w:tr>
      <w:tr w:rsidR="00B55B74" w:rsidRPr="009E45B4" w14:paraId="5951513C" w14:textId="77777777" w:rsidTr="00744FC8">
        <w:tc>
          <w:tcPr>
            <w:tcW w:w="1156" w:type="dxa"/>
            <w:tcMar>
              <w:top w:w="57" w:type="dxa"/>
              <w:bottom w:w="57" w:type="dxa"/>
            </w:tcMar>
            <w:vAlign w:val="center"/>
          </w:tcPr>
          <w:p w14:paraId="5CA17817" w14:textId="77777777" w:rsidR="00B55B74" w:rsidRPr="0030531D" w:rsidRDefault="00B55B74" w:rsidP="00744FC8">
            <w:pPr>
              <w:pStyle w:val="04TEXTOTABELAS"/>
              <w:jc w:val="center"/>
              <w:rPr>
                <w:b/>
              </w:rPr>
            </w:pPr>
            <w:r w:rsidRPr="0030531D">
              <w:rPr>
                <w:b/>
              </w:rPr>
              <w:t>1</w:t>
            </w:r>
          </w:p>
        </w:tc>
        <w:tc>
          <w:tcPr>
            <w:tcW w:w="2610" w:type="dxa"/>
            <w:tcMar>
              <w:top w:w="57" w:type="dxa"/>
              <w:bottom w:w="57" w:type="dxa"/>
            </w:tcMar>
            <w:vAlign w:val="center"/>
          </w:tcPr>
          <w:p w14:paraId="3988F368" w14:textId="77777777" w:rsidR="00B55B74" w:rsidRPr="00B47A5A" w:rsidRDefault="00B55B74" w:rsidP="00744FC8">
            <w:pPr>
              <w:pStyle w:val="04TEXTOTABELAS"/>
            </w:pPr>
            <w:r w:rsidRPr="00B47A5A">
              <w:rPr>
                <w:b/>
              </w:rPr>
              <w:t>(EF06HI01)</w:t>
            </w:r>
            <w:r w:rsidRPr="00B47A5A">
              <w:t xml:space="preserve"> Identificar diferentes formas de compreensão da noção de tempo e de periodização dos processos históricos (continuidades e rupturas). </w:t>
            </w:r>
          </w:p>
          <w:p w14:paraId="55EEA995" w14:textId="77777777" w:rsidR="00B55B74" w:rsidRPr="00B47A5A" w:rsidRDefault="00B55B74" w:rsidP="00744FC8">
            <w:pPr>
              <w:pStyle w:val="04TEXTOTABELAS"/>
            </w:pPr>
            <w:r>
              <w:t>–</w:t>
            </w:r>
            <w:r w:rsidRPr="00B47A5A">
              <w:t xml:space="preserve"> Trabalhada parcialmente na questão, que aborda continuidades e rupturas.</w:t>
            </w:r>
          </w:p>
          <w:p w14:paraId="3FEC99F0" w14:textId="77777777" w:rsidR="00B55B74" w:rsidRPr="00B47A5A" w:rsidRDefault="00B55B74" w:rsidP="00744FC8">
            <w:pPr>
              <w:pStyle w:val="04TEXTOTABELAS"/>
            </w:pPr>
            <w:r w:rsidRPr="00B47A5A">
              <w:rPr>
                <w:b/>
              </w:rPr>
              <w:t>(EF06HI02)</w:t>
            </w:r>
            <w:r w:rsidRPr="00B47A5A">
              <w:t xml:space="preserve"> Identificar a gênese da produção do saber histórico e analisar o significado das fontes que originaram determinadas formas de registro em sociedades e épocas distintas.</w:t>
            </w:r>
          </w:p>
          <w:p w14:paraId="72DA59BC" w14:textId="77777777" w:rsidR="00B55B74" w:rsidRDefault="00B55B74" w:rsidP="00744FC8">
            <w:pPr>
              <w:pStyle w:val="04TEXTOTABELAS"/>
            </w:pPr>
            <w:r>
              <w:t>–</w:t>
            </w:r>
            <w:r w:rsidRPr="00B47A5A">
              <w:t xml:space="preserve"> Trabalhada parcialmente na questão, que aborda diferentes formas de registro em épocas distintas.</w:t>
            </w:r>
          </w:p>
        </w:tc>
        <w:tc>
          <w:tcPr>
            <w:tcW w:w="1305" w:type="dxa"/>
            <w:tcMar>
              <w:top w:w="57" w:type="dxa"/>
              <w:bottom w:w="57" w:type="dxa"/>
            </w:tcMar>
            <w:vAlign w:val="center"/>
          </w:tcPr>
          <w:p w14:paraId="3DB1816D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69" w:type="dxa"/>
            <w:tcMar>
              <w:top w:w="57" w:type="dxa"/>
              <w:bottom w:w="57" w:type="dxa"/>
            </w:tcMar>
            <w:vAlign w:val="center"/>
          </w:tcPr>
          <w:p w14:paraId="5DBEFD73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50" w:type="dxa"/>
            <w:gridSpan w:val="2"/>
            <w:tcMar>
              <w:top w:w="57" w:type="dxa"/>
              <w:bottom w:w="57" w:type="dxa"/>
            </w:tcMar>
            <w:vAlign w:val="center"/>
          </w:tcPr>
          <w:p w14:paraId="030E103B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759" w:type="dxa"/>
            <w:tcMar>
              <w:top w:w="57" w:type="dxa"/>
              <w:bottom w:w="57" w:type="dxa"/>
            </w:tcMar>
            <w:vAlign w:val="center"/>
          </w:tcPr>
          <w:p w14:paraId="4D9146AE" w14:textId="77777777" w:rsidR="00B55B74" w:rsidRDefault="00B55B74" w:rsidP="00744FC8">
            <w:pPr>
              <w:pStyle w:val="03TITULOTABELAS2"/>
            </w:pPr>
          </w:p>
        </w:tc>
      </w:tr>
    </w:tbl>
    <w:p w14:paraId="1FA65B57" w14:textId="77777777" w:rsidR="00B55B74" w:rsidRDefault="00B55B74" w:rsidP="00B55B74">
      <w:pPr>
        <w:pStyle w:val="06CREDITO"/>
        <w:ind w:right="281"/>
        <w:jc w:val="right"/>
      </w:pPr>
      <w:r>
        <w:t>(continua)</w:t>
      </w:r>
      <w:r>
        <w:br w:type="page"/>
      </w:r>
    </w:p>
    <w:p w14:paraId="4C0AEBB3" w14:textId="77777777" w:rsidR="00B55B74" w:rsidRPr="005A1CAA" w:rsidRDefault="00B55B74" w:rsidP="00B55B74">
      <w:pPr>
        <w:pStyle w:val="06CREDITO"/>
        <w:ind w:right="281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156"/>
        <w:gridCol w:w="2610"/>
        <w:gridCol w:w="1305"/>
        <w:gridCol w:w="869"/>
        <w:gridCol w:w="1450"/>
        <w:gridCol w:w="2759"/>
      </w:tblGrid>
      <w:tr w:rsidR="00B55B74" w:rsidRPr="009E45B4" w14:paraId="6E4526D5" w14:textId="77777777" w:rsidTr="00744FC8">
        <w:tc>
          <w:tcPr>
            <w:tcW w:w="1129" w:type="dxa"/>
            <w:tcMar>
              <w:top w:w="57" w:type="dxa"/>
              <w:bottom w:w="57" w:type="dxa"/>
            </w:tcMar>
            <w:vAlign w:val="center"/>
          </w:tcPr>
          <w:p w14:paraId="5A011CB9" w14:textId="77777777" w:rsidR="00B55B74" w:rsidRPr="0030531D" w:rsidRDefault="00B55B74" w:rsidP="00744FC8">
            <w:pPr>
              <w:pStyle w:val="04TEXTOTABELAS"/>
              <w:jc w:val="center"/>
              <w:rPr>
                <w:b/>
              </w:rPr>
            </w:pPr>
            <w:r w:rsidRPr="0030531D">
              <w:rPr>
                <w:b/>
              </w:rPr>
              <w:t>2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77B7D838" w14:textId="77777777" w:rsidR="00B55B74" w:rsidRPr="00B47A5A" w:rsidRDefault="00B55B74" w:rsidP="00744FC8">
            <w:pPr>
              <w:pStyle w:val="04TEXTOTABELAS"/>
            </w:pPr>
            <w:r w:rsidRPr="00B47A5A">
              <w:rPr>
                <w:b/>
              </w:rPr>
              <w:t>(EF06HI01)</w:t>
            </w:r>
            <w:r w:rsidRPr="00B47A5A">
              <w:t xml:space="preserve"> Identificar diferentes formas de compreensão da noção de tempo e de periodização dos processos históricos (continuidades e rupturas).</w:t>
            </w:r>
          </w:p>
          <w:p w14:paraId="62EED593" w14:textId="77777777" w:rsidR="00B55B74" w:rsidRPr="00B47A5A" w:rsidRDefault="00B55B74" w:rsidP="00744FC8">
            <w:pPr>
              <w:pStyle w:val="04TEXTOTABELAS"/>
            </w:pPr>
            <w:r>
              <w:t>–</w:t>
            </w:r>
            <w:r w:rsidRPr="00B47A5A">
              <w:t xml:space="preserve"> Trabalhada parcialmente na questão, que envolve formas de compreensão da noção de tempo.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7F8464B4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15185AB5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Mar>
              <w:top w:w="57" w:type="dxa"/>
              <w:bottom w:w="57" w:type="dxa"/>
            </w:tcMar>
            <w:vAlign w:val="center"/>
          </w:tcPr>
          <w:p w14:paraId="625C9B68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Mar>
              <w:top w:w="57" w:type="dxa"/>
              <w:bottom w:w="57" w:type="dxa"/>
            </w:tcMar>
            <w:vAlign w:val="center"/>
          </w:tcPr>
          <w:p w14:paraId="15C2D3D4" w14:textId="77777777" w:rsidR="00B55B74" w:rsidRDefault="00B55B74" w:rsidP="00744FC8">
            <w:pPr>
              <w:pStyle w:val="03TITULOTABELAS2"/>
            </w:pPr>
          </w:p>
        </w:tc>
      </w:tr>
      <w:tr w:rsidR="00B55B74" w:rsidRPr="009E45B4" w14:paraId="592087A6" w14:textId="77777777" w:rsidTr="00744FC8">
        <w:tc>
          <w:tcPr>
            <w:tcW w:w="1129" w:type="dxa"/>
            <w:tcMar>
              <w:top w:w="57" w:type="dxa"/>
              <w:bottom w:w="57" w:type="dxa"/>
            </w:tcMar>
            <w:vAlign w:val="center"/>
          </w:tcPr>
          <w:p w14:paraId="6DEFA9C5" w14:textId="77777777" w:rsidR="00B55B74" w:rsidRPr="0030531D" w:rsidRDefault="00B55B74" w:rsidP="00744FC8">
            <w:pPr>
              <w:pStyle w:val="04TEXTOTABELAS"/>
              <w:jc w:val="center"/>
              <w:rPr>
                <w:b/>
              </w:rPr>
            </w:pPr>
            <w:r w:rsidRPr="0030531D">
              <w:rPr>
                <w:b/>
              </w:rPr>
              <w:t>3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1E50D617" w14:textId="77777777" w:rsidR="00B55B74" w:rsidRPr="00B47A5A" w:rsidRDefault="00B55B74" w:rsidP="00744FC8">
            <w:pPr>
              <w:pStyle w:val="04TEXTOTABELAS"/>
            </w:pPr>
            <w:r w:rsidRPr="00B47A5A">
              <w:rPr>
                <w:b/>
              </w:rPr>
              <w:t>(EF06HI03)</w:t>
            </w:r>
            <w:r w:rsidRPr="00B47A5A">
              <w:t xml:space="preserve"> Identificar as hipóteses científicas sobre o surgimento da espécie humana e sua historicidade e analisar os significados dos mitos de fundação. </w:t>
            </w:r>
          </w:p>
          <w:p w14:paraId="1E31FD02" w14:textId="25F8B174" w:rsidR="00B55B74" w:rsidRPr="00B47A5A" w:rsidRDefault="00B55B74" w:rsidP="00744FC8">
            <w:pPr>
              <w:pStyle w:val="04TEXTOTABELAS"/>
            </w:pPr>
            <w:r>
              <w:t>–</w:t>
            </w:r>
            <w:r w:rsidRPr="00B47A5A">
              <w:t xml:space="preserve"> Trabalhada parcialmente na questão, que aborda o si</w:t>
            </w:r>
            <w:r w:rsidR="00DB65FA">
              <w:t>gnificado dos mitos.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7EC40898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418AAB60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Mar>
              <w:top w:w="57" w:type="dxa"/>
              <w:bottom w:w="57" w:type="dxa"/>
            </w:tcMar>
            <w:vAlign w:val="center"/>
          </w:tcPr>
          <w:p w14:paraId="7FDD5AF6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Mar>
              <w:top w:w="57" w:type="dxa"/>
              <w:bottom w:w="57" w:type="dxa"/>
            </w:tcMar>
            <w:vAlign w:val="center"/>
          </w:tcPr>
          <w:p w14:paraId="69F78E71" w14:textId="77777777" w:rsidR="00B55B74" w:rsidRDefault="00B55B74" w:rsidP="00744FC8">
            <w:pPr>
              <w:pStyle w:val="03TITULOTABELAS2"/>
            </w:pPr>
          </w:p>
        </w:tc>
      </w:tr>
      <w:tr w:rsidR="00B55B74" w:rsidRPr="009E45B4" w14:paraId="1E2FC848" w14:textId="77777777" w:rsidTr="00744FC8">
        <w:tc>
          <w:tcPr>
            <w:tcW w:w="1129" w:type="dxa"/>
            <w:tcMar>
              <w:top w:w="57" w:type="dxa"/>
              <w:bottom w:w="57" w:type="dxa"/>
            </w:tcMar>
            <w:vAlign w:val="center"/>
          </w:tcPr>
          <w:p w14:paraId="5000DC25" w14:textId="77777777" w:rsidR="00B55B74" w:rsidRPr="0030531D" w:rsidRDefault="00B55B74" w:rsidP="00744FC8">
            <w:pPr>
              <w:pStyle w:val="04TEXTOTABELAS"/>
              <w:jc w:val="center"/>
              <w:rPr>
                <w:b/>
              </w:rPr>
            </w:pPr>
            <w:r w:rsidRPr="0030531D">
              <w:rPr>
                <w:b/>
              </w:rPr>
              <w:t>4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4C0A6669" w14:textId="77777777" w:rsidR="00B55B74" w:rsidRPr="00B47A5A" w:rsidRDefault="00B55B74" w:rsidP="00744FC8">
            <w:pPr>
              <w:pStyle w:val="04TEXTOTABELAS"/>
              <w:rPr>
                <w:b/>
              </w:rPr>
            </w:pPr>
            <w:r w:rsidRPr="00B47A5A">
              <w:rPr>
                <w:b/>
              </w:rPr>
              <w:t xml:space="preserve">(EF06HI03) </w:t>
            </w:r>
            <w:r w:rsidRPr="00B47A5A">
              <w:t>Identificar as hipóteses científicas sobre o surgimento da espécie humana e sua historicidade e analisar os significados dos mitos de fundação.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4607A45C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2E392B93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Mar>
              <w:top w:w="57" w:type="dxa"/>
              <w:bottom w:w="57" w:type="dxa"/>
            </w:tcMar>
            <w:vAlign w:val="center"/>
          </w:tcPr>
          <w:p w14:paraId="62496B2F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Mar>
              <w:top w:w="57" w:type="dxa"/>
              <w:bottom w:w="57" w:type="dxa"/>
            </w:tcMar>
            <w:vAlign w:val="center"/>
          </w:tcPr>
          <w:p w14:paraId="35A1E089" w14:textId="77777777" w:rsidR="00B55B74" w:rsidRDefault="00B55B74" w:rsidP="00744FC8">
            <w:pPr>
              <w:pStyle w:val="03TITULOTABELAS2"/>
            </w:pPr>
          </w:p>
        </w:tc>
      </w:tr>
      <w:tr w:rsidR="00B55B74" w:rsidRPr="009E45B4" w14:paraId="4F3D756E" w14:textId="77777777" w:rsidTr="00744FC8">
        <w:tc>
          <w:tcPr>
            <w:tcW w:w="1129" w:type="dxa"/>
            <w:tcMar>
              <w:top w:w="57" w:type="dxa"/>
              <w:bottom w:w="57" w:type="dxa"/>
            </w:tcMar>
            <w:vAlign w:val="center"/>
          </w:tcPr>
          <w:p w14:paraId="2A2323D6" w14:textId="77777777" w:rsidR="00B55B74" w:rsidRPr="0030531D" w:rsidRDefault="00B55B74" w:rsidP="00744FC8">
            <w:pPr>
              <w:pStyle w:val="04TEXTOTABELAS"/>
              <w:jc w:val="center"/>
              <w:rPr>
                <w:b/>
              </w:rPr>
            </w:pPr>
            <w:r w:rsidRPr="0030531D">
              <w:rPr>
                <w:b/>
              </w:rPr>
              <w:t>5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21228CA1" w14:textId="77777777" w:rsidR="00B55B74" w:rsidRPr="00B47A5A" w:rsidRDefault="00B55B74" w:rsidP="00744FC8">
            <w:pPr>
              <w:pStyle w:val="04TEXTOTABELAS"/>
            </w:pPr>
            <w:r w:rsidRPr="00B47A5A">
              <w:rPr>
                <w:b/>
              </w:rPr>
              <w:t>(EF06HI03)</w:t>
            </w:r>
            <w:r w:rsidRPr="00B47A5A">
              <w:t xml:space="preserve"> Identificar as hipóteses científicas sobre o surgimento da espécie humana e sua historicidade e analisar os significados dos mitos de fundação. </w:t>
            </w:r>
          </w:p>
          <w:p w14:paraId="4579C5B1" w14:textId="77777777" w:rsidR="00B55B74" w:rsidRPr="00B47A5A" w:rsidRDefault="00B55B74" w:rsidP="00744FC8">
            <w:pPr>
              <w:pStyle w:val="04TEXTOTABELAS"/>
            </w:pPr>
            <w:r>
              <w:t>–</w:t>
            </w:r>
            <w:r w:rsidRPr="00B47A5A">
              <w:t xml:space="preserve"> Trabalhada parcialmente na questão, que envolve conhecimentos sobre a evolução dos hominídeos do ponto de vista científico.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6BA202E5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4156051A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Mar>
              <w:top w:w="57" w:type="dxa"/>
              <w:bottom w:w="57" w:type="dxa"/>
            </w:tcMar>
            <w:vAlign w:val="center"/>
          </w:tcPr>
          <w:p w14:paraId="1C0E7E4E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Mar>
              <w:top w:w="57" w:type="dxa"/>
              <w:bottom w:w="57" w:type="dxa"/>
            </w:tcMar>
            <w:vAlign w:val="center"/>
          </w:tcPr>
          <w:p w14:paraId="7310313A" w14:textId="77777777" w:rsidR="00B55B74" w:rsidRDefault="00B55B74" w:rsidP="00744FC8">
            <w:pPr>
              <w:pStyle w:val="03TITULOTABELAS2"/>
            </w:pPr>
          </w:p>
        </w:tc>
      </w:tr>
    </w:tbl>
    <w:p w14:paraId="03CEE471" w14:textId="77777777" w:rsidR="00B55B74" w:rsidRDefault="00B55B74" w:rsidP="00B55B74">
      <w:pPr>
        <w:pStyle w:val="06CREDITO"/>
        <w:ind w:right="281"/>
        <w:jc w:val="right"/>
      </w:pPr>
      <w:r>
        <w:t>(continua)</w:t>
      </w:r>
      <w:r>
        <w:br w:type="page"/>
      </w:r>
    </w:p>
    <w:p w14:paraId="331E709C" w14:textId="77777777" w:rsidR="00B55B74" w:rsidRPr="005A1CAA" w:rsidRDefault="00B55B74" w:rsidP="00B55B74">
      <w:pPr>
        <w:pStyle w:val="06CREDITO"/>
        <w:ind w:right="281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156"/>
        <w:gridCol w:w="2610"/>
        <w:gridCol w:w="1305"/>
        <w:gridCol w:w="869"/>
        <w:gridCol w:w="1450"/>
        <w:gridCol w:w="2759"/>
      </w:tblGrid>
      <w:tr w:rsidR="00B55B74" w:rsidRPr="009E45B4" w14:paraId="5F7C9D90" w14:textId="77777777" w:rsidTr="00744FC8">
        <w:tc>
          <w:tcPr>
            <w:tcW w:w="1129" w:type="dxa"/>
            <w:tcMar>
              <w:top w:w="57" w:type="dxa"/>
              <w:bottom w:w="57" w:type="dxa"/>
            </w:tcMar>
            <w:vAlign w:val="center"/>
          </w:tcPr>
          <w:p w14:paraId="31D2D4EF" w14:textId="77777777" w:rsidR="00B55B74" w:rsidRPr="0030531D" w:rsidRDefault="00B55B74" w:rsidP="00744FC8">
            <w:pPr>
              <w:pStyle w:val="04TEXTOTABELAS"/>
              <w:jc w:val="center"/>
              <w:rPr>
                <w:b/>
              </w:rPr>
            </w:pPr>
            <w:r w:rsidRPr="0030531D">
              <w:rPr>
                <w:b/>
              </w:rPr>
              <w:t>6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003F9A83" w14:textId="77777777" w:rsidR="00B55B74" w:rsidRPr="00B47A5A" w:rsidRDefault="00B55B74" w:rsidP="00744FC8">
            <w:pPr>
              <w:pStyle w:val="04TEXTOTABELAS"/>
            </w:pPr>
            <w:r w:rsidRPr="00B47A5A">
              <w:rPr>
                <w:b/>
              </w:rPr>
              <w:t xml:space="preserve">(EF06HI02) </w:t>
            </w:r>
            <w:r w:rsidRPr="00B47A5A">
              <w:t>Identificar a gênese da produção do saber histórico e analisar o significado das fontes que originaram determinadas formas de registro em sociedades e épocas distintas.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23174438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4EA0EDC3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Mar>
              <w:top w:w="57" w:type="dxa"/>
              <w:bottom w:w="57" w:type="dxa"/>
            </w:tcMar>
            <w:vAlign w:val="center"/>
          </w:tcPr>
          <w:p w14:paraId="0ECE3CC4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Mar>
              <w:top w:w="57" w:type="dxa"/>
              <w:bottom w:w="57" w:type="dxa"/>
            </w:tcMar>
            <w:vAlign w:val="center"/>
          </w:tcPr>
          <w:p w14:paraId="18FDE666" w14:textId="77777777" w:rsidR="00B55B74" w:rsidRDefault="00B55B74" w:rsidP="00744FC8">
            <w:pPr>
              <w:pStyle w:val="03TITULOTABELAS2"/>
            </w:pPr>
          </w:p>
        </w:tc>
      </w:tr>
      <w:tr w:rsidR="00B55B74" w:rsidRPr="009E45B4" w14:paraId="23751508" w14:textId="77777777" w:rsidTr="00744FC8">
        <w:tc>
          <w:tcPr>
            <w:tcW w:w="1129" w:type="dxa"/>
            <w:tcMar>
              <w:top w:w="57" w:type="dxa"/>
              <w:bottom w:w="57" w:type="dxa"/>
            </w:tcMar>
            <w:vAlign w:val="center"/>
          </w:tcPr>
          <w:p w14:paraId="4AB5743B" w14:textId="77777777" w:rsidR="00B55B74" w:rsidRPr="0030531D" w:rsidRDefault="00B55B74" w:rsidP="00744FC8">
            <w:pPr>
              <w:pStyle w:val="04TEXTOTABELAS"/>
              <w:jc w:val="center"/>
              <w:rPr>
                <w:b/>
              </w:rPr>
            </w:pPr>
            <w:r w:rsidRPr="0030531D">
              <w:rPr>
                <w:b/>
              </w:rPr>
              <w:t>7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2E38C9E3" w14:textId="77777777" w:rsidR="00B55B74" w:rsidRPr="00B47A5A" w:rsidRDefault="00B55B74" w:rsidP="00744FC8">
            <w:pPr>
              <w:pStyle w:val="04TEXTOTABELAS"/>
            </w:pPr>
            <w:r w:rsidRPr="00B47A5A">
              <w:rPr>
                <w:b/>
              </w:rPr>
              <w:t xml:space="preserve">(EF06HI02) </w:t>
            </w:r>
            <w:r w:rsidRPr="00B47A5A">
              <w:t>Identificar a gênese da produção do saber histórico e analisar o significado das fontes que originaram determinadas formas de registro em sociedades e épocas distintas.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53A5C3C2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1953CF75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Mar>
              <w:top w:w="57" w:type="dxa"/>
              <w:bottom w:w="57" w:type="dxa"/>
            </w:tcMar>
            <w:vAlign w:val="center"/>
          </w:tcPr>
          <w:p w14:paraId="3F4A7726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Mar>
              <w:top w:w="57" w:type="dxa"/>
              <w:bottom w:w="57" w:type="dxa"/>
            </w:tcMar>
            <w:vAlign w:val="center"/>
          </w:tcPr>
          <w:p w14:paraId="26C9B6C3" w14:textId="77777777" w:rsidR="00B55B74" w:rsidRDefault="00B55B74" w:rsidP="00744FC8">
            <w:pPr>
              <w:pStyle w:val="03TITULOTABELAS2"/>
            </w:pPr>
          </w:p>
        </w:tc>
      </w:tr>
      <w:tr w:rsidR="00B55B74" w:rsidRPr="009E45B4" w14:paraId="7346ED41" w14:textId="77777777" w:rsidTr="00744FC8">
        <w:tc>
          <w:tcPr>
            <w:tcW w:w="1129" w:type="dxa"/>
            <w:tcMar>
              <w:top w:w="57" w:type="dxa"/>
              <w:bottom w:w="57" w:type="dxa"/>
            </w:tcMar>
            <w:vAlign w:val="center"/>
          </w:tcPr>
          <w:p w14:paraId="5DB4A49A" w14:textId="77777777" w:rsidR="00B55B74" w:rsidRPr="0030531D" w:rsidRDefault="00B55B74" w:rsidP="00744FC8">
            <w:pPr>
              <w:pStyle w:val="04TEXTOTABELAS"/>
              <w:jc w:val="center"/>
              <w:rPr>
                <w:b/>
              </w:rPr>
            </w:pPr>
            <w:r w:rsidRPr="0030531D">
              <w:rPr>
                <w:b/>
              </w:rPr>
              <w:t>8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761B99D5" w14:textId="77777777" w:rsidR="00B55B74" w:rsidRPr="00B47A5A" w:rsidRDefault="00B55B74" w:rsidP="00744FC8">
            <w:pPr>
              <w:pStyle w:val="04TEXTOTABELAS"/>
              <w:rPr>
                <w:b/>
              </w:rPr>
            </w:pPr>
            <w:r w:rsidRPr="00B47A5A">
              <w:rPr>
                <w:b/>
              </w:rPr>
              <w:t xml:space="preserve">(EF06HI02) </w:t>
            </w:r>
            <w:r w:rsidRPr="00B47A5A">
              <w:t>Identificar a gênese da produção do saber histórico e analisar o significado das fontes que originaram determinadas formas de registro em sociedades e épocas distintas.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1BE9842E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68809FAA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Mar>
              <w:top w:w="57" w:type="dxa"/>
              <w:bottom w:w="57" w:type="dxa"/>
            </w:tcMar>
            <w:vAlign w:val="center"/>
          </w:tcPr>
          <w:p w14:paraId="297A3D7C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Mar>
              <w:top w:w="57" w:type="dxa"/>
              <w:bottom w:w="57" w:type="dxa"/>
            </w:tcMar>
            <w:vAlign w:val="center"/>
          </w:tcPr>
          <w:p w14:paraId="51959A22" w14:textId="77777777" w:rsidR="00B55B74" w:rsidRDefault="00B55B74" w:rsidP="00744FC8">
            <w:pPr>
              <w:pStyle w:val="03TITULOTABELAS2"/>
            </w:pPr>
          </w:p>
        </w:tc>
      </w:tr>
      <w:tr w:rsidR="00B55B74" w:rsidRPr="009E45B4" w14:paraId="220749F6" w14:textId="77777777" w:rsidTr="00744FC8">
        <w:tc>
          <w:tcPr>
            <w:tcW w:w="1129" w:type="dxa"/>
            <w:tcMar>
              <w:top w:w="57" w:type="dxa"/>
              <w:bottom w:w="57" w:type="dxa"/>
            </w:tcMar>
            <w:vAlign w:val="center"/>
          </w:tcPr>
          <w:p w14:paraId="0308CDD4" w14:textId="77777777" w:rsidR="00B55B74" w:rsidRPr="0030531D" w:rsidRDefault="00B55B74" w:rsidP="00744FC8">
            <w:pPr>
              <w:pStyle w:val="04TEXTOTABELAS"/>
              <w:jc w:val="center"/>
              <w:rPr>
                <w:b/>
              </w:rPr>
            </w:pPr>
            <w:r w:rsidRPr="0030531D">
              <w:rPr>
                <w:b/>
              </w:rPr>
              <w:t>9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03CCF132" w14:textId="77777777" w:rsidR="00B55B74" w:rsidRPr="00B47A5A" w:rsidRDefault="00B55B74" w:rsidP="00744FC8">
            <w:pPr>
              <w:pStyle w:val="04TEXTOTABELAS"/>
            </w:pPr>
            <w:r w:rsidRPr="00B47A5A">
              <w:rPr>
                <w:b/>
              </w:rPr>
              <w:t>(EF06HI01)</w:t>
            </w:r>
            <w:r w:rsidRPr="00B47A5A">
              <w:t xml:space="preserve"> Identificar diferentes formas de compreensão da noção de tempo e de periodização dos processos históricos (continuidades e rupturas). </w:t>
            </w:r>
          </w:p>
          <w:p w14:paraId="684DC0F6" w14:textId="77777777" w:rsidR="00B55B74" w:rsidRPr="00B47A5A" w:rsidRDefault="00B55B74" w:rsidP="00744FC8">
            <w:pPr>
              <w:pStyle w:val="04TEXTOTABELAS"/>
            </w:pPr>
            <w:r>
              <w:t>–</w:t>
            </w:r>
            <w:r w:rsidRPr="00B47A5A">
              <w:t xml:space="preserve"> Trabalhada parcialmente na questão, que aborda a periodização dos processos históricos.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09F09E3D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6EF33E88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Mar>
              <w:top w:w="57" w:type="dxa"/>
              <w:bottom w:w="57" w:type="dxa"/>
            </w:tcMar>
            <w:vAlign w:val="center"/>
          </w:tcPr>
          <w:p w14:paraId="04B2E657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Mar>
              <w:top w:w="57" w:type="dxa"/>
              <w:bottom w:w="57" w:type="dxa"/>
            </w:tcMar>
            <w:vAlign w:val="center"/>
          </w:tcPr>
          <w:p w14:paraId="5E3B3FB1" w14:textId="77777777" w:rsidR="00B55B74" w:rsidRDefault="00B55B74" w:rsidP="00744FC8">
            <w:pPr>
              <w:pStyle w:val="03TITULOTABELAS2"/>
            </w:pPr>
          </w:p>
        </w:tc>
      </w:tr>
      <w:tr w:rsidR="00B55B74" w:rsidRPr="009E45B4" w14:paraId="51CC0DAB" w14:textId="77777777" w:rsidTr="00744FC8">
        <w:tc>
          <w:tcPr>
            <w:tcW w:w="1129" w:type="dxa"/>
            <w:tcMar>
              <w:top w:w="57" w:type="dxa"/>
              <w:bottom w:w="57" w:type="dxa"/>
            </w:tcMar>
            <w:vAlign w:val="center"/>
          </w:tcPr>
          <w:p w14:paraId="0CAD21FC" w14:textId="77777777" w:rsidR="00B55B74" w:rsidRPr="0030531D" w:rsidRDefault="00B55B74" w:rsidP="00744FC8">
            <w:pPr>
              <w:pStyle w:val="04TEXTOTABELAS"/>
              <w:jc w:val="center"/>
              <w:rPr>
                <w:b/>
              </w:rPr>
            </w:pPr>
            <w:r w:rsidRPr="0030531D">
              <w:rPr>
                <w:b/>
              </w:rPr>
              <w:t>10</w:t>
            </w:r>
          </w:p>
        </w:tc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68FD7C30" w14:textId="77777777" w:rsidR="00B55B74" w:rsidRPr="00B47A5A" w:rsidRDefault="00B55B74" w:rsidP="00744FC8">
            <w:pPr>
              <w:pStyle w:val="04TEXTOTABELAS"/>
            </w:pPr>
            <w:r w:rsidRPr="00B47A5A">
              <w:rPr>
                <w:b/>
              </w:rPr>
              <w:t>(EF06HI01)</w:t>
            </w:r>
            <w:r w:rsidRPr="00B47A5A">
              <w:t xml:space="preserve"> Identificar diferentes formas de compreensão da noção de tempo e de periodização dos processos históricos (continuidades e rupturas). </w:t>
            </w:r>
          </w:p>
          <w:p w14:paraId="5F922DC1" w14:textId="77777777" w:rsidR="00B55B74" w:rsidRPr="00B47A5A" w:rsidRDefault="00B55B74" w:rsidP="00744FC8">
            <w:pPr>
              <w:pStyle w:val="04TEXTOTABELAS"/>
            </w:pPr>
            <w:r>
              <w:t>–</w:t>
            </w:r>
            <w:r w:rsidRPr="00B47A5A">
              <w:t xml:space="preserve"> Trabalhada parcialmente na questão, que aborda diferentes formas de compreensão da noção de tempo.</w:t>
            </w:r>
          </w:p>
        </w:tc>
        <w:tc>
          <w:tcPr>
            <w:tcW w:w="1276" w:type="dxa"/>
            <w:tcMar>
              <w:top w:w="57" w:type="dxa"/>
              <w:bottom w:w="57" w:type="dxa"/>
            </w:tcMar>
            <w:vAlign w:val="center"/>
          </w:tcPr>
          <w:p w14:paraId="05F229AC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850" w:type="dxa"/>
            <w:tcMar>
              <w:top w:w="57" w:type="dxa"/>
              <w:bottom w:w="57" w:type="dxa"/>
            </w:tcMar>
            <w:vAlign w:val="center"/>
          </w:tcPr>
          <w:p w14:paraId="363555D2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8" w:type="dxa"/>
            <w:tcMar>
              <w:top w:w="57" w:type="dxa"/>
              <w:bottom w:w="57" w:type="dxa"/>
            </w:tcMar>
            <w:vAlign w:val="center"/>
          </w:tcPr>
          <w:p w14:paraId="372A24D1" w14:textId="77777777" w:rsidR="00B55B74" w:rsidRPr="00B47A5A" w:rsidRDefault="00B55B74" w:rsidP="00744FC8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697" w:type="dxa"/>
            <w:tcMar>
              <w:top w:w="57" w:type="dxa"/>
              <w:bottom w:w="57" w:type="dxa"/>
            </w:tcMar>
            <w:vAlign w:val="center"/>
          </w:tcPr>
          <w:p w14:paraId="66D3435C" w14:textId="77777777" w:rsidR="00B55B74" w:rsidRDefault="00B55B74" w:rsidP="00744FC8">
            <w:pPr>
              <w:pStyle w:val="03TITULOTABELAS2"/>
            </w:pPr>
          </w:p>
        </w:tc>
      </w:tr>
    </w:tbl>
    <w:p w14:paraId="1C352C85" w14:textId="0CE95D4A" w:rsidR="00B55B74" w:rsidRDefault="00B55B74" w:rsidP="00B55B74">
      <w:r>
        <w:br w:type="page"/>
      </w:r>
    </w:p>
    <w:p w14:paraId="6FAC9EAC" w14:textId="77777777" w:rsidR="004973CD" w:rsidRDefault="004973CD" w:rsidP="00B55B74"/>
    <w:tbl>
      <w:tblPr>
        <w:tblStyle w:val="Tabelacomgrade"/>
        <w:tblW w:w="0" w:type="auto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9776"/>
      </w:tblGrid>
      <w:tr w:rsidR="004973CD" w14:paraId="0917B8CE" w14:textId="77777777" w:rsidTr="009B3B28">
        <w:tc>
          <w:tcPr>
            <w:tcW w:w="97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CECE" w:themeFill="background2" w:themeFillShade="E6"/>
            <w:tcMar>
              <w:top w:w="57" w:type="dxa"/>
              <w:bottom w:w="57" w:type="dxa"/>
            </w:tcMar>
            <w:vAlign w:val="center"/>
          </w:tcPr>
          <w:p w14:paraId="2E6F90EE" w14:textId="57AAB985" w:rsidR="004973CD" w:rsidRDefault="004973CD" w:rsidP="00B55B74">
            <w:pPr>
              <w:pStyle w:val="01TITULO4"/>
            </w:pPr>
            <w:r w:rsidRPr="00B47A5A">
              <w:t>Questões norteadoras para avaliação do processo de aprendizagem</w:t>
            </w:r>
          </w:p>
        </w:tc>
      </w:tr>
    </w:tbl>
    <w:p w14:paraId="602678F7" w14:textId="77777777" w:rsidR="00B55B74" w:rsidRDefault="00B55B74" w:rsidP="00B55B74">
      <w:pPr>
        <w:pStyle w:val="02TEXTOPRINCIPAL"/>
        <w:rPr>
          <w:b/>
        </w:rPr>
      </w:pPr>
    </w:p>
    <w:p w14:paraId="3EFB89CD" w14:textId="77777777" w:rsidR="00B55B74" w:rsidRPr="00B47A5A" w:rsidRDefault="00B55B74" w:rsidP="00B55B74">
      <w:pPr>
        <w:pStyle w:val="02TEXTOPRINCIPAL"/>
        <w:rPr>
          <w:b/>
        </w:rPr>
      </w:pPr>
      <w:r w:rsidRPr="00B47A5A">
        <w:rPr>
          <w:b/>
        </w:rPr>
        <w:t>Porcentagem das respostas satisfatórias: _________</w:t>
      </w:r>
    </w:p>
    <w:p w14:paraId="52E250CB" w14:textId="77777777" w:rsidR="00B55B74" w:rsidRDefault="00B55B74" w:rsidP="00B55B74">
      <w:pPr>
        <w:pStyle w:val="02TEXTOPRINCIPAL"/>
      </w:pPr>
    </w:p>
    <w:p w14:paraId="4F4254FC" w14:textId="77777777" w:rsidR="00B55B74" w:rsidRPr="00B47A5A" w:rsidRDefault="00B55B74" w:rsidP="00B55B74">
      <w:pPr>
        <w:pStyle w:val="02TEXTOPRINCIPAL"/>
        <w:rPr>
          <w:b/>
        </w:rPr>
      </w:pPr>
      <w:r w:rsidRPr="00B47A5A">
        <w:rPr>
          <w:b/>
        </w:rPr>
        <w:t>Nível de interesse nas aulas:</w:t>
      </w:r>
    </w:p>
    <w:p w14:paraId="3EC32E33" w14:textId="77777777" w:rsidR="00B55B74" w:rsidRDefault="00B55B74" w:rsidP="00B55B74">
      <w:pPr>
        <w:pStyle w:val="02TEXTOPRINCIPAL"/>
      </w:pPr>
      <w:proofErr w:type="gramStart"/>
      <w:r>
        <w:t>(  )</w:t>
      </w:r>
      <w:proofErr w:type="gramEnd"/>
      <w:r>
        <w:t xml:space="preserve"> alto  (  ) médio  (  ) baixo  </w:t>
      </w:r>
    </w:p>
    <w:p w14:paraId="60D02E85" w14:textId="77777777" w:rsidR="00B55B74" w:rsidRDefault="00B55B74" w:rsidP="00B55B74">
      <w:pPr>
        <w:pStyle w:val="02TEXTOPRINCIPAL"/>
      </w:pPr>
    </w:p>
    <w:p w14:paraId="2D9595E9" w14:textId="77777777" w:rsidR="00B55B74" w:rsidRPr="00B47A5A" w:rsidRDefault="00B55B74" w:rsidP="00B55B74">
      <w:pPr>
        <w:pStyle w:val="02TEXTOPRINCIPAL"/>
        <w:rPr>
          <w:b/>
        </w:rPr>
      </w:pPr>
      <w:r w:rsidRPr="00B47A5A">
        <w:rPr>
          <w:b/>
        </w:rPr>
        <w:t>No caso de reorientação, o resultado após processo foi:</w:t>
      </w:r>
    </w:p>
    <w:p w14:paraId="5EA4CD35" w14:textId="77777777" w:rsidR="00B55B74" w:rsidRDefault="00B55B74" w:rsidP="00B55B74">
      <w:pPr>
        <w:pStyle w:val="02TEXTOPRINCIPAL"/>
      </w:pPr>
      <w:proofErr w:type="gramStart"/>
      <w:r>
        <w:t>(  )</w:t>
      </w:r>
      <w:proofErr w:type="gramEnd"/>
      <w:r>
        <w:t xml:space="preserve"> satisfatório  (  ) regular  (  ) insatisfatório </w:t>
      </w:r>
    </w:p>
    <w:p w14:paraId="7361419E" w14:textId="77777777" w:rsidR="00B55B74" w:rsidRPr="00E97485" w:rsidRDefault="00B55B74" w:rsidP="00B55B74">
      <w:pPr>
        <w:pStyle w:val="06CREDITO"/>
        <w:ind w:right="281"/>
        <w:jc w:val="right"/>
      </w:pPr>
    </w:p>
    <w:p w14:paraId="751F42A8" w14:textId="77777777" w:rsidR="00B55B74" w:rsidRPr="000A1D03" w:rsidRDefault="00B55B74" w:rsidP="00B55B74"/>
    <w:p w14:paraId="08BEA45C" w14:textId="77777777" w:rsidR="002C49D0" w:rsidRPr="00B55B74" w:rsidRDefault="002C49D0" w:rsidP="00B55B74"/>
    <w:sectPr w:rsidR="002C49D0" w:rsidRPr="00B55B74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57240C" w14:textId="77777777" w:rsidR="001539AD" w:rsidRDefault="001539AD">
      <w:r>
        <w:separator/>
      </w:r>
    </w:p>
  </w:endnote>
  <w:endnote w:type="continuationSeparator" w:id="0">
    <w:p w14:paraId="091F00D9" w14:textId="77777777" w:rsidR="001539AD" w:rsidRDefault="00153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9FBCA96-9F21-4D75-B13F-02AA102DF2EB}"/>
    <w:embedBold r:id="rId2" w:fontKey="{E185C8D3-298B-4111-B907-125C4FA8FE3B}"/>
    <w:embedItalic r:id="rId3" w:fontKey="{45A600DB-5D6F-4AE5-B30F-98C8C9F2F2F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B1C455-5ED8-4C92-90E8-85BEA64739C7}"/>
    <w:embedBold r:id="rId5" w:fontKey="{E98AE5AA-3320-4AEB-906F-9359F2E51FD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8E9CEBA-3B7B-480B-AF14-412321DC2432}"/>
    <w:embedBold r:id="rId7" w:fontKey="{45C7B026-A108-48AA-A36E-DEA6F499F097}"/>
    <w:embedBoldItalic r:id="rId8" w:fontKey="{A7CEE3FF-A1B3-41C1-A00C-8833F0FB6A3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75DDAC1-D6E5-4C26-A8DA-AEC38967FD1D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268ECCE-C696-4A60-8ADF-45063958710C}"/>
    <w:embedBold r:id="rId11" w:fontKey="{5258BBCD-2915-420B-95CD-1041236ACFFC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44FC8" w:rsidRPr="005A1C11" w14:paraId="4D5F66A2" w14:textId="77777777" w:rsidTr="00C9258C">
      <w:tc>
        <w:tcPr>
          <w:tcW w:w="9606" w:type="dxa"/>
        </w:tcPr>
        <w:p w14:paraId="4F770009" w14:textId="22378454" w:rsidR="00744FC8" w:rsidRPr="005A1C11" w:rsidRDefault="00744FC8" w:rsidP="00C9258C">
          <w:pPr>
            <w:pStyle w:val="Rodap"/>
            <w:rPr>
              <w:sz w:val="14"/>
              <w:szCs w:val="14"/>
            </w:rPr>
          </w:pPr>
          <w:r w:rsidRPr="00DF785E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F785E">
            <w:rPr>
              <w:i/>
              <w:sz w:val="14"/>
              <w:szCs w:val="14"/>
            </w:rPr>
            <w:t>International</w:t>
          </w:r>
          <w:proofErr w:type="spellEnd"/>
          <w:r w:rsidRPr="00DF785E">
            <w:rPr>
              <w:sz w:val="14"/>
              <w:szCs w:val="14"/>
            </w:rPr>
            <w:t xml:space="preserve"> (permite a edição ou a criação de obras derivadas sobre a obra</w:t>
          </w:r>
          <w:r w:rsidRPr="00DF785E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33136B7D" w:rsidR="00744FC8" w:rsidRPr="005A1C11" w:rsidRDefault="00744FC8" w:rsidP="00C9258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A06D5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744FC8" w:rsidRPr="00C67490" w:rsidRDefault="00744FC8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9659C1" w14:textId="77777777" w:rsidR="001539AD" w:rsidRDefault="001539AD">
      <w:r>
        <w:rPr>
          <w:color w:val="000000"/>
        </w:rPr>
        <w:separator/>
      </w:r>
    </w:p>
  </w:footnote>
  <w:footnote w:type="continuationSeparator" w:id="0">
    <w:p w14:paraId="371D14A1" w14:textId="77777777" w:rsidR="001539AD" w:rsidRDefault="001539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744FC8" w:rsidRDefault="00744FC8">
    <w:r>
      <w:rPr>
        <w:noProof/>
      </w:rPr>
      <w:drawing>
        <wp:inline distT="0" distB="0" distL="0" distR="0" wp14:anchorId="5AD08E89" wp14:editId="0DF90EEA">
          <wp:extent cx="6248400" cy="475488"/>
          <wp:effectExtent l="0" t="0" r="0" b="7620"/>
          <wp:docPr id="1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67B9"/>
    <w:rsid w:val="00007DE8"/>
    <w:rsid w:val="00017D38"/>
    <w:rsid w:val="00032E44"/>
    <w:rsid w:val="00054301"/>
    <w:rsid w:val="000628EC"/>
    <w:rsid w:val="000632C7"/>
    <w:rsid w:val="00076EF4"/>
    <w:rsid w:val="000773CA"/>
    <w:rsid w:val="000A1D03"/>
    <w:rsid w:val="000A7F47"/>
    <w:rsid w:val="000B119D"/>
    <w:rsid w:val="000B3349"/>
    <w:rsid w:val="000B590A"/>
    <w:rsid w:val="000C6EC8"/>
    <w:rsid w:val="000F7532"/>
    <w:rsid w:val="00122A01"/>
    <w:rsid w:val="00126F41"/>
    <w:rsid w:val="00133AA8"/>
    <w:rsid w:val="001539AD"/>
    <w:rsid w:val="00161535"/>
    <w:rsid w:val="00170A30"/>
    <w:rsid w:val="00182B00"/>
    <w:rsid w:val="00182BD2"/>
    <w:rsid w:val="001854AF"/>
    <w:rsid w:val="00191197"/>
    <w:rsid w:val="001A2078"/>
    <w:rsid w:val="001B4098"/>
    <w:rsid w:val="001C2E09"/>
    <w:rsid w:val="001C384B"/>
    <w:rsid w:val="001E5E4C"/>
    <w:rsid w:val="001F5BA1"/>
    <w:rsid w:val="00200113"/>
    <w:rsid w:val="0020549D"/>
    <w:rsid w:val="00210B7C"/>
    <w:rsid w:val="00246D52"/>
    <w:rsid w:val="00251106"/>
    <w:rsid w:val="00252656"/>
    <w:rsid w:val="0025600C"/>
    <w:rsid w:val="00260D52"/>
    <w:rsid w:val="0026445C"/>
    <w:rsid w:val="002905A3"/>
    <w:rsid w:val="002B037C"/>
    <w:rsid w:val="002B0474"/>
    <w:rsid w:val="002B3E15"/>
    <w:rsid w:val="002B4837"/>
    <w:rsid w:val="002B73B1"/>
    <w:rsid w:val="002C0931"/>
    <w:rsid w:val="002C49D0"/>
    <w:rsid w:val="002C6E52"/>
    <w:rsid w:val="002F294E"/>
    <w:rsid w:val="0030531D"/>
    <w:rsid w:val="00307E5C"/>
    <w:rsid w:val="00314A40"/>
    <w:rsid w:val="00315E7A"/>
    <w:rsid w:val="00337649"/>
    <w:rsid w:val="0034425D"/>
    <w:rsid w:val="003628D5"/>
    <w:rsid w:val="003676CD"/>
    <w:rsid w:val="00395F8C"/>
    <w:rsid w:val="003A06D5"/>
    <w:rsid w:val="003C0DC7"/>
    <w:rsid w:val="003C2361"/>
    <w:rsid w:val="003C3801"/>
    <w:rsid w:val="003C7EE2"/>
    <w:rsid w:val="00400621"/>
    <w:rsid w:val="00410A9E"/>
    <w:rsid w:val="00412327"/>
    <w:rsid w:val="00426FFF"/>
    <w:rsid w:val="00427F95"/>
    <w:rsid w:val="00430B1C"/>
    <w:rsid w:val="004523BB"/>
    <w:rsid w:val="00473E8D"/>
    <w:rsid w:val="00480415"/>
    <w:rsid w:val="00483741"/>
    <w:rsid w:val="00484046"/>
    <w:rsid w:val="00493A47"/>
    <w:rsid w:val="004973CD"/>
    <w:rsid w:val="004A077B"/>
    <w:rsid w:val="004B0598"/>
    <w:rsid w:val="004C2C31"/>
    <w:rsid w:val="004D042E"/>
    <w:rsid w:val="004E2AC0"/>
    <w:rsid w:val="004F706A"/>
    <w:rsid w:val="00512EF1"/>
    <w:rsid w:val="0053145B"/>
    <w:rsid w:val="00544B5C"/>
    <w:rsid w:val="00565828"/>
    <w:rsid w:val="00580D08"/>
    <w:rsid w:val="005837E3"/>
    <w:rsid w:val="00586F31"/>
    <w:rsid w:val="00592B65"/>
    <w:rsid w:val="005A2C6C"/>
    <w:rsid w:val="005B0C8D"/>
    <w:rsid w:val="005D03F2"/>
    <w:rsid w:val="005E5DA1"/>
    <w:rsid w:val="005E5EC9"/>
    <w:rsid w:val="005E6637"/>
    <w:rsid w:val="005F255D"/>
    <w:rsid w:val="006325FA"/>
    <w:rsid w:val="00635469"/>
    <w:rsid w:val="00644D36"/>
    <w:rsid w:val="006736D5"/>
    <w:rsid w:val="00676297"/>
    <w:rsid w:val="006769A5"/>
    <w:rsid w:val="006D5809"/>
    <w:rsid w:val="006D7C56"/>
    <w:rsid w:val="00742690"/>
    <w:rsid w:val="00744FC8"/>
    <w:rsid w:val="00745037"/>
    <w:rsid w:val="00790A26"/>
    <w:rsid w:val="00790F42"/>
    <w:rsid w:val="00792780"/>
    <w:rsid w:val="007A69C6"/>
    <w:rsid w:val="007C3ABA"/>
    <w:rsid w:val="007F6AD4"/>
    <w:rsid w:val="00801343"/>
    <w:rsid w:val="00802F95"/>
    <w:rsid w:val="0080371A"/>
    <w:rsid w:val="00840EA5"/>
    <w:rsid w:val="008426A1"/>
    <w:rsid w:val="00852623"/>
    <w:rsid w:val="00852916"/>
    <w:rsid w:val="00852E1E"/>
    <w:rsid w:val="008648E6"/>
    <w:rsid w:val="00895DD5"/>
    <w:rsid w:val="008A0920"/>
    <w:rsid w:val="008C1DFA"/>
    <w:rsid w:val="008C2A24"/>
    <w:rsid w:val="008C3412"/>
    <w:rsid w:val="008D21BF"/>
    <w:rsid w:val="008D5598"/>
    <w:rsid w:val="008E09F8"/>
    <w:rsid w:val="008F7795"/>
    <w:rsid w:val="00903813"/>
    <w:rsid w:val="00904A8A"/>
    <w:rsid w:val="00907FC8"/>
    <w:rsid w:val="00911AF7"/>
    <w:rsid w:val="00914DF4"/>
    <w:rsid w:val="00935D6C"/>
    <w:rsid w:val="00946C1E"/>
    <w:rsid w:val="00955952"/>
    <w:rsid w:val="00961403"/>
    <w:rsid w:val="00987218"/>
    <w:rsid w:val="00987FD6"/>
    <w:rsid w:val="00990211"/>
    <w:rsid w:val="00992180"/>
    <w:rsid w:val="009A4218"/>
    <w:rsid w:val="009B3B28"/>
    <w:rsid w:val="009B7174"/>
    <w:rsid w:val="009B7184"/>
    <w:rsid w:val="009C5C5C"/>
    <w:rsid w:val="009D110A"/>
    <w:rsid w:val="009F0110"/>
    <w:rsid w:val="009F7BD8"/>
    <w:rsid w:val="00A32CE6"/>
    <w:rsid w:val="00A5435A"/>
    <w:rsid w:val="00A73085"/>
    <w:rsid w:val="00A74FAE"/>
    <w:rsid w:val="00A900BD"/>
    <w:rsid w:val="00AA6266"/>
    <w:rsid w:val="00AD3F15"/>
    <w:rsid w:val="00AD774B"/>
    <w:rsid w:val="00B037B4"/>
    <w:rsid w:val="00B17C90"/>
    <w:rsid w:val="00B21E44"/>
    <w:rsid w:val="00B22083"/>
    <w:rsid w:val="00B3283F"/>
    <w:rsid w:val="00B36FBF"/>
    <w:rsid w:val="00B47A5A"/>
    <w:rsid w:val="00B516B0"/>
    <w:rsid w:val="00B55B74"/>
    <w:rsid w:val="00B66EBF"/>
    <w:rsid w:val="00B8619B"/>
    <w:rsid w:val="00B92AA2"/>
    <w:rsid w:val="00BB4572"/>
    <w:rsid w:val="00BC4AD2"/>
    <w:rsid w:val="00BE0E52"/>
    <w:rsid w:val="00BE346A"/>
    <w:rsid w:val="00BF3BD4"/>
    <w:rsid w:val="00C034FD"/>
    <w:rsid w:val="00C25F1B"/>
    <w:rsid w:val="00C274C4"/>
    <w:rsid w:val="00C37004"/>
    <w:rsid w:val="00C423FA"/>
    <w:rsid w:val="00C51BFB"/>
    <w:rsid w:val="00C61E25"/>
    <w:rsid w:val="00C65D98"/>
    <w:rsid w:val="00C67490"/>
    <w:rsid w:val="00C74DE6"/>
    <w:rsid w:val="00C83F2A"/>
    <w:rsid w:val="00C867EE"/>
    <w:rsid w:val="00C9258C"/>
    <w:rsid w:val="00CA3D56"/>
    <w:rsid w:val="00CB6BC4"/>
    <w:rsid w:val="00CC5CBB"/>
    <w:rsid w:val="00CD67D9"/>
    <w:rsid w:val="00CE3F04"/>
    <w:rsid w:val="00CF42D1"/>
    <w:rsid w:val="00D04840"/>
    <w:rsid w:val="00D05AA0"/>
    <w:rsid w:val="00D11DBC"/>
    <w:rsid w:val="00D21C54"/>
    <w:rsid w:val="00D22B30"/>
    <w:rsid w:val="00D3063E"/>
    <w:rsid w:val="00D33551"/>
    <w:rsid w:val="00D418A3"/>
    <w:rsid w:val="00D47366"/>
    <w:rsid w:val="00D537E4"/>
    <w:rsid w:val="00D549BD"/>
    <w:rsid w:val="00D77B34"/>
    <w:rsid w:val="00D927F2"/>
    <w:rsid w:val="00D951A2"/>
    <w:rsid w:val="00DA2CFF"/>
    <w:rsid w:val="00DB196E"/>
    <w:rsid w:val="00DB65FA"/>
    <w:rsid w:val="00DC03A3"/>
    <w:rsid w:val="00DD53D8"/>
    <w:rsid w:val="00DE73D2"/>
    <w:rsid w:val="00DF785E"/>
    <w:rsid w:val="00E0006F"/>
    <w:rsid w:val="00E05E1E"/>
    <w:rsid w:val="00E14CEA"/>
    <w:rsid w:val="00E27094"/>
    <w:rsid w:val="00E449E3"/>
    <w:rsid w:val="00E642E4"/>
    <w:rsid w:val="00E84B4C"/>
    <w:rsid w:val="00E90F29"/>
    <w:rsid w:val="00E97485"/>
    <w:rsid w:val="00EB2BCE"/>
    <w:rsid w:val="00ED4832"/>
    <w:rsid w:val="00ED4C47"/>
    <w:rsid w:val="00EE512F"/>
    <w:rsid w:val="00EF71FF"/>
    <w:rsid w:val="00F17E04"/>
    <w:rsid w:val="00F4205B"/>
    <w:rsid w:val="00F45610"/>
    <w:rsid w:val="00F56CF2"/>
    <w:rsid w:val="00F74794"/>
    <w:rsid w:val="00F81EEC"/>
    <w:rsid w:val="00F96FFC"/>
    <w:rsid w:val="00FA1702"/>
    <w:rsid w:val="00FA209D"/>
    <w:rsid w:val="00FD5852"/>
    <w:rsid w:val="00FE4E8E"/>
    <w:rsid w:val="00FF1CB3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A11">
    <w:name w:val="A11"/>
    <w:uiPriority w:val="99"/>
    <w:rsid w:val="004D042E"/>
    <w:rPr>
      <w:rFonts w:cs="ULFJM S+ Whitney HTF"/>
      <w:b/>
      <w:bCs/>
      <w:i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610DC-6CA9-45E7-A9AF-80EFFB662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4</Pages>
  <Words>490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Gisele Marques Cirino</cp:lastModifiedBy>
  <cp:revision>95</cp:revision>
  <dcterms:created xsi:type="dcterms:W3CDTF">2018-01-26T14:15:00Z</dcterms:created>
  <dcterms:modified xsi:type="dcterms:W3CDTF">2018-10-06T17:18:00Z</dcterms:modified>
</cp:coreProperties>
</file>