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33293F" w14:textId="77777777" w:rsidR="00C02416" w:rsidRPr="00817298" w:rsidRDefault="00C02416" w:rsidP="00C02416">
      <w:pPr>
        <w:pStyle w:val="01TITULO3"/>
        <w:rPr>
          <w:sz w:val="40"/>
        </w:rPr>
      </w:pPr>
      <w:r w:rsidRPr="00817298">
        <w:rPr>
          <w:sz w:val="40"/>
        </w:rPr>
        <w:t>ACOMPANHAMENTO DE APRENDIZAGEM</w:t>
      </w:r>
    </w:p>
    <w:p w14:paraId="18C235B9" w14:textId="77777777" w:rsidR="00C02416" w:rsidRPr="009E45B4" w:rsidRDefault="00C02416" w:rsidP="00C02416"/>
    <w:p w14:paraId="50527D2B" w14:textId="77777777" w:rsidR="00EC36D1" w:rsidRPr="00CC2424" w:rsidRDefault="00EC36D1" w:rsidP="00EC36D1">
      <w:pPr>
        <w:pStyle w:val="01TITULO4"/>
        <w:rPr>
          <w:sz w:val="32"/>
          <w:szCs w:val="32"/>
        </w:rPr>
      </w:pPr>
      <w:r w:rsidRPr="00CC2424">
        <w:rPr>
          <w:sz w:val="32"/>
          <w:szCs w:val="32"/>
        </w:rPr>
        <w:t>G</w:t>
      </w:r>
      <w:r>
        <w:rPr>
          <w:sz w:val="32"/>
          <w:szCs w:val="32"/>
        </w:rPr>
        <w:t>ABARITO</w:t>
      </w:r>
      <w:r w:rsidRPr="00CC2424">
        <w:rPr>
          <w:sz w:val="32"/>
          <w:szCs w:val="32"/>
        </w:rPr>
        <w:t xml:space="preserve"> </w:t>
      </w:r>
      <w:r>
        <w:rPr>
          <w:sz w:val="32"/>
          <w:szCs w:val="32"/>
        </w:rPr>
        <w:t>COMENTADO</w:t>
      </w:r>
    </w:p>
    <w:p w14:paraId="29588D7B" w14:textId="77777777" w:rsidR="00EC36D1" w:rsidRPr="009E45B4" w:rsidRDefault="00EC36D1" w:rsidP="00EC36D1"/>
    <w:p w14:paraId="6D93B9F8" w14:textId="55C31E40" w:rsidR="00C02416" w:rsidRDefault="00C02416" w:rsidP="00C02416">
      <w:pPr>
        <w:pStyle w:val="01TITULO3"/>
      </w:pPr>
      <w:r>
        <w:t>Ciências da Natureza</w:t>
      </w:r>
      <w:r w:rsidRPr="009E45B4">
        <w:t xml:space="preserve"> – </w:t>
      </w:r>
      <w:r>
        <w:t>6</w:t>
      </w:r>
      <w:r w:rsidRPr="009E45B4">
        <w:t xml:space="preserve">º ano – </w:t>
      </w:r>
      <w:r>
        <w:t>2</w:t>
      </w:r>
      <w:r w:rsidRPr="009E45B4">
        <w:t>º bimestre</w:t>
      </w:r>
    </w:p>
    <w:p w14:paraId="57524F09" w14:textId="77777777" w:rsidR="00C02416" w:rsidRPr="009E45B4" w:rsidRDefault="00C02416" w:rsidP="00C02416"/>
    <w:p w14:paraId="5F5FA87B" w14:textId="77777777" w:rsidR="002B6FDD" w:rsidRPr="009E45B4" w:rsidRDefault="002B6FDD" w:rsidP="002B6FDD">
      <w:pPr>
        <w:pStyle w:val="01TITULO4"/>
      </w:pPr>
      <w:r w:rsidRPr="009E45B4">
        <w:t>Questão 1</w:t>
      </w:r>
    </w:p>
    <w:p w14:paraId="73CF4EDF" w14:textId="1508C4C4" w:rsidR="002B6FDD" w:rsidRPr="001C59FF" w:rsidRDefault="002B6FDD" w:rsidP="002B6FDD">
      <w:pPr>
        <w:pStyle w:val="02TEXTOPRINCIPAL"/>
      </w:pPr>
      <w:r w:rsidRPr="001C59FF">
        <w:t xml:space="preserve">Alternativa correta: </w:t>
      </w:r>
      <w:r w:rsidR="00646813">
        <w:rPr>
          <w:b/>
        </w:rPr>
        <w:t>B</w:t>
      </w:r>
      <w:r w:rsidRPr="001C59FF">
        <w:t xml:space="preserve">. </w:t>
      </w:r>
    </w:p>
    <w:p w14:paraId="7311B932" w14:textId="5666BF6A" w:rsidR="002B6FDD" w:rsidRPr="009E45B4" w:rsidRDefault="002B6FDD" w:rsidP="002B6FDD">
      <w:pPr>
        <w:pStyle w:val="02TEXTOPRINCIPAL"/>
      </w:pPr>
      <w:r w:rsidRPr="00462DD2">
        <w:t xml:space="preserve">A água se transforma em </w:t>
      </w:r>
      <w:proofErr w:type="spellStart"/>
      <w:r w:rsidRPr="00462DD2">
        <w:t>vapor-d’água</w:t>
      </w:r>
      <w:proofErr w:type="spellEnd"/>
      <w:r w:rsidRPr="00462DD2">
        <w:t xml:space="preserve"> ao passar do estado líquido para o gasoso. Os alunos que escolheram outras alternativas em vez da alternativa </w:t>
      </w:r>
      <w:r w:rsidR="00646813">
        <w:rPr>
          <w:b/>
        </w:rPr>
        <w:t>B</w:t>
      </w:r>
      <w:r w:rsidRPr="00462DD2">
        <w:t xml:space="preserve"> podem estar com dificuldade de entender o termo </w:t>
      </w:r>
      <w:proofErr w:type="spellStart"/>
      <w:r w:rsidRPr="00462DD2">
        <w:t>vapor-d’água</w:t>
      </w:r>
      <w:proofErr w:type="spellEnd"/>
      <w:r w:rsidRPr="00462DD2">
        <w:t xml:space="preserve">. Além disso, é possível que não tenham compreendido as mudanças de estado físico da água. Nesse caso, </w:t>
      </w:r>
      <w:r w:rsidR="00573273">
        <w:t xml:space="preserve">é recomendado trabalhar o </w:t>
      </w:r>
      <w:r w:rsidR="00573273" w:rsidRPr="00F54B99">
        <w:rPr>
          <w:b/>
        </w:rPr>
        <w:t>Tema 3</w:t>
      </w:r>
      <w:r w:rsidR="00573273">
        <w:t xml:space="preserve"> e a questão 3 das </w:t>
      </w:r>
      <w:r w:rsidR="00573273" w:rsidRPr="00F54B99">
        <w:rPr>
          <w:b/>
        </w:rPr>
        <w:t>Atividades – Temas 1 a 3</w:t>
      </w:r>
      <w:r w:rsidR="00573273">
        <w:t xml:space="preserve"> da </w:t>
      </w:r>
      <w:r w:rsidR="00573273" w:rsidRPr="00F54B99">
        <w:rPr>
          <w:b/>
        </w:rPr>
        <w:t>Unidade 3</w:t>
      </w:r>
      <w:r w:rsidRPr="001C59FF">
        <w:t>.</w:t>
      </w:r>
    </w:p>
    <w:p w14:paraId="79A651E0" w14:textId="77777777" w:rsidR="002B6FDD" w:rsidRPr="009E45B4" w:rsidRDefault="002B6FDD" w:rsidP="002B6FDD">
      <w:pPr>
        <w:pStyle w:val="02TEXTOPRINCIPAL"/>
      </w:pPr>
    </w:p>
    <w:p w14:paraId="7C9FF13D" w14:textId="52987868" w:rsidR="002B6FDD" w:rsidRPr="009E45B4" w:rsidRDefault="002B6FDD" w:rsidP="002B6FDD">
      <w:pPr>
        <w:pStyle w:val="01TITULO4"/>
      </w:pPr>
      <w:r w:rsidRPr="009E45B4">
        <w:t xml:space="preserve">Questão </w:t>
      </w:r>
      <w:r w:rsidR="00E86BC6">
        <w:t>2</w:t>
      </w:r>
    </w:p>
    <w:p w14:paraId="1EF69C89" w14:textId="6DDE467D" w:rsidR="002B6FDD" w:rsidRDefault="002B6FDD" w:rsidP="002B6FDD">
      <w:pPr>
        <w:pStyle w:val="02TEXTOPRINCIPAL"/>
      </w:pPr>
      <w:r w:rsidRPr="00462DD2">
        <w:t>A água salobra contém menos sais dissolvidos que a água salgada e mais sais dissolvidos que a água doce. É possível que alguns alunos não tenham compreendido o texto. Uma forma de trabalhar essa questão é reler o texto com os alunos, fazendo algumas pausas para explicações. Os alunos também podem ter dificuldade em entender o significado de água salobra. Nesse caso, é possível trabalhar com um dicionário para dar sinônimos ao termo.</w:t>
      </w:r>
      <w:r w:rsidR="00E86BC6">
        <w:t xml:space="preserve"> Se necessário, indique que a água doce tem até 0,05% de sal (em volume), a água salobra de 0,5% a 3% e a água salgada mais de 3% de sais (aproximadamente)</w:t>
      </w:r>
      <w:r w:rsidR="0073639A">
        <w:t>.</w:t>
      </w:r>
    </w:p>
    <w:p w14:paraId="75DFF27B" w14:textId="03432D23" w:rsidR="002B6FDD" w:rsidRDefault="002B6FDD" w:rsidP="002B6FDD">
      <w:pPr>
        <w:rPr>
          <w:rFonts w:eastAsia="Tahoma"/>
        </w:rPr>
      </w:pPr>
    </w:p>
    <w:p w14:paraId="109DABF1" w14:textId="432757C7" w:rsidR="002B6FDD" w:rsidRPr="009E45B4" w:rsidRDefault="002B6FDD" w:rsidP="002B6FDD">
      <w:pPr>
        <w:pStyle w:val="01TITULO4"/>
      </w:pPr>
      <w:r w:rsidRPr="009E45B4">
        <w:t xml:space="preserve">Questão </w:t>
      </w:r>
      <w:r w:rsidR="00E86BC6">
        <w:t>3</w:t>
      </w:r>
    </w:p>
    <w:p w14:paraId="0BD9F640" w14:textId="77777777" w:rsidR="002B6FDD" w:rsidRPr="00462DD2" w:rsidRDefault="002B6FDD" w:rsidP="002B6FDD">
      <w:pPr>
        <w:pStyle w:val="02TEXTOITEM"/>
      </w:pPr>
      <w:r w:rsidRPr="00462DD2">
        <w:t>a)</w:t>
      </w:r>
      <w:r>
        <w:tab/>
      </w:r>
      <w:r w:rsidRPr="00462DD2">
        <w:t>A imagem representa o ciclo da água ou ciclo hidrológico.</w:t>
      </w:r>
    </w:p>
    <w:p w14:paraId="43C8A37B" w14:textId="77777777" w:rsidR="002B6FDD" w:rsidRPr="00462DD2" w:rsidRDefault="002B6FDD" w:rsidP="002B6FDD">
      <w:pPr>
        <w:pStyle w:val="02TEXTOITEM"/>
      </w:pPr>
      <w:r w:rsidRPr="00462DD2">
        <w:t>b)</w:t>
      </w:r>
      <w:r>
        <w:tab/>
      </w:r>
      <w:r w:rsidRPr="00462DD2">
        <w:t>Estado líquido: rios, aquíferos, mares ou oceanos. Estado gasoso: na atmosfera. Estado sólido: no topo de altas montanhas.</w:t>
      </w:r>
    </w:p>
    <w:p w14:paraId="0334824D" w14:textId="575F52BF" w:rsidR="002B6FDD" w:rsidRPr="00462DD2" w:rsidRDefault="002B6FDD" w:rsidP="002B6FDD">
      <w:pPr>
        <w:pStyle w:val="02TEXTOITEM"/>
      </w:pPr>
      <w:r w:rsidRPr="00462DD2">
        <w:t>c)</w:t>
      </w:r>
      <w:r>
        <w:tab/>
      </w:r>
      <w:r w:rsidRPr="00462DD2">
        <w:t xml:space="preserve">1 </w:t>
      </w:r>
      <w:r>
        <w:t>–</w:t>
      </w:r>
      <w:r w:rsidRPr="00462DD2">
        <w:t xml:space="preserve"> evaporação (rios, lagos, oceanos); 2 </w:t>
      </w:r>
      <w:r>
        <w:t>–</w:t>
      </w:r>
      <w:r w:rsidRPr="00462DD2">
        <w:t xml:space="preserve"> transpiração (plantas e animais); 3 </w:t>
      </w:r>
      <w:r>
        <w:t>–</w:t>
      </w:r>
      <w:r w:rsidRPr="00462DD2">
        <w:t xml:space="preserve"> condensação (a água em estado gasoso na atmosfera resfria-se, dando origem às nuvens); 4 </w:t>
      </w:r>
      <w:r>
        <w:t>–</w:t>
      </w:r>
      <w:r w:rsidRPr="00462DD2">
        <w:t xml:space="preserve"> precipitação (a água que cai em forma de chuva em baixas temperaturas pode congelar, formando granizo, e em locais frios e secos formar cristais de gelo ou neve); 5 </w:t>
      </w:r>
      <w:r>
        <w:t>–</w:t>
      </w:r>
      <w:r w:rsidRPr="00462DD2">
        <w:t xml:space="preserve"> infiltração (parte da água infiltra no solo ou </w:t>
      </w:r>
      <w:r w:rsidR="00E86BC6">
        <w:t>acumula-se</w:t>
      </w:r>
      <w:r w:rsidRPr="00462DD2">
        <w:t xml:space="preserve"> em camadas mais profundas</w:t>
      </w:r>
      <w:r>
        <w:t>,</w:t>
      </w:r>
      <w:r w:rsidRPr="00462DD2">
        <w:t xml:space="preserve"> formando os aquíferos).</w:t>
      </w:r>
    </w:p>
    <w:p w14:paraId="10776492" w14:textId="2EDC3553" w:rsidR="002B6FDD" w:rsidRPr="00462DD2" w:rsidRDefault="002B6FDD" w:rsidP="00EC36D1">
      <w:pPr>
        <w:pStyle w:val="Estilo1"/>
      </w:pPr>
      <w:r w:rsidRPr="00462DD2">
        <w:t>A questão resume vários conceitos relacionados à água, como mudanças de estado físico, locais onde são encontradas as águas na Terra e o ciclo da água. Para compreender corretamente o ciclo da água, é preciso entender os estados físicos da água e como ocorrem as mudanças de um estado a outro. Além disso, para compreender totalmente o ciclo da água, deve</w:t>
      </w:r>
      <w:r w:rsidR="00E86BC6">
        <w:t xml:space="preserve"> ser ressaltado</w:t>
      </w:r>
      <w:r w:rsidRPr="00462DD2">
        <w:t xml:space="preserve"> o papel do solo, o que são aquíferos, como ocorre a formação de nuvens e o que é a transpiração. </w:t>
      </w:r>
      <w:r w:rsidR="00E86BC6">
        <w:t xml:space="preserve">Esses conceitos podem ser observados nos temas 1 a 3 da </w:t>
      </w:r>
      <w:r w:rsidR="00E86BC6" w:rsidRPr="00F54B99">
        <w:rPr>
          <w:b/>
        </w:rPr>
        <w:t>Unidade 3</w:t>
      </w:r>
      <w:r w:rsidR="00E86BC6">
        <w:t xml:space="preserve"> do Livro do Estudante. Outra maneira de trabalhar esses </w:t>
      </w:r>
      <w:proofErr w:type="spellStart"/>
      <w:r w:rsidR="00E86BC6">
        <w:t>conteúdos</w:t>
      </w:r>
      <w:proofErr w:type="spellEnd"/>
      <w:r w:rsidR="00E86BC6">
        <w:t xml:space="preserve"> é através de animações, como a disponível em &lt;</w:t>
      </w:r>
      <w:hyperlink r:id="rId7" w:history="1">
        <w:r w:rsidR="00897FA5" w:rsidRPr="00731986">
          <w:rPr>
            <w:rStyle w:val="Hyperlink"/>
          </w:rPr>
          <w:t>https://www.youtube.com/watch?v=Iye8mZexCSM</w:t>
        </w:r>
      </w:hyperlink>
      <w:r w:rsidR="00E86BC6">
        <w:t xml:space="preserve">&gt;. (Acesso em: </w:t>
      </w:r>
      <w:r w:rsidR="00897FA5">
        <w:t>ago. 2018.)</w:t>
      </w:r>
    </w:p>
    <w:p w14:paraId="4F59E90B" w14:textId="77777777" w:rsidR="002B6FDD" w:rsidRDefault="002B6FDD" w:rsidP="002B6FDD">
      <w:pPr>
        <w:pStyle w:val="02TEXTOPRINCIPAL"/>
      </w:pPr>
    </w:p>
    <w:p w14:paraId="474E17B9" w14:textId="6AFCFA4D" w:rsidR="002B6FDD" w:rsidRPr="009E45B4" w:rsidRDefault="002B6FDD" w:rsidP="002B6FDD">
      <w:pPr>
        <w:pStyle w:val="01TITULO4"/>
      </w:pPr>
      <w:r w:rsidRPr="009E45B4">
        <w:t xml:space="preserve">Questão </w:t>
      </w:r>
      <w:r w:rsidR="00897FA5">
        <w:t>4</w:t>
      </w:r>
    </w:p>
    <w:p w14:paraId="19F0EE0C" w14:textId="624CDA4A" w:rsidR="002B6FDD" w:rsidRPr="00462DD2" w:rsidRDefault="002B6FDD" w:rsidP="00731986">
      <w:pPr>
        <w:pStyle w:val="02TEXTOPRINCIPAL"/>
      </w:pPr>
      <w:r w:rsidRPr="00462DD2">
        <w:t>A sequência correta é: F; V; V; V</w:t>
      </w:r>
      <w:r w:rsidR="0049468F">
        <w:t>; F</w:t>
      </w:r>
      <w:r w:rsidRPr="00462DD2">
        <w:t>.</w:t>
      </w:r>
      <w:r w:rsidR="00897FA5">
        <w:t xml:space="preserve"> A correção da primeira frase é “</w:t>
      </w:r>
      <w:r w:rsidR="00897FA5" w:rsidRPr="0073195F">
        <w:t>A água dos oceanos é salgada</w:t>
      </w:r>
      <w:r w:rsidR="00897FA5">
        <w:t>,</w:t>
      </w:r>
      <w:r w:rsidR="00897FA5" w:rsidRPr="0073195F">
        <w:t xml:space="preserve"> e, portanto,</w:t>
      </w:r>
      <w:r w:rsidR="00897FA5">
        <w:t xml:space="preserve"> </w:t>
      </w:r>
      <w:r w:rsidR="00897FA5" w:rsidRPr="0073195F">
        <w:t>é uma mistura h</w:t>
      </w:r>
      <w:r w:rsidR="00897FA5">
        <w:t>omogênea”.</w:t>
      </w:r>
      <w:r w:rsidR="00EC36D1">
        <w:t xml:space="preserve"> Na última, o método indicado não é a</w:t>
      </w:r>
      <w:bookmarkStart w:id="0" w:name="_GoBack"/>
      <w:bookmarkEnd w:id="0"/>
      <w:r w:rsidR="00EC36D1">
        <w:t>dequado.</w:t>
      </w:r>
    </w:p>
    <w:p w14:paraId="4AE91408" w14:textId="092D4807" w:rsidR="002B6FDD" w:rsidRPr="00355AA8" w:rsidRDefault="002B6FDD" w:rsidP="002B6FDD">
      <w:pPr>
        <w:pStyle w:val="02TEXTOPRINCIPAL"/>
      </w:pPr>
      <w:r w:rsidRPr="00462DD2">
        <w:t>Para responder à questão</w:t>
      </w:r>
      <w:r>
        <w:t>,</w:t>
      </w:r>
      <w:r w:rsidRPr="00462DD2">
        <w:t xml:space="preserve"> os alunos precisam compreender a diferença entre mistura homogênea e heterogênea</w:t>
      </w:r>
      <w:r w:rsidR="0049468F">
        <w:t xml:space="preserve"> e métodos de separação de misturas</w:t>
      </w:r>
      <w:r w:rsidRPr="00462DD2">
        <w:t xml:space="preserve">. Caso os alunos tenham apresentado dificuldades, peça </w:t>
      </w:r>
      <w:r w:rsidR="00CE6276">
        <w:t xml:space="preserve">a eles </w:t>
      </w:r>
      <w:r w:rsidRPr="00462DD2">
        <w:t>que observem as ilustrações do livro relacionadas ao tema e escrevam pequenos textos para explicá-las com suas próprias palavras</w:t>
      </w:r>
      <w:r w:rsidRPr="001C59FF">
        <w:t>.</w:t>
      </w:r>
      <w:r w:rsidR="00897FA5">
        <w:t xml:space="preserve"> Os </w:t>
      </w:r>
      <w:proofErr w:type="spellStart"/>
      <w:r w:rsidR="00897FA5">
        <w:t>conteúdos</w:t>
      </w:r>
      <w:proofErr w:type="spellEnd"/>
      <w:r w:rsidR="00897FA5">
        <w:t xml:space="preserve"> dessa questão estão nos temas de 2 a 4 da </w:t>
      </w:r>
      <w:r w:rsidR="00897FA5" w:rsidRPr="00F54B99">
        <w:rPr>
          <w:b/>
        </w:rPr>
        <w:t>Unidade 3</w:t>
      </w:r>
      <w:r w:rsidR="00897FA5">
        <w:t xml:space="preserve"> do Livro do Estudante. </w:t>
      </w:r>
    </w:p>
    <w:p w14:paraId="6AB2504B" w14:textId="11AEEEA4" w:rsidR="00784FB3" w:rsidRDefault="00784FB3">
      <w:pPr>
        <w:rPr>
          <w:rFonts w:eastAsia="Tahoma"/>
        </w:rPr>
      </w:pPr>
      <w:r>
        <w:br w:type="page"/>
      </w:r>
    </w:p>
    <w:p w14:paraId="55BF41D5" w14:textId="2930F369" w:rsidR="002B6FDD" w:rsidRPr="009E45B4" w:rsidRDefault="002B6FDD" w:rsidP="002B6FDD">
      <w:pPr>
        <w:pStyle w:val="01TITULO4"/>
      </w:pPr>
      <w:r w:rsidRPr="009E45B4">
        <w:lastRenderedPageBreak/>
        <w:t xml:space="preserve">Questão </w:t>
      </w:r>
      <w:r w:rsidR="009B6E5E">
        <w:t>5</w:t>
      </w:r>
    </w:p>
    <w:p w14:paraId="254D7A7F" w14:textId="4230D587" w:rsidR="002B6FDD" w:rsidRPr="00337D70" w:rsidRDefault="002B6FDD" w:rsidP="002B6FDD">
      <w:pPr>
        <w:pStyle w:val="02TEXTOITEM"/>
      </w:pPr>
      <w:r w:rsidRPr="00337D70">
        <w:t>a)</w:t>
      </w:r>
      <w:r>
        <w:tab/>
        <w:t>D</w:t>
      </w:r>
      <w:r w:rsidRPr="00337D70">
        <w:t>uas fases</w:t>
      </w:r>
      <w:r w:rsidR="00646813">
        <w:t>:</w:t>
      </w:r>
      <w:r w:rsidRPr="00337D70">
        <w:t xml:space="preserve"> mistura heterogênea</w:t>
      </w:r>
    </w:p>
    <w:p w14:paraId="2861261E" w14:textId="523E7431" w:rsidR="002B6FDD" w:rsidRPr="00337D70" w:rsidRDefault="002B6FDD" w:rsidP="002B6FDD">
      <w:pPr>
        <w:pStyle w:val="02TEXTOITEM"/>
      </w:pPr>
      <w:r w:rsidRPr="00337D70">
        <w:t>b)</w:t>
      </w:r>
      <w:r>
        <w:tab/>
        <w:t>U</w:t>
      </w:r>
      <w:r w:rsidRPr="00337D70">
        <w:t>ma fase</w:t>
      </w:r>
      <w:r w:rsidR="00646813">
        <w:t>:</w:t>
      </w:r>
      <w:r w:rsidRPr="00337D70">
        <w:t xml:space="preserve"> mistura homogênea</w:t>
      </w:r>
    </w:p>
    <w:p w14:paraId="3200076B" w14:textId="2CDB55D4" w:rsidR="002B6FDD" w:rsidRPr="00531C6F" w:rsidRDefault="002B6FDD" w:rsidP="002B6FDD">
      <w:pPr>
        <w:pStyle w:val="02TEXTOITEM"/>
      </w:pPr>
      <w:r w:rsidRPr="00337D70">
        <w:t>c)</w:t>
      </w:r>
      <w:r>
        <w:tab/>
        <w:t>D</w:t>
      </w:r>
      <w:r w:rsidRPr="00337D70">
        <w:t>uas fases</w:t>
      </w:r>
      <w:r w:rsidR="00646813">
        <w:t>:</w:t>
      </w:r>
      <w:r w:rsidRPr="00337D70">
        <w:t xml:space="preserve"> mistura heterogênea</w:t>
      </w:r>
    </w:p>
    <w:p w14:paraId="46296864" w14:textId="46D44A85" w:rsidR="002B6FDD" w:rsidRPr="00531C6F" w:rsidRDefault="002B6FDD" w:rsidP="002B6FDD">
      <w:pPr>
        <w:pStyle w:val="02TEXTOPRINCIPAL"/>
        <w:rPr>
          <w:rFonts w:ascii="Calibri Light" w:hAnsi="Calibri Light" w:cs="Arial"/>
          <w:sz w:val="24"/>
          <w:szCs w:val="24"/>
        </w:rPr>
      </w:pPr>
      <w:r w:rsidRPr="00337D70">
        <w:t xml:space="preserve">Os alunos podem </w:t>
      </w:r>
      <w:r>
        <w:t xml:space="preserve">apresentar </w:t>
      </w:r>
      <w:r w:rsidRPr="00337D70">
        <w:t xml:space="preserve">dificuldade em relacionar a água da torneira </w:t>
      </w:r>
      <w:r w:rsidR="009B6E5E">
        <w:t>com uma mistura</w:t>
      </w:r>
      <w:r w:rsidRPr="00337D70">
        <w:t xml:space="preserve">. A mistura da alternativa </w:t>
      </w:r>
      <w:r w:rsidR="0031534E" w:rsidRPr="0031534E">
        <w:rPr>
          <w:b/>
        </w:rPr>
        <w:t>C</w:t>
      </w:r>
      <w:r w:rsidRPr="00337D70">
        <w:t xml:space="preserve"> (vinagre e azeite) é um exemplo </w:t>
      </w:r>
      <w:r>
        <w:t xml:space="preserve">próximo </w:t>
      </w:r>
      <w:r w:rsidRPr="00337D70">
        <w:t>ao cotidiano dos alunos e é uma mistura heterogênea parecida com a mistura água e óleo</w:t>
      </w:r>
      <w:r>
        <w:t>, pois o vinagre é uma solução aquosa. Relembre com os alunos a mistura</w:t>
      </w:r>
      <w:r w:rsidRPr="00337D70">
        <w:t xml:space="preserve"> vista em sala de aula e</w:t>
      </w:r>
      <w:r w:rsidR="009B6E5E">
        <w:t>, se necessário, mostre essas misturas em sala. Ao abordar a água de torneira, informe que todas as águas encontradas na natureza e mesmo tratadas contém materiais dissolvidos</w:t>
      </w:r>
      <w:r>
        <w:t>.</w:t>
      </w:r>
      <w:r w:rsidR="009B6E5E">
        <w:t xml:space="preserve"> Os </w:t>
      </w:r>
      <w:proofErr w:type="spellStart"/>
      <w:r w:rsidR="009B6E5E">
        <w:t>conteúdos</w:t>
      </w:r>
      <w:proofErr w:type="spellEnd"/>
      <w:r w:rsidR="009B6E5E">
        <w:t xml:space="preserve"> dessa questão estão no </w:t>
      </w:r>
      <w:r w:rsidR="009B6E5E" w:rsidRPr="00F54B99">
        <w:rPr>
          <w:b/>
        </w:rPr>
        <w:t>Tema 4</w:t>
      </w:r>
      <w:r w:rsidR="009B6E5E">
        <w:t xml:space="preserve"> da </w:t>
      </w:r>
      <w:r w:rsidR="009B6E5E" w:rsidRPr="00F54B99">
        <w:rPr>
          <w:b/>
        </w:rPr>
        <w:t>Unidade 3</w:t>
      </w:r>
      <w:r w:rsidR="009B6E5E">
        <w:t xml:space="preserve"> do Livro do estudante.</w:t>
      </w:r>
      <w:r w:rsidRPr="00531C6F">
        <w:rPr>
          <w:rFonts w:ascii="Calibri Light" w:hAnsi="Calibri Light" w:cs="Arial"/>
          <w:sz w:val="24"/>
          <w:szCs w:val="24"/>
        </w:rPr>
        <w:t xml:space="preserve"> </w:t>
      </w:r>
    </w:p>
    <w:p w14:paraId="3D9699F9" w14:textId="77777777" w:rsidR="002B6FDD" w:rsidRDefault="002B6FDD" w:rsidP="002B6FDD"/>
    <w:p w14:paraId="559DB089" w14:textId="593B9DDE" w:rsidR="002B6FDD" w:rsidRPr="009E45B4" w:rsidRDefault="002B6FDD" w:rsidP="002B6FDD">
      <w:pPr>
        <w:pStyle w:val="01TITULO4"/>
      </w:pPr>
      <w:r w:rsidRPr="009E45B4">
        <w:t xml:space="preserve">Questão </w:t>
      </w:r>
      <w:r w:rsidR="0073639A">
        <w:t>6</w:t>
      </w:r>
    </w:p>
    <w:p w14:paraId="1D8A51C3" w14:textId="757866C0" w:rsidR="002B6FDD" w:rsidRPr="00462DD2" w:rsidRDefault="002B6FDD" w:rsidP="002B6FDD">
      <w:pPr>
        <w:pStyle w:val="02TEXTOITEM"/>
      </w:pPr>
      <w:r w:rsidRPr="00462DD2">
        <w:t>a)</w:t>
      </w:r>
      <w:r w:rsidRPr="00462DD2">
        <w:tab/>
        <w:t xml:space="preserve">O </w:t>
      </w:r>
      <w:proofErr w:type="spellStart"/>
      <w:r w:rsidRPr="00462DD2">
        <w:t>varvito</w:t>
      </w:r>
      <w:proofErr w:type="spellEnd"/>
      <w:r w:rsidRPr="00462DD2">
        <w:t xml:space="preserve"> é uma rocha sedimentar. Os trechos que justificam essa afirmação são: “o </w:t>
      </w:r>
      <w:proofErr w:type="spellStart"/>
      <w:r w:rsidRPr="00462DD2">
        <w:t>varvito</w:t>
      </w:r>
      <w:proofErr w:type="spellEnd"/>
      <w:r w:rsidRPr="00462DD2">
        <w:t xml:space="preserve"> é uma rocha formada pelo acúmulo de sedimentos depositados num lago próximo a uma geleira” e “seu nome vem de sua estrutura em </w:t>
      </w:r>
      <w:proofErr w:type="spellStart"/>
      <w:r w:rsidRPr="00462DD2">
        <w:t>varves</w:t>
      </w:r>
      <w:proofErr w:type="spellEnd"/>
      <w:r w:rsidRPr="00462DD2">
        <w:t>, ou seja, o conjunto de camadas constituídas por depósitos de sedimentos ao longo de um ano</w:t>
      </w:r>
      <w:r>
        <w:t>"</w:t>
      </w:r>
      <w:r w:rsidRPr="00462DD2">
        <w:t xml:space="preserve">. </w:t>
      </w:r>
    </w:p>
    <w:p w14:paraId="5E6F5F15" w14:textId="5F242769" w:rsidR="002B6FDD" w:rsidRPr="00462DD2" w:rsidRDefault="002B6FDD" w:rsidP="002B6FDD">
      <w:pPr>
        <w:pStyle w:val="02TEXTOITEM"/>
      </w:pPr>
      <w:r w:rsidRPr="00462DD2">
        <w:tab/>
        <w:t xml:space="preserve">Os alunos que não responderam corretamente podem estar com dificuldade de compreender e/ou interpretar o texto. Nesse caso, pergunte o que eles entenderam. Também podem estar com dificuldade em relacionar rochas sedimentares com o acúmulo de sedimentos e/ou formação de camadas. Mostre fotos de rochas sedimentares, particularmente as que possuem camadas nítidas, visíveis em imagens, como o </w:t>
      </w:r>
      <w:proofErr w:type="spellStart"/>
      <w:r w:rsidRPr="00462DD2">
        <w:t>varvito</w:t>
      </w:r>
      <w:proofErr w:type="spellEnd"/>
      <w:r w:rsidRPr="00462DD2">
        <w:t xml:space="preserve">. </w:t>
      </w:r>
      <w:r w:rsidR="00603C10">
        <w:t xml:space="preserve">Esses conteúdos e imagens podem ser encontrados no </w:t>
      </w:r>
      <w:r w:rsidR="00603C10" w:rsidRPr="00F54B99">
        <w:rPr>
          <w:b/>
        </w:rPr>
        <w:t>Tema 2</w:t>
      </w:r>
      <w:r w:rsidR="00603C10">
        <w:t xml:space="preserve"> e na questão 5 das </w:t>
      </w:r>
      <w:r w:rsidR="00603C10" w:rsidRPr="00F54B99">
        <w:rPr>
          <w:b/>
        </w:rPr>
        <w:t>Atividades – Temas 1 a 3</w:t>
      </w:r>
      <w:r w:rsidR="00603C10">
        <w:t xml:space="preserve"> da </w:t>
      </w:r>
      <w:r w:rsidR="00603C10" w:rsidRPr="00F54B99">
        <w:rPr>
          <w:b/>
        </w:rPr>
        <w:t>Unidade 4</w:t>
      </w:r>
      <w:r w:rsidR="00603C10" w:rsidRPr="00603C10">
        <w:t>.</w:t>
      </w:r>
      <w:r w:rsidR="00603C10">
        <w:t xml:space="preserve"> </w:t>
      </w:r>
    </w:p>
    <w:p w14:paraId="719FA023" w14:textId="31A9377A" w:rsidR="002B6FDD" w:rsidRDefault="002B6FDD" w:rsidP="002B6FDD">
      <w:pPr>
        <w:pStyle w:val="02TEXTOITEM"/>
      </w:pPr>
      <w:r w:rsidRPr="00462DD2">
        <w:t>b)</w:t>
      </w:r>
      <w:r w:rsidRPr="00462DD2">
        <w:tab/>
        <w:t xml:space="preserve">Os materiais inorgânicos que compõem o solo e que são citados no texto são: </w:t>
      </w:r>
      <w:proofErr w:type="spellStart"/>
      <w:r w:rsidRPr="00462DD2">
        <w:t>silte</w:t>
      </w:r>
      <w:proofErr w:type="spellEnd"/>
      <w:r w:rsidRPr="00462DD2">
        <w:t xml:space="preserve"> e argila. Os alunos que não responderam corretamente podem estar com dificuldade de compreender e/ou interpretar o texto. Nesse caso, pergunte o que eles entenderam e </w:t>
      </w:r>
      <w:r w:rsidR="00646813">
        <w:t>intervenha</w:t>
      </w:r>
      <w:r w:rsidR="00646813" w:rsidRPr="00462DD2">
        <w:t xml:space="preserve"> </w:t>
      </w:r>
      <w:r w:rsidRPr="00462DD2">
        <w:t xml:space="preserve">nos momentos que houver necessidade. Os alunos também podem não ter compreendido que o solo é formado a partir de rochas e, por isso, componentes das rochas (como o </w:t>
      </w:r>
      <w:proofErr w:type="spellStart"/>
      <w:r w:rsidRPr="00462DD2">
        <w:t>silte</w:t>
      </w:r>
      <w:proofErr w:type="spellEnd"/>
      <w:r w:rsidRPr="00462DD2">
        <w:t xml:space="preserve"> e a argila) estão presentes no solo.</w:t>
      </w:r>
      <w:r w:rsidR="00603C10">
        <w:t xml:space="preserve"> Esses conteúdos são encontrados no </w:t>
      </w:r>
      <w:r w:rsidR="00603C10" w:rsidRPr="00F54B99">
        <w:rPr>
          <w:b/>
        </w:rPr>
        <w:t>Tema 3</w:t>
      </w:r>
      <w:r w:rsidR="00603C10">
        <w:t xml:space="preserve"> da </w:t>
      </w:r>
      <w:r w:rsidR="00603C10" w:rsidRPr="00F54B99">
        <w:rPr>
          <w:b/>
        </w:rPr>
        <w:t>Unidade 4</w:t>
      </w:r>
      <w:r w:rsidR="00603C10">
        <w:t>.</w:t>
      </w:r>
    </w:p>
    <w:p w14:paraId="13CF540E" w14:textId="0908D837" w:rsidR="002B6FDD" w:rsidRDefault="002B6FDD" w:rsidP="002B6FDD">
      <w:pPr>
        <w:rPr>
          <w:rFonts w:eastAsia="Tahoma"/>
        </w:rPr>
      </w:pPr>
    </w:p>
    <w:p w14:paraId="6F3257FA" w14:textId="335B6D21" w:rsidR="002B6FDD" w:rsidRDefault="002B6FDD" w:rsidP="002B6FDD">
      <w:pPr>
        <w:pStyle w:val="01TITULO4"/>
      </w:pPr>
      <w:r w:rsidRPr="009E45B4">
        <w:t xml:space="preserve">Questão </w:t>
      </w:r>
      <w:r w:rsidR="00603C10">
        <w:t>7</w:t>
      </w:r>
    </w:p>
    <w:p w14:paraId="79661491" w14:textId="557658D6" w:rsidR="002B6FDD" w:rsidRDefault="002B6FDD" w:rsidP="002B6FDD">
      <w:pPr>
        <w:pStyle w:val="02TEXTOPRINCIPAL"/>
      </w:pPr>
      <w:r w:rsidRPr="00462DD2">
        <w:t xml:space="preserve">Sabemos da existência desses animais </w:t>
      </w:r>
      <w:r w:rsidR="00603C10">
        <w:t>por meio</w:t>
      </w:r>
      <w:r w:rsidRPr="00462DD2">
        <w:t xml:space="preserve"> do registro fóssil. Fósseis são evidências dos seres que habitavam a Terra há milhões de anos. Os alunos que não souberam responder podem estar com dificuldade em estabelecer a ligação entre os fósseis e a vida na Terra em épocas passadas. Nesse caso, procure explicar como é o trabalho de um paleontólogo e como as rochas em que são encontrados os fósseis podem ser datadas e, a partir disso, estabelecer uma linha do tempo</w:t>
      </w:r>
      <w:r w:rsidRPr="001C59FF">
        <w:t>.</w:t>
      </w:r>
      <w:r w:rsidR="00603C10">
        <w:t xml:space="preserve"> Se possível, mostre fósseis aos alunos para que eles os manipulem e elaborem hipóteses </w:t>
      </w:r>
      <w:r w:rsidR="0029308D">
        <w:t xml:space="preserve">para explicar o que essas imagens representam. O </w:t>
      </w:r>
      <w:r w:rsidR="0029308D" w:rsidRPr="00F54B99">
        <w:rPr>
          <w:b/>
        </w:rPr>
        <w:t>Tema 2</w:t>
      </w:r>
      <w:r w:rsidR="0029308D">
        <w:t xml:space="preserve"> e a seção </w:t>
      </w:r>
      <w:r w:rsidR="0029308D" w:rsidRPr="00F54B99">
        <w:rPr>
          <w:b/>
        </w:rPr>
        <w:t>Pensar Ciência</w:t>
      </w:r>
      <w:r w:rsidR="0029308D">
        <w:t xml:space="preserve"> da </w:t>
      </w:r>
      <w:r w:rsidR="0029308D" w:rsidRPr="00F54B99">
        <w:rPr>
          <w:b/>
        </w:rPr>
        <w:t>Unidade 4</w:t>
      </w:r>
      <w:r w:rsidR="0029308D">
        <w:t xml:space="preserve"> ajudam na compreensão dessa questão.</w:t>
      </w:r>
    </w:p>
    <w:p w14:paraId="5C2FFD87" w14:textId="77777777" w:rsidR="002B6FDD" w:rsidRDefault="002B6FDD" w:rsidP="002B6FDD"/>
    <w:p w14:paraId="381E11D0" w14:textId="383AFF61" w:rsidR="002B6FDD" w:rsidRPr="009E45B4" w:rsidRDefault="002B6FDD" w:rsidP="002B6FDD">
      <w:pPr>
        <w:pStyle w:val="01TITULO4"/>
      </w:pPr>
      <w:r w:rsidRPr="009E45B4">
        <w:t xml:space="preserve">Questão </w:t>
      </w:r>
      <w:r w:rsidR="0029308D">
        <w:t>8</w:t>
      </w:r>
    </w:p>
    <w:p w14:paraId="749E365F" w14:textId="65160D86" w:rsidR="002B6FDD" w:rsidRPr="00355AA8" w:rsidRDefault="002B6FDD" w:rsidP="002B6FDD">
      <w:pPr>
        <w:pStyle w:val="02TEXTOPRINCIPAL"/>
      </w:pPr>
      <w:r w:rsidRPr="00355AA8">
        <w:t xml:space="preserve">Alternativa correta: </w:t>
      </w:r>
      <w:r w:rsidR="00646813">
        <w:rPr>
          <w:b/>
        </w:rPr>
        <w:t>D</w:t>
      </w:r>
      <w:r w:rsidRPr="00355AA8">
        <w:t>.</w:t>
      </w:r>
    </w:p>
    <w:p w14:paraId="7498C43C" w14:textId="18977EA8" w:rsidR="002B6FDD" w:rsidRDefault="002B6FDD" w:rsidP="002B6FDD">
      <w:pPr>
        <w:pStyle w:val="02TEXTOPRINCIPAL"/>
      </w:pPr>
      <w:r w:rsidRPr="00462DD2">
        <w:t xml:space="preserve">A erosão hídrica é causada pela ação das águas da chuva, da irrigação, dos rios e dos mares. Os alunos que não escolheram a alternativa </w:t>
      </w:r>
      <w:r w:rsidR="00646813">
        <w:rPr>
          <w:b/>
        </w:rPr>
        <w:t>D</w:t>
      </w:r>
      <w:r w:rsidRPr="00462DD2">
        <w:t xml:space="preserve"> podem estar com dificuldade para entender o processo de erosão, suas consequências e maneiras de prevenção. Nesse caso, busque imagens que mostrem nitidamente as consequências da remoção da mata ciliar e compare-as com um ambiente preservado, que possui mata ciliar. Também é possível trabalhar com imagens de ambientes erodidos, como encostas e morros, onde a vegetação foi removida para ocupação irregular.</w:t>
      </w:r>
      <w:r w:rsidR="0029308D">
        <w:t xml:space="preserve"> Esse conteúdo é encontrado no </w:t>
      </w:r>
      <w:r w:rsidR="0029308D" w:rsidRPr="00F54B99">
        <w:rPr>
          <w:b/>
        </w:rPr>
        <w:t>Tema 4</w:t>
      </w:r>
      <w:r w:rsidR="0029308D">
        <w:t xml:space="preserve"> da </w:t>
      </w:r>
      <w:r w:rsidR="0029308D" w:rsidRPr="00F54B99">
        <w:rPr>
          <w:b/>
        </w:rPr>
        <w:t>Unidade 4</w:t>
      </w:r>
      <w:r w:rsidR="0029308D">
        <w:t>.</w:t>
      </w:r>
    </w:p>
    <w:p w14:paraId="23AD1707" w14:textId="5D6AD6F7" w:rsidR="00C02416" w:rsidRDefault="00C02416">
      <w:r>
        <w:br w:type="page"/>
      </w:r>
    </w:p>
    <w:p w14:paraId="42592A4E" w14:textId="4A640CD2" w:rsidR="002B6FDD" w:rsidRPr="009E45B4" w:rsidRDefault="002B6FDD" w:rsidP="002B6FDD">
      <w:pPr>
        <w:pStyle w:val="01TITULO4"/>
      </w:pPr>
      <w:r w:rsidRPr="009E45B4">
        <w:lastRenderedPageBreak/>
        <w:t xml:space="preserve">Questão </w:t>
      </w:r>
      <w:r w:rsidR="00725783">
        <w:t>9</w:t>
      </w:r>
    </w:p>
    <w:p w14:paraId="71B8C61A" w14:textId="35D262C5" w:rsidR="002B6FDD" w:rsidRPr="00355AA8" w:rsidRDefault="002B6FDD" w:rsidP="002B6FDD">
      <w:pPr>
        <w:pStyle w:val="02TEXTOPRINCIPAL"/>
      </w:pPr>
      <w:r w:rsidRPr="00355AA8">
        <w:t xml:space="preserve">Alternativa correta: </w:t>
      </w:r>
      <w:r w:rsidR="00646813">
        <w:rPr>
          <w:b/>
        </w:rPr>
        <w:t>C</w:t>
      </w:r>
      <w:r w:rsidRPr="00355AA8">
        <w:t>.</w:t>
      </w:r>
    </w:p>
    <w:p w14:paraId="5894D67E" w14:textId="4C717C55" w:rsidR="002B6FDD" w:rsidRDefault="002B6FDD" w:rsidP="002B6FDD">
      <w:pPr>
        <w:pStyle w:val="02TEXTOPRINCIPAL"/>
      </w:pPr>
      <w:r>
        <w:t>O</w:t>
      </w:r>
      <w:r w:rsidRPr="00462DD2">
        <w:t xml:space="preserve">s alunos que não responderam corretamente podem estar </w:t>
      </w:r>
      <w:r w:rsidR="00725783">
        <w:t>confundindo fatores que degradam o solo com técnicas agrícolas.</w:t>
      </w:r>
      <w:r w:rsidRPr="00462DD2">
        <w:t xml:space="preserve"> </w:t>
      </w:r>
      <w:r w:rsidR="00725783">
        <w:t xml:space="preserve">No </w:t>
      </w:r>
      <w:r w:rsidR="00725783" w:rsidRPr="00F54B99">
        <w:rPr>
          <w:b/>
        </w:rPr>
        <w:t>Tema 4</w:t>
      </w:r>
      <w:r w:rsidR="00725783">
        <w:t xml:space="preserve"> da </w:t>
      </w:r>
      <w:r w:rsidR="00725783" w:rsidRPr="00F54B99">
        <w:rPr>
          <w:b/>
        </w:rPr>
        <w:t>Unidade 4</w:t>
      </w:r>
      <w:r w:rsidR="00725783">
        <w:t xml:space="preserve"> é possível encontrar a explicação desses fatores, assim como as questões 3, 4 e 7 das </w:t>
      </w:r>
      <w:r w:rsidR="00725783" w:rsidRPr="00F54B99">
        <w:rPr>
          <w:b/>
        </w:rPr>
        <w:t>Atividades – Tema 4</w:t>
      </w:r>
      <w:r w:rsidR="00725783">
        <w:t xml:space="preserve">. Retome cada um dos fatores que degradam o ambiente e relacione técnicas agrícolas ou outras maneiras que podem remediá-los. Ao trabalhar com agrotóxicos, é importante destacar que esse material </w:t>
      </w:r>
      <w:r w:rsidR="00616F58">
        <w:t>não necessariamente degrada o solo apenas por sua presença, mas geralmente devido a quantidade em que é utilizado.</w:t>
      </w:r>
    </w:p>
    <w:p w14:paraId="60F59423" w14:textId="77777777" w:rsidR="002B6FDD" w:rsidRDefault="002B6FDD" w:rsidP="002B6FDD">
      <w:pPr>
        <w:pStyle w:val="02TEXTOPRINCIPAL"/>
      </w:pPr>
    </w:p>
    <w:p w14:paraId="4840DFED" w14:textId="38BBA03F" w:rsidR="002B6FDD" w:rsidRPr="009E45B4" w:rsidRDefault="002B6FDD" w:rsidP="002B6FDD">
      <w:pPr>
        <w:pStyle w:val="01TITULO4"/>
      </w:pPr>
      <w:r w:rsidRPr="009E45B4">
        <w:t xml:space="preserve">Questão </w:t>
      </w:r>
      <w:r>
        <w:t>1</w:t>
      </w:r>
      <w:r w:rsidR="00BA3519">
        <w:t>0</w:t>
      </w:r>
    </w:p>
    <w:p w14:paraId="7BDB5F6F" w14:textId="73B9D841" w:rsidR="002B6FDD" w:rsidRPr="00355AA8" w:rsidRDefault="002B6FDD" w:rsidP="002B6FDD">
      <w:pPr>
        <w:pStyle w:val="02TEXTOPRINCIPAL"/>
      </w:pPr>
      <w:r w:rsidRPr="00355AA8">
        <w:t xml:space="preserve">Alternativa correta: </w:t>
      </w:r>
      <w:r w:rsidR="00646813">
        <w:rPr>
          <w:b/>
        </w:rPr>
        <w:t>C</w:t>
      </w:r>
      <w:r w:rsidRPr="00355AA8">
        <w:t>.</w:t>
      </w:r>
    </w:p>
    <w:p w14:paraId="29E92B73" w14:textId="7A81E9D8" w:rsidR="002B6FDD" w:rsidRPr="00402580" w:rsidRDefault="00BA3519" w:rsidP="002B6FDD">
      <w:pPr>
        <w:pStyle w:val="02TEXTOPRINCIPAL"/>
      </w:pPr>
      <w:r>
        <w:t>Nessa questão, é necessário avaliar possíveis efeitos da ação tomada</w:t>
      </w:r>
      <w:r w:rsidR="001E1205">
        <w:t xml:space="preserve"> pela agricultora. A retirada da mata ciliar facilita a ocorrência de erosão no solo e o assoreamento do corpo d’água. Alguns possíveis motivos de erro nessa questão é não reconhecer as árvores próximas ao rio como mata ciliar ou não relacionar a mata ciliar como proteção contra erosão e assoreamento. Esses conteúdos podem ser encontrados </w:t>
      </w:r>
      <w:r w:rsidR="00171B4C">
        <w:t xml:space="preserve">no </w:t>
      </w:r>
      <w:r w:rsidR="00171B4C" w:rsidRPr="00F54B99">
        <w:rPr>
          <w:b/>
        </w:rPr>
        <w:t>Tema 4</w:t>
      </w:r>
      <w:r w:rsidR="00171B4C">
        <w:t xml:space="preserve"> da </w:t>
      </w:r>
      <w:r w:rsidR="00171B4C" w:rsidRPr="00F54B99">
        <w:rPr>
          <w:b/>
        </w:rPr>
        <w:t>Unidade 4</w:t>
      </w:r>
      <w:r w:rsidR="00171B4C">
        <w:t xml:space="preserve"> e na questão 2 das </w:t>
      </w:r>
      <w:r w:rsidR="00171B4C" w:rsidRPr="00F54B99">
        <w:rPr>
          <w:b/>
        </w:rPr>
        <w:t>Atividades – Tema 4</w:t>
      </w:r>
      <w:r w:rsidR="00171B4C">
        <w:t>.</w:t>
      </w:r>
    </w:p>
    <w:p w14:paraId="2C20D680" w14:textId="77777777" w:rsidR="0053145B" w:rsidRDefault="0053145B">
      <w:pPr>
        <w:rPr>
          <w:rFonts w:eastAsia="Tahoma"/>
        </w:rPr>
      </w:pPr>
    </w:p>
    <w:sectPr w:rsidR="0053145B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6D1BF9" w14:textId="77777777" w:rsidR="002259F9" w:rsidRDefault="002259F9">
      <w:r>
        <w:separator/>
      </w:r>
    </w:p>
  </w:endnote>
  <w:endnote w:type="continuationSeparator" w:id="0">
    <w:p w14:paraId="7068C74E" w14:textId="77777777" w:rsidR="002259F9" w:rsidRDefault="002259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6CC75F1-9336-4558-A43C-3A173BAFDAF6}"/>
    <w:embedBold r:id="rId2" w:fontKey="{FE2797B4-57D0-45F8-9A57-B70647516183}"/>
    <w:embedItalic r:id="rId3" w:fontKey="{379D4FC0-D28D-466B-8C48-8FE51840421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13AA1E3-1F50-4BF6-861D-398B90925721}"/>
    <w:embedBold r:id="rId5" w:fontKey="{443AFA09-617B-4E85-935E-5C477EF836BB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C05D1ED1-F338-45B7-A852-8C55E9A62B3D}"/>
    <w:embedBold r:id="rId7" w:fontKey="{A430AEBC-D574-409E-8238-5715E3B3676B}"/>
    <w:embedBoldItalic r:id="rId8" w:fontKey="{405BAC44-A3C5-47F4-8526-A987EC032CC1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F376191F-5DE2-41ED-8628-9611EF0F1D47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EEEFF420-DB15-49AA-BF2D-5CC75B1B54D6}"/>
    <w:embedBold r:id="rId11" w:fontKey="{31DF3645-19A1-47C3-A1AC-AEEB0E30107C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725783" w:rsidRPr="005A1C11" w14:paraId="4D5F66A2" w14:textId="77777777" w:rsidTr="00427A71">
      <w:tc>
        <w:tcPr>
          <w:tcW w:w="9606" w:type="dxa"/>
        </w:tcPr>
        <w:p w14:paraId="4F770009" w14:textId="4D83675D" w:rsidR="00725783" w:rsidRPr="005A1C11" w:rsidRDefault="00725783" w:rsidP="00427A71">
          <w:pPr>
            <w:pStyle w:val="Rodap"/>
            <w:rPr>
              <w:sz w:val="14"/>
              <w:szCs w:val="14"/>
            </w:rPr>
          </w:pPr>
          <w:r>
            <w:rPr>
              <w:kern w:val="0"/>
              <w:sz w:val="14"/>
              <w:szCs w:val="14"/>
            </w:rPr>
            <w:t>Este material está em Licença Aberta — CC BY NC 3.0BR ou 4.0 </w:t>
          </w:r>
          <w:proofErr w:type="spellStart"/>
          <w:r w:rsidRPr="00731986">
            <w:rPr>
              <w:i/>
              <w:kern w:val="0"/>
              <w:sz w:val="14"/>
              <w:szCs w:val="14"/>
            </w:rPr>
            <w:t>International</w:t>
          </w:r>
          <w:proofErr w:type="spellEnd"/>
          <w:r>
            <w:rPr>
              <w:kern w:val="0"/>
              <w:sz w:val="14"/>
              <w:szCs w:val="14"/>
            </w:rPr>
            <w:t> (permite a edição ou a criação de obras derivadas sobre a obra  </w:t>
          </w:r>
          <w:r>
            <w:rPr>
              <w:kern w:val="0"/>
              <w:sz w:val="14"/>
              <w:szCs w:val="14"/>
            </w:rPr>
            <w:br/>
            <w:t>com fins não 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3494817" w14:textId="497E5879" w:rsidR="00725783" w:rsidRPr="005A1C11" w:rsidRDefault="00725783" w:rsidP="00427A71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EC36D1">
            <w:rPr>
              <w:rStyle w:val="RodapChar"/>
              <w:noProof/>
            </w:rPr>
            <w:t>2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725783" w:rsidRPr="00C67490" w:rsidRDefault="00725783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C3D872" w14:textId="77777777" w:rsidR="002259F9" w:rsidRDefault="002259F9">
      <w:r>
        <w:rPr>
          <w:color w:val="000000"/>
        </w:rPr>
        <w:separator/>
      </w:r>
    </w:p>
  </w:footnote>
  <w:footnote w:type="continuationSeparator" w:id="0">
    <w:p w14:paraId="0CC90B08" w14:textId="77777777" w:rsidR="002259F9" w:rsidRDefault="002259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29898AD7" w:rsidR="00725783" w:rsidRDefault="00725783">
    <w:r>
      <w:rPr>
        <w:noProof/>
        <w:lang w:eastAsia="pt-BR" w:bidi="ar-SA"/>
      </w:rPr>
      <w:drawing>
        <wp:inline distT="0" distB="0" distL="0" distR="0" wp14:anchorId="3362F8F9" wp14:editId="76F62DC3">
          <wp:extent cx="6303600" cy="478800"/>
          <wp:effectExtent l="0" t="0" r="254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3600" cy="478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654CA528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0E2565"/>
    <w:multiLevelType w:val="hybridMultilevel"/>
    <w:tmpl w:val="B7189B3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9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2"/>
  </w:num>
  <w:num w:numId="3">
    <w:abstractNumId w:val="12"/>
  </w:num>
  <w:num w:numId="4">
    <w:abstractNumId w:val="8"/>
  </w:num>
  <w:num w:numId="5">
    <w:abstractNumId w:val="12"/>
  </w:num>
  <w:num w:numId="6">
    <w:abstractNumId w:val="12"/>
  </w:num>
  <w:num w:numId="7">
    <w:abstractNumId w:val="8"/>
  </w:num>
  <w:num w:numId="8">
    <w:abstractNumId w:val="12"/>
  </w:num>
  <w:num w:numId="9">
    <w:abstractNumId w:val="12"/>
  </w:num>
  <w:num w:numId="10">
    <w:abstractNumId w:val="8"/>
  </w:num>
  <w:num w:numId="11">
    <w:abstractNumId w:val="12"/>
  </w:num>
  <w:num w:numId="12">
    <w:abstractNumId w:val="6"/>
  </w:num>
  <w:num w:numId="13">
    <w:abstractNumId w:val="7"/>
  </w:num>
  <w:num w:numId="14">
    <w:abstractNumId w:val="1"/>
  </w:num>
  <w:num w:numId="15">
    <w:abstractNumId w:val="11"/>
  </w:num>
  <w:num w:numId="16">
    <w:abstractNumId w:val="2"/>
  </w:num>
  <w:num w:numId="17">
    <w:abstractNumId w:val="4"/>
  </w:num>
  <w:num w:numId="18">
    <w:abstractNumId w:val="9"/>
  </w:num>
  <w:num w:numId="19">
    <w:abstractNumId w:val="3"/>
  </w:num>
  <w:num w:numId="20">
    <w:abstractNumId w:val="10"/>
  </w:num>
  <w:num w:numId="21">
    <w:abstractNumId w:val="13"/>
  </w:num>
  <w:num w:numId="22">
    <w:abstractNumId w:val="5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32E44"/>
    <w:rsid w:val="000628EC"/>
    <w:rsid w:val="00076EF4"/>
    <w:rsid w:val="000A4FED"/>
    <w:rsid w:val="000A7F47"/>
    <w:rsid w:val="000C6EC8"/>
    <w:rsid w:val="000F173E"/>
    <w:rsid w:val="00122A01"/>
    <w:rsid w:val="00126F41"/>
    <w:rsid w:val="00133AA8"/>
    <w:rsid w:val="00170A30"/>
    <w:rsid w:val="00171B4C"/>
    <w:rsid w:val="00177692"/>
    <w:rsid w:val="00182B00"/>
    <w:rsid w:val="001B4098"/>
    <w:rsid w:val="001C384B"/>
    <w:rsid w:val="001C59FF"/>
    <w:rsid w:val="001E1205"/>
    <w:rsid w:val="001E5E4C"/>
    <w:rsid w:val="0020549D"/>
    <w:rsid w:val="00210B7C"/>
    <w:rsid w:val="002259F9"/>
    <w:rsid w:val="00246D52"/>
    <w:rsid w:val="0025600C"/>
    <w:rsid w:val="0026445C"/>
    <w:rsid w:val="0029308D"/>
    <w:rsid w:val="002B4837"/>
    <w:rsid w:val="002B6FDD"/>
    <w:rsid w:val="002C49D0"/>
    <w:rsid w:val="002C6E52"/>
    <w:rsid w:val="002E6CCD"/>
    <w:rsid w:val="002F294E"/>
    <w:rsid w:val="002F5D71"/>
    <w:rsid w:val="0030497C"/>
    <w:rsid w:val="00305009"/>
    <w:rsid w:val="00314A40"/>
    <w:rsid w:val="0031534E"/>
    <w:rsid w:val="00345901"/>
    <w:rsid w:val="00355AA8"/>
    <w:rsid w:val="00377623"/>
    <w:rsid w:val="00383063"/>
    <w:rsid w:val="00395F8C"/>
    <w:rsid w:val="003C0DC7"/>
    <w:rsid w:val="003C3801"/>
    <w:rsid w:val="00402580"/>
    <w:rsid w:val="00407D12"/>
    <w:rsid w:val="00426FFF"/>
    <w:rsid w:val="00427A71"/>
    <w:rsid w:val="00441FFE"/>
    <w:rsid w:val="00462DD2"/>
    <w:rsid w:val="00483741"/>
    <w:rsid w:val="0049468F"/>
    <w:rsid w:val="004B4367"/>
    <w:rsid w:val="004B77C2"/>
    <w:rsid w:val="004C2335"/>
    <w:rsid w:val="004C2C31"/>
    <w:rsid w:val="004D0ECC"/>
    <w:rsid w:val="00512EF1"/>
    <w:rsid w:val="005221EF"/>
    <w:rsid w:val="0053145B"/>
    <w:rsid w:val="00573273"/>
    <w:rsid w:val="005A1AF2"/>
    <w:rsid w:val="005A1CAA"/>
    <w:rsid w:val="005D03F2"/>
    <w:rsid w:val="005E5DA1"/>
    <w:rsid w:val="00603C10"/>
    <w:rsid w:val="00616F58"/>
    <w:rsid w:val="00644D36"/>
    <w:rsid w:val="00646813"/>
    <w:rsid w:val="00667D22"/>
    <w:rsid w:val="00676297"/>
    <w:rsid w:val="006A2762"/>
    <w:rsid w:val="006A3F3F"/>
    <w:rsid w:val="006A4C81"/>
    <w:rsid w:val="006D5809"/>
    <w:rsid w:val="00725783"/>
    <w:rsid w:val="00731986"/>
    <w:rsid w:val="0073639A"/>
    <w:rsid w:val="00784FB3"/>
    <w:rsid w:val="00786191"/>
    <w:rsid w:val="007A0117"/>
    <w:rsid w:val="00802F95"/>
    <w:rsid w:val="00817298"/>
    <w:rsid w:val="00852916"/>
    <w:rsid w:val="00897FA5"/>
    <w:rsid w:val="008B2E2D"/>
    <w:rsid w:val="008C2A24"/>
    <w:rsid w:val="008D21BF"/>
    <w:rsid w:val="008E09F8"/>
    <w:rsid w:val="008F7795"/>
    <w:rsid w:val="00907E42"/>
    <w:rsid w:val="00925690"/>
    <w:rsid w:val="00935D6C"/>
    <w:rsid w:val="00961F3A"/>
    <w:rsid w:val="00981857"/>
    <w:rsid w:val="009B6E5E"/>
    <w:rsid w:val="009B7174"/>
    <w:rsid w:val="009F7BD8"/>
    <w:rsid w:val="00A24F58"/>
    <w:rsid w:val="00A50211"/>
    <w:rsid w:val="00A54EE8"/>
    <w:rsid w:val="00A74FAE"/>
    <w:rsid w:val="00AD3F15"/>
    <w:rsid w:val="00AF09EF"/>
    <w:rsid w:val="00B0478D"/>
    <w:rsid w:val="00B22083"/>
    <w:rsid w:val="00B3283F"/>
    <w:rsid w:val="00B36FBF"/>
    <w:rsid w:val="00B740C0"/>
    <w:rsid w:val="00B9593D"/>
    <w:rsid w:val="00BA3519"/>
    <w:rsid w:val="00BD435E"/>
    <w:rsid w:val="00BD4AA6"/>
    <w:rsid w:val="00BE0E52"/>
    <w:rsid w:val="00BE346A"/>
    <w:rsid w:val="00BF5801"/>
    <w:rsid w:val="00C02416"/>
    <w:rsid w:val="00C02C4F"/>
    <w:rsid w:val="00C325BD"/>
    <w:rsid w:val="00C45BC8"/>
    <w:rsid w:val="00C65D98"/>
    <w:rsid w:val="00C67490"/>
    <w:rsid w:val="00C74DE6"/>
    <w:rsid w:val="00C867EE"/>
    <w:rsid w:val="00CC3157"/>
    <w:rsid w:val="00CC5CBB"/>
    <w:rsid w:val="00CE6276"/>
    <w:rsid w:val="00CF42D1"/>
    <w:rsid w:val="00CF4C4D"/>
    <w:rsid w:val="00D05AA0"/>
    <w:rsid w:val="00D21C54"/>
    <w:rsid w:val="00D368E5"/>
    <w:rsid w:val="00D418A3"/>
    <w:rsid w:val="00D5196E"/>
    <w:rsid w:val="00D537E4"/>
    <w:rsid w:val="00D65CBE"/>
    <w:rsid w:val="00D77B34"/>
    <w:rsid w:val="00D951A2"/>
    <w:rsid w:val="00DB196E"/>
    <w:rsid w:val="00E03454"/>
    <w:rsid w:val="00E048AE"/>
    <w:rsid w:val="00E05E1E"/>
    <w:rsid w:val="00E07F54"/>
    <w:rsid w:val="00E14CEA"/>
    <w:rsid w:val="00E16C06"/>
    <w:rsid w:val="00E27094"/>
    <w:rsid w:val="00E449E3"/>
    <w:rsid w:val="00E555F1"/>
    <w:rsid w:val="00E81D9D"/>
    <w:rsid w:val="00E86BC6"/>
    <w:rsid w:val="00E90F29"/>
    <w:rsid w:val="00E97485"/>
    <w:rsid w:val="00EC36D1"/>
    <w:rsid w:val="00EC6C5A"/>
    <w:rsid w:val="00ED4C47"/>
    <w:rsid w:val="00F54B99"/>
    <w:rsid w:val="00F56CF2"/>
    <w:rsid w:val="00F662F0"/>
    <w:rsid w:val="00FA209D"/>
    <w:rsid w:val="00FD5852"/>
    <w:rsid w:val="00FE74EE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5A7216F6-9D8A-485B-A89E-253DCFCBB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  <w:style w:type="paragraph" w:styleId="Commarcadores">
    <w:name w:val="List Bullet"/>
    <w:basedOn w:val="Normal"/>
    <w:uiPriority w:val="99"/>
    <w:unhideWhenUsed/>
    <w:rsid w:val="00E86BC6"/>
    <w:pPr>
      <w:numPr>
        <w:numId w:val="23"/>
      </w:numPr>
      <w:contextualSpacing/>
    </w:pPr>
    <w:rPr>
      <w:rFonts w:cs="Mangal"/>
      <w:szCs w:val="19"/>
    </w:rPr>
  </w:style>
  <w:style w:type="character" w:styleId="MenoPendente">
    <w:name w:val="Unresolved Mention"/>
    <w:basedOn w:val="Fontepargpadro"/>
    <w:uiPriority w:val="99"/>
    <w:semiHidden/>
    <w:unhideWhenUsed/>
    <w:rsid w:val="00731986"/>
    <w:rPr>
      <w:color w:val="808080"/>
      <w:shd w:val="clear" w:color="auto" w:fill="E6E6E6"/>
    </w:rPr>
  </w:style>
  <w:style w:type="paragraph" w:customStyle="1" w:styleId="Estilo1">
    <w:name w:val="Estilo1"/>
    <w:basedOn w:val="Commarcadores"/>
    <w:rsid w:val="00EC36D1"/>
    <w:pPr>
      <w:numPr>
        <w:numId w:val="0"/>
      </w:numPr>
      <w:suppressAutoHyphen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Iye8mZexCS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</Pages>
  <Words>1203</Words>
  <Characters>6501</Characters>
  <Application>Microsoft Office Word</Application>
  <DocSecurity>0</DocSecurity>
  <Lines>54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Jayres Gonçalves Gomes</cp:lastModifiedBy>
  <cp:revision>13</cp:revision>
  <dcterms:created xsi:type="dcterms:W3CDTF">2018-08-24T18:29:00Z</dcterms:created>
  <dcterms:modified xsi:type="dcterms:W3CDTF">2018-09-14T21:37:00Z</dcterms:modified>
</cp:coreProperties>
</file>