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A6E11" w14:textId="77777777" w:rsidR="00B14195" w:rsidRPr="000E08F3" w:rsidRDefault="00B14195" w:rsidP="00B14195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536D4BE8" w14:textId="77777777" w:rsidR="00B14195" w:rsidRPr="009E45B4" w:rsidRDefault="00B14195" w:rsidP="00B14195"/>
    <w:p w14:paraId="2305D2EF" w14:textId="77777777" w:rsidR="00B14195" w:rsidRDefault="00B14195" w:rsidP="00B14195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179D186" w14:textId="77777777" w:rsidR="00B14195" w:rsidRDefault="00B14195" w:rsidP="00B14195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2860"/>
        <w:gridCol w:w="1588"/>
      </w:tblGrid>
      <w:tr w:rsidR="00FF6FAE" w:rsidRPr="009E45B4" w14:paraId="0EB79639" w14:textId="77777777" w:rsidTr="00EA1BF3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1CB9607E" w14:textId="2E90202A" w:rsidR="00FF6FAE" w:rsidRPr="009E45B4" w:rsidRDefault="00FF6FAE" w:rsidP="005C7FE6">
            <w:pPr>
              <w:pStyle w:val="03TITULOTABELAS1"/>
            </w:pPr>
            <w:bookmarkStart w:id="0" w:name="_GoBack"/>
            <w:bookmarkEnd w:id="0"/>
            <w:r w:rsidRPr="005A1CAA">
              <w:t xml:space="preserve">Ciências </w:t>
            </w:r>
            <w:r w:rsidR="005C7FE6">
              <w:t>da Natureza</w:t>
            </w:r>
            <w:r w:rsidR="005C7FE6" w:rsidRPr="009E45B4">
              <w:t xml:space="preserve"> </w:t>
            </w:r>
            <w:r w:rsidRPr="009E45B4">
              <w:t xml:space="preserve">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FF6FAE" w:rsidRPr="009E45B4" w14:paraId="1935DC05" w14:textId="77777777" w:rsidTr="00EA1BF3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340AB105" w14:textId="77777777" w:rsidR="00FF6FAE" w:rsidRPr="009E45B4" w:rsidRDefault="00FF6FAE" w:rsidP="00EA1BF3">
            <w:pPr>
              <w:pStyle w:val="04TEXTOTABELAS"/>
            </w:pPr>
            <w:r w:rsidRPr="009E45B4">
              <w:t>Escola:</w:t>
            </w:r>
          </w:p>
        </w:tc>
      </w:tr>
      <w:tr w:rsidR="00FF6FAE" w:rsidRPr="009E45B4" w14:paraId="20B9F24F" w14:textId="77777777" w:rsidTr="00EA1BF3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42465F11" w14:textId="77777777" w:rsidR="00FF6FAE" w:rsidRPr="009E45B4" w:rsidRDefault="00FF6FAE" w:rsidP="00EA1BF3">
            <w:pPr>
              <w:pStyle w:val="04TEXTOTABELAS"/>
            </w:pPr>
            <w:r w:rsidRPr="009E45B4">
              <w:t>Aluno:</w:t>
            </w:r>
          </w:p>
        </w:tc>
      </w:tr>
      <w:tr w:rsidR="00FF6FAE" w:rsidRPr="009E45B4" w14:paraId="5D4478B8" w14:textId="77777777" w:rsidTr="00EA1BF3">
        <w:tc>
          <w:tcPr>
            <w:tcW w:w="2716" w:type="dxa"/>
            <w:gridSpan w:val="2"/>
            <w:tcMar>
              <w:top w:w="57" w:type="dxa"/>
              <w:bottom w:w="57" w:type="dxa"/>
            </w:tcMar>
            <w:vAlign w:val="center"/>
          </w:tcPr>
          <w:p w14:paraId="18918017" w14:textId="77777777" w:rsidR="00FF6FAE" w:rsidRPr="009E45B4" w:rsidRDefault="00FF6FAE" w:rsidP="00EA1B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57" w:type="dxa"/>
              <w:bottom w:w="57" w:type="dxa"/>
            </w:tcMar>
            <w:vAlign w:val="center"/>
          </w:tcPr>
          <w:p w14:paraId="20EBBF75" w14:textId="77777777" w:rsidR="00FF6FAE" w:rsidRPr="009E45B4" w:rsidRDefault="00FF6FAE" w:rsidP="00EA1BF3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F1CC1D3" w14:textId="77777777" w:rsidR="00FF6FAE" w:rsidRPr="009E45B4" w:rsidRDefault="00FF6FAE" w:rsidP="00EA1BF3">
            <w:pPr>
              <w:pStyle w:val="04TEXTOTABELAS"/>
            </w:pPr>
            <w:r w:rsidRPr="009E45B4">
              <w:t>Data:</w:t>
            </w:r>
          </w:p>
        </w:tc>
      </w:tr>
      <w:tr w:rsidR="005C7FE6" w:rsidRPr="009E45B4" w14:paraId="69B04932" w14:textId="77777777" w:rsidTr="00626CA8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486F1CCA" w14:textId="1E560462" w:rsidR="005C7FE6" w:rsidRPr="009E45B4" w:rsidRDefault="005C7FE6" w:rsidP="00EA1B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FF6FAE" w:rsidRPr="009E45B4" w14:paraId="23C4664D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2AF4FEDF" w14:textId="77777777" w:rsidR="00FF6FAE" w:rsidRPr="003C2174" w:rsidRDefault="00FF6FAE" w:rsidP="00EA1BF3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3E28695" w14:textId="6A2EA82C" w:rsidR="00FF6FAE" w:rsidRPr="003C2174" w:rsidRDefault="00FF6FAE" w:rsidP="005C7FE6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451C63C" w14:textId="008C18B6" w:rsidR="00FF6FAE" w:rsidRPr="003C2174" w:rsidRDefault="00FF6FAE" w:rsidP="005C7FE6">
            <w:pPr>
              <w:pStyle w:val="03TITULOTABELAS2"/>
            </w:pPr>
            <w:r w:rsidRPr="009E150C">
              <w:t>Habilidade relativa à BNCC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02EF046" w14:textId="77777777" w:rsidR="00FF6FAE" w:rsidRPr="003C2174" w:rsidRDefault="00FF6FAE" w:rsidP="00EA1BF3">
            <w:pPr>
              <w:pStyle w:val="03TITULOTABELAS2"/>
            </w:pPr>
            <w:r>
              <w:t>Nota</w:t>
            </w:r>
          </w:p>
        </w:tc>
      </w:tr>
      <w:tr w:rsidR="00FF6FAE" w:rsidRPr="009E45B4" w14:paraId="4D0303FB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0956CA5" w14:textId="77777777" w:rsidR="00FF6FAE" w:rsidRPr="009E45B4" w:rsidRDefault="00FF6FAE" w:rsidP="00EA1BF3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F75C18B" w14:textId="77777777" w:rsidR="00FF6FAE" w:rsidRPr="009E22F3" w:rsidRDefault="00FF6FAE" w:rsidP="00EA1BF3">
            <w:pPr>
              <w:pStyle w:val="04TEXTOTABELAS"/>
            </w:pPr>
            <w:r w:rsidRPr="009E22F3">
              <w:t>Reconhecer as mudanças de estado físico da água.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38ED5E7" w14:textId="77777777" w:rsidR="00FF6FAE" w:rsidRPr="009E45B4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39B0C1AE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30EB576A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C79C701" w14:textId="70DA1E69" w:rsidR="00FF6FAE" w:rsidRPr="009E45B4" w:rsidRDefault="00072B70" w:rsidP="00EA1BF3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76D44CB3" w14:textId="25ED4413" w:rsidR="00FF6FAE" w:rsidRPr="005A1CAA" w:rsidRDefault="00072B70" w:rsidP="00EA1BF3">
            <w:pPr>
              <w:pStyle w:val="04TEXTOTABELAS"/>
            </w:pPr>
            <w:r>
              <w:t xml:space="preserve">Reconhecer a água como uma mistura homogênea. </w:t>
            </w:r>
            <w:r w:rsidR="00FF6FAE" w:rsidRPr="00333575">
              <w:t>Diferenciar água salgada, água doce e água salobra</w:t>
            </w:r>
            <w:r w:rsidR="00FF6FAE" w:rsidRPr="009E150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498F58FA" w14:textId="77777777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1B5542AB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1781648C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F854750" w14:textId="1DD05A5A" w:rsidR="00FF6FAE" w:rsidRPr="009E45B4" w:rsidRDefault="00072B70" w:rsidP="00EA1BF3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470D9EAE" w14:textId="5F380CAC" w:rsidR="00FF6FAE" w:rsidRPr="005A1CAA" w:rsidRDefault="00FF6FAE" w:rsidP="00EA1BF3">
            <w:pPr>
              <w:pStyle w:val="04TEXTOTABELAS"/>
            </w:pPr>
            <w:r w:rsidRPr="00333575">
              <w:t>Interpretar imagens e esquemas</w:t>
            </w:r>
            <w:r w:rsidR="00940C2D">
              <w:t>;</w:t>
            </w:r>
            <w:r w:rsidR="00940C2D" w:rsidRPr="00333575">
              <w:t xml:space="preserve"> </w:t>
            </w:r>
            <w:r w:rsidR="00072B70">
              <w:t>reconhecer as mudanças de estado físico da água</w:t>
            </w:r>
            <w:r w:rsidRPr="009E150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08D5226" w14:textId="77777777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8956CF1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01B8F53F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9FB003C" w14:textId="2D87583C" w:rsidR="00FF6FAE" w:rsidRPr="009E45B4" w:rsidRDefault="00072B70" w:rsidP="00EA1BF3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0D44F28A" w14:textId="77777777" w:rsidR="00FF6FAE" w:rsidRPr="005A1CAA" w:rsidRDefault="00FF6FAE" w:rsidP="00EA1BF3">
            <w:pPr>
              <w:pStyle w:val="04TEXTOTABELAS"/>
            </w:pPr>
            <w:r w:rsidRPr="00333575">
              <w:t>Reconhecer a diferença entre misturas homogêneas e heterogêneas; reconhecer métodos de separação de misturas</w:t>
            </w:r>
            <w:r w:rsidRPr="009E150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9194B76" w14:textId="77777777" w:rsidR="00FF6FAE" w:rsidRPr="00333575" w:rsidRDefault="00FF6FAE" w:rsidP="00EA1BF3">
            <w:pPr>
              <w:pStyle w:val="04TEXTOTABELAS"/>
              <w:rPr>
                <w:spacing w:val="-6"/>
              </w:rPr>
            </w:pPr>
            <w:r w:rsidRPr="00333575">
              <w:rPr>
                <w:spacing w:val="-6"/>
              </w:rPr>
              <w:t>(</w:t>
            </w:r>
            <w:r w:rsidRPr="00333575">
              <w:rPr>
                <w:b/>
                <w:spacing w:val="-6"/>
              </w:rPr>
              <w:t>EF06CI01</w:t>
            </w:r>
            <w:r w:rsidRPr="00333575">
              <w:rPr>
                <w:spacing w:val="-6"/>
              </w:rPr>
              <w:t>) Classificar como homogênea ou heterogênea a mistura de dois ou mais materiais (água e sal, água e óleo, água e areia etc.).</w:t>
            </w:r>
          </w:p>
          <w:p w14:paraId="4A70B19A" w14:textId="77777777" w:rsidR="00FF6FAE" w:rsidRPr="005A1CAA" w:rsidRDefault="00FF6FAE" w:rsidP="00EA1BF3">
            <w:pPr>
              <w:pStyle w:val="04TEXTOTABELAS"/>
            </w:pPr>
            <w:r w:rsidRPr="00333575">
              <w:t>(</w:t>
            </w:r>
            <w:r w:rsidRPr="00333575">
              <w:rPr>
                <w:b/>
              </w:rPr>
              <w:t>EF06CI03</w:t>
            </w:r>
            <w:r w:rsidRPr="00333575">
              <w:t>) Selecionar métodos mais adequados para a separação de diferentes sistemas heterogêneos a partir da identificação de processos de separação de materiais (como a produção de sal de cozinha, a destilação de petróleo, entre outros)</w:t>
            </w:r>
            <w:r w:rsidRPr="009E150C">
              <w:t>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05A4293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59B7E21D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2FA51E52" w14:textId="397A8663" w:rsidR="00FF6FAE" w:rsidRPr="009E45B4" w:rsidRDefault="00072B70" w:rsidP="00EA1BF3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6C88FE9D" w14:textId="77777777" w:rsidR="00FF6FAE" w:rsidRPr="005A1CAA" w:rsidRDefault="00FF6FAE" w:rsidP="00EA1BF3">
            <w:pPr>
              <w:pStyle w:val="04TEXTOTABELAS"/>
            </w:pPr>
            <w:r w:rsidRPr="00333575">
              <w:t>Identificar misturas homogêneas e heterogêneas a partir de exemplos cotidianos</w:t>
            </w:r>
            <w:r w:rsidRPr="009E150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E9CC12C" w14:textId="77777777" w:rsidR="00FF6FAE" w:rsidRPr="005A1CAA" w:rsidRDefault="00FF6FAE" w:rsidP="00EA1BF3">
            <w:pPr>
              <w:pStyle w:val="04TEXTOTABELAS"/>
            </w:pPr>
            <w:r w:rsidRPr="00333575">
              <w:t>(</w:t>
            </w:r>
            <w:r w:rsidRPr="00333575">
              <w:rPr>
                <w:b/>
              </w:rPr>
              <w:t>EF06CI01</w:t>
            </w:r>
            <w:r w:rsidRPr="00333575">
              <w:t>) Classificar como homogênea ou heterogênea a mistura de dois ou mais materiais (água e sal, água e óleo, água e areia etc.)</w:t>
            </w:r>
            <w:r w:rsidRPr="009E150C">
              <w:t>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3EABA3CE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24F0961A" w14:textId="77777777" w:rsidTr="00EA1BF3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E6A48ED" w14:textId="4075A221" w:rsidR="00FF6FAE" w:rsidRPr="009E45B4" w:rsidRDefault="00072B70" w:rsidP="00EA1BF3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4E7C967F" w14:textId="77777777" w:rsidR="00FF6FAE" w:rsidRPr="005A1CAA" w:rsidRDefault="00FF6FAE" w:rsidP="00EA1BF3">
            <w:pPr>
              <w:pStyle w:val="04TEXTOTABELAS"/>
            </w:pPr>
            <w:r w:rsidRPr="00333575">
              <w:t>Interpretação de texto; identificar diferentes tipos de rochas e seus processos de formação; reconhecer que o solo é formado a partir das rochas.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1CA65D48" w14:textId="77777777" w:rsidR="00FF6FAE" w:rsidRPr="005A1CAA" w:rsidRDefault="00FF6FAE" w:rsidP="00EA1BF3">
            <w:pPr>
              <w:pStyle w:val="04TEXTOTABELAS"/>
            </w:pPr>
            <w:r w:rsidRPr="00333575">
              <w:t>(</w:t>
            </w:r>
            <w:r w:rsidRPr="00333575">
              <w:rPr>
                <w:b/>
              </w:rPr>
              <w:t>EF06CI12</w:t>
            </w:r>
            <w:r w:rsidRPr="00333575">
              <w:t>) Identificar diferentes tipos de rocha, relacionando a formação de fósseis a rochas sedimentares em diferentes períodos geológicos.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35555026" w14:textId="77777777" w:rsidR="00FF6FAE" w:rsidRPr="009E45B4" w:rsidRDefault="00FF6FAE" w:rsidP="00EA1BF3">
            <w:pPr>
              <w:pStyle w:val="04TEXTOTABELAS"/>
            </w:pPr>
          </w:p>
        </w:tc>
      </w:tr>
    </w:tbl>
    <w:p w14:paraId="3CBB242F" w14:textId="77777777" w:rsidR="00FF6FAE" w:rsidRDefault="00FF6FAE" w:rsidP="00FF6FAE">
      <w:pPr>
        <w:pStyle w:val="06CREDITO"/>
        <w:ind w:right="139"/>
        <w:jc w:val="right"/>
      </w:pPr>
      <w:r>
        <w:t>(continua)</w:t>
      </w:r>
    </w:p>
    <w:p w14:paraId="7267F683" w14:textId="77777777" w:rsidR="00FF6FAE" w:rsidRDefault="00FF6FAE" w:rsidP="00FF6FAE">
      <w:pPr>
        <w:pStyle w:val="06CREDITO"/>
        <w:ind w:right="139"/>
        <w:jc w:val="right"/>
      </w:pPr>
      <w:r>
        <w:br w:type="page"/>
      </w:r>
      <w:r>
        <w:lastRenderedPageBreak/>
        <w:t>(continuação)</w:t>
      </w:r>
    </w:p>
    <w:tbl>
      <w:tblPr>
        <w:tblStyle w:val="Tabelacomgrade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1105"/>
        <w:gridCol w:w="3614"/>
        <w:gridCol w:w="3615"/>
        <w:gridCol w:w="1588"/>
      </w:tblGrid>
      <w:tr w:rsidR="00FF6FAE" w:rsidRPr="009E45B4" w14:paraId="354B40C7" w14:textId="77777777" w:rsidTr="00EA1BF3">
        <w:trPr>
          <w:jc w:val="center"/>
        </w:trPr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968FED2" w14:textId="30C5DF49" w:rsidR="00FF6FAE" w:rsidRDefault="00072B70" w:rsidP="00EA1BF3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6C04823F" w14:textId="77777777" w:rsidR="00FF6FAE" w:rsidRPr="005A1CAA" w:rsidRDefault="00FF6FAE" w:rsidP="00EA1BF3">
            <w:pPr>
              <w:pStyle w:val="04TEXTOTABELAS"/>
            </w:pPr>
            <w:r w:rsidRPr="00333575">
              <w:t>Reconhecer a importância dos fósseis, relacionando sua formação em diferentes períodos geológicos.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0405A16D" w14:textId="6A5F4208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70E93DC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4BF98C77" w14:textId="77777777" w:rsidTr="00EA1BF3">
        <w:trPr>
          <w:jc w:val="center"/>
        </w:trPr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2300F4AD" w14:textId="10AFDABA" w:rsidR="00FF6FAE" w:rsidRDefault="00072B70" w:rsidP="00EA1BF3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76B75747" w14:textId="637510EF" w:rsidR="00FF6FAE" w:rsidRPr="005A1CAA" w:rsidRDefault="00FF6FAE" w:rsidP="00EA1BF3">
            <w:pPr>
              <w:pStyle w:val="04TEXTOTABELAS"/>
            </w:pPr>
            <w:r w:rsidRPr="00333575">
              <w:t>Identificar o processo de erosão.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729C351A" w14:textId="77777777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DAE1F74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64B8B9E7" w14:textId="77777777" w:rsidTr="00EA1BF3">
        <w:trPr>
          <w:jc w:val="center"/>
        </w:trPr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F8E9DA7" w14:textId="36C5946C" w:rsidR="00FF6FAE" w:rsidRDefault="00072B70" w:rsidP="00EA1BF3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5D42E323" w14:textId="1D178D79" w:rsidR="00FF6FAE" w:rsidRPr="009E150C" w:rsidRDefault="00FF6FAE" w:rsidP="00EA1BF3">
            <w:pPr>
              <w:pStyle w:val="04TEXTOTABELAS"/>
            </w:pPr>
            <w:r w:rsidRPr="00333575">
              <w:t xml:space="preserve">Identificar </w:t>
            </w:r>
            <w:r w:rsidR="00FD7744">
              <w:t>e analisar efeitos no solo.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6A109CE4" w14:textId="77777777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1A5FB53E" w14:textId="77777777" w:rsidR="00FF6FAE" w:rsidRPr="009E45B4" w:rsidRDefault="00FF6FAE" w:rsidP="00EA1BF3">
            <w:pPr>
              <w:pStyle w:val="04TEXTOTABELAS"/>
            </w:pPr>
          </w:p>
        </w:tc>
      </w:tr>
      <w:tr w:rsidR="00FF6FAE" w:rsidRPr="009E45B4" w14:paraId="5F7F025D" w14:textId="77777777" w:rsidTr="00EA1BF3">
        <w:trPr>
          <w:jc w:val="center"/>
        </w:trPr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DC0BD78" w14:textId="70125EB8" w:rsidR="00FF6FAE" w:rsidRDefault="00FF6FAE" w:rsidP="00EA1BF3">
            <w:pPr>
              <w:pStyle w:val="04TEXTOTABELAS"/>
              <w:jc w:val="center"/>
            </w:pPr>
            <w:r>
              <w:t>1</w:t>
            </w:r>
            <w:r w:rsidR="00072B70">
              <w:t>0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06316350" w14:textId="77777777" w:rsidR="00FF6FAE" w:rsidRPr="009E150C" w:rsidRDefault="00FF6FAE" w:rsidP="00EA1BF3">
            <w:pPr>
              <w:pStyle w:val="04TEXTOTABELAS"/>
            </w:pPr>
            <w:r w:rsidRPr="00333575">
              <w:t>Reconhecer a importância da mata ciliar para a preservação do ambiente.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2FBBA8D0" w14:textId="77777777" w:rsidR="00FF6FAE" w:rsidRPr="005A1CAA" w:rsidRDefault="00FF6FAE" w:rsidP="00EA1BF3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D48089B" w14:textId="77777777" w:rsidR="00FF6FAE" w:rsidRPr="009E45B4" w:rsidRDefault="00FF6FAE" w:rsidP="00EA1BF3">
            <w:pPr>
              <w:pStyle w:val="04TEXTOTABELAS"/>
            </w:pPr>
          </w:p>
        </w:tc>
      </w:tr>
    </w:tbl>
    <w:p w14:paraId="268AA4BF" w14:textId="77777777" w:rsidR="00FF6FAE" w:rsidRDefault="00FF6FAE" w:rsidP="00FF6FAE">
      <w:pPr>
        <w:rPr>
          <w:rFonts w:eastAsia="Tahoma"/>
          <w:sz w:val="16"/>
        </w:rPr>
      </w:pPr>
    </w:p>
    <w:p w14:paraId="4312A84D" w14:textId="3DCF65E5" w:rsidR="009E150C" w:rsidRPr="00FF6FAE" w:rsidRDefault="009E150C" w:rsidP="00FF6FAE"/>
    <w:sectPr w:rsidR="009E150C" w:rsidRPr="00FF6FA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32011" w14:textId="77777777" w:rsidR="00EC52E1" w:rsidRDefault="00EC52E1">
      <w:r>
        <w:separator/>
      </w:r>
    </w:p>
  </w:endnote>
  <w:endnote w:type="continuationSeparator" w:id="0">
    <w:p w14:paraId="5E926642" w14:textId="77777777" w:rsidR="00EC52E1" w:rsidRDefault="00EC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83D8EF-403F-4456-980B-6E0220078938}"/>
    <w:embedBold r:id="rId2" w:fontKey="{CCDE7472-C32E-4728-8838-84B7A930986E}"/>
    <w:embedItalic r:id="rId3" w:fontKey="{7007BE5F-8D77-476A-A118-55F9D6BD96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0C2640-1662-4379-AB94-666FF1C037C1}"/>
    <w:embedBold r:id="rId5" w:fontKey="{C420548A-AA6C-4D9E-8C7B-D310DA78D75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3A1F800-C03C-47D6-BD32-7D919082637C}"/>
    <w:embedBold r:id="rId7" w:fontKey="{F30D6A46-31AB-4DE6-A8E8-8A3CBB3D7723}"/>
    <w:embedBoldItalic r:id="rId8" w:fontKey="{86EA3707-79B1-4DC4-A2B7-BB37C3681F8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6C1F224-3D46-4CEA-95D7-A0F13C99F2EE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AAC1F7-A1F4-4480-B8FE-ECC764B82C5D}"/>
    <w:embedBold r:id="rId11" w:fontKey="{2236BF3D-A743-40BA-A77A-25BF17375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69C43FDC" w:rsidR="00427A71" w:rsidRPr="005A1C11" w:rsidRDefault="0057411B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492010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> 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937097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1419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BC0FC" w14:textId="77777777" w:rsidR="00EC52E1" w:rsidRDefault="00EC52E1">
      <w:r>
        <w:rPr>
          <w:color w:val="000000"/>
        </w:rPr>
        <w:separator/>
      </w:r>
    </w:p>
  </w:footnote>
  <w:footnote w:type="continuationSeparator" w:id="0">
    <w:p w14:paraId="24DD8A8F" w14:textId="77777777" w:rsidR="00EC52E1" w:rsidRDefault="00EC5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0784FC7" w:rsidR="00427A71" w:rsidRDefault="001A164E">
    <w:r>
      <w:rPr>
        <w:noProof/>
        <w:lang w:eastAsia="pt-BR" w:bidi="ar-SA"/>
      </w:rPr>
      <w:drawing>
        <wp:inline distT="0" distB="0" distL="0" distR="0" wp14:anchorId="51323515" wp14:editId="0E2B3D6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548A2"/>
    <w:rsid w:val="000628EC"/>
    <w:rsid w:val="00072B70"/>
    <w:rsid w:val="00076EF4"/>
    <w:rsid w:val="000A4FED"/>
    <w:rsid w:val="000A7F47"/>
    <w:rsid w:val="000C6EC8"/>
    <w:rsid w:val="000E5719"/>
    <w:rsid w:val="00106B0D"/>
    <w:rsid w:val="00122A01"/>
    <w:rsid w:val="00126F41"/>
    <w:rsid w:val="00133AA8"/>
    <w:rsid w:val="00170A30"/>
    <w:rsid w:val="00182B00"/>
    <w:rsid w:val="001A164E"/>
    <w:rsid w:val="001B4098"/>
    <w:rsid w:val="001C384B"/>
    <w:rsid w:val="001D0BA1"/>
    <w:rsid w:val="001E5E4C"/>
    <w:rsid w:val="0020549D"/>
    <w:rsid w:val="00210B7C"/>
    <w:rsid w:val="00246D52"/>
    <w:rsid w:val="0025600C"/>
    <w:rsid w:val="0026445C"/>
    <w:rsid w:val="00290C7A"/>
    <w:rsid w:val="002B4837"/>
    <w:rsid w:val="002C49D0"/>
    <w:rsid w:val="002C6E52"/>
    <w:rsid w:val="002F294E"/>
    <w:rsid w:val="00314A40"/>
    <w:rsid w:val="00333575"/>
    <w:rsid w:val="00355AA8"/>
    <w:rsid w:val="00355B8E"/>
    <w:rsid w:val="00383063"/>
    <w:rsid w:val="00395F8C"/>
    <w:rsid w:val="003C0DC7"/>
    <w:rsid w:val="003C3801"/>
    <w:rsid w:val="00426FFF"/>
    <w:rsid w:val="00427A71"/>
    <w:rsid w:val="00483741"/>
    <w:rsid w:val="00492010"/>
    <w:rsid w:val="004B4367"/>
    <w:rsid w:val="004B77C2"/>
    <w:rsid w:val="004C2C31"/>
    <w:rsid w:val="00512EF1"/>
    <w:rsid w:val="0053145B"/>
    <w:rsid w:val="0057411B"/>
    <w:rsid w:val="005A1AF2"/>
    <w:rsid w:val="005A1CAA"/>
    <w:rsid w:val="005C7FE6"/>
    <w:rsid w:val="005D03F2"/>
    <w:rsid w:val="005E5DA1"/>
    <w:rsid w:val="00644D36"/>
    <w:rsid w:val="00676297"/>
    <w:rsid w:val="006A3F3F"/>
    <w:rsid w:val="006D5809"/>
    <w:rsid w:val="00786191"/>
    <w:rsid w:val="007A0117"/>
    <w:rsid w:val="00802F95"/>
    <w:rsid w:val="00852916"/>
    <w:rsid w:val="00874CD8"/>
    <w:rsid w:val="008C2A24"/>
    <w:rsid w:val="008D21BF"/>
    <w:rsid w:val="008E09F8"/>
    <w:rsid w:val="008F7795"/>
    <w:rsid w:val="00935D6C"/>
    <w:rsid w:val="00940C2D"/>
    <w:rsid w:val="00954A65"/>
    <w:rsid w:val="00981857"/>
    <w:rsid w:val="009A3CFD"/>
    <w:rsid w:val="009B7174"/>
    <w:rsid w:val="009E150C"/>
    <w:rsid w:val="009E22F3"/>
    <w:rsid w:val="009F7BD8"/>
    <w:rsid w:val="00A24F58"/>
    <w:rsid w:val="00A50211"/>
    <w:rsid w:val="00A70BE7"/>
    <w:rsid w:val="00A74FAE"/>
    <w:rsid w:val="00A85CEC"/>
    <w:rsid w:val="00AD1174"/>
    <w:rsid w:val="00AD36A1"/>
    <w:rsid w:val="00AD3F15"/>
    <w:rsid w:val="00B14195"/>
    <w:rsid w:val="00B22083"/>
    <w:rsid w:val="00B3283F"/>
    <w:rsid w:val="00B36FBF"/>
    <w:rsid w:val="00B740C0"/>
    <w:rsid w:val="00BD435E"/>
    <w:rsid w:val="00BE0E52"/>
    <w:rsid w:val="00BE346A"/>
    <w:rsid w:val="00BF4741"/>
    <w:rsid w:val="00C02C4F"/>
    <w:rsid w:val="00C22600"/>
    <w:rsid w:val="00C441D2"/>
    <w:rsid w:val="00C45BC8"/>
    <w:rsid w:val="00C65D98"/>
    <w:rsid w:val="00C67490"/>
    <w:rsid w:val="00C70033"/>
    <w:rsid w:val="00C74DE6"/>
    <w:rsid w:val="00C867EE"/>
    <w:rsid w:val="00CC3157"/>
    <w:rsid w:val="00CC5CBB"/>
    <w:rsid w:val="00CF373F"/>
    <w:rsid w:val="00CF42D1"/>
    <w:rsid w:val="00CF4C4D"/>
    <w:rsid w:val="00D05AA0"/>
    <w:rsid w:val="00D21C54"/>
    <w:rsid w:val="00D32486"/>
    <w:rsid w:val="00D418A3"/>
    <w:rsid w:val="00D537E4"/>
    <w:rsid w:val="00D77B34"/>
    <w:rsid w:val="00D831C9"/>
    <w:rsid w:val="00D951A2"/>
    <w:rsid w:val="00DB196E"/>
    <w:rsid w:val="00E05E1E"/>
    <w:rsid w:val="00E14CEA"/>
    <w:rsid w:val="00E27094"/>
    <w:rsid w:val="00E42150"/>
    <w:rsid w:val="00E42D7B"/>
    <w:rsid w:val="00E449E3"/>
    <w:rsid w:val="00E90F29"/>
    <w:rsid w:val="00E97485"/>
    <w:rsid w:val="00EC52E1"/>
    <w:rsid w:val="00ED4C47"/>
    <w:rsid w:val="00EF613E"/>
    <w:rsid w:val="00F52519"/>
    <w:rsid w:val="00F56CF2"/>
    <w:rsid w:val="00F662F0"/>
    <w:rsid w:val="00FA209D"/>
    <w:rsid w:val="00FD5852"/>
    <w:rsid w:val="00FD7744"/>
    <w:rsid w:val="00FF343F"/>
    <w:rsid w:val="00FF66E7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63154527-C7C6-4179-8919-884539F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9E22F3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9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F0CB8-93A2-4F39-ADD5-BE3ABD63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7</cp:revision>
  <dcterms:created xsi:type="dcterms:W3CDTF">2018-08-27T14:30:00Z</dcterms:created>
  <dcterms:modified xsi:type="dcterms:W3CDTF">2018-09-13T20:26:00Z</dcterms:modified>
</cp:coreProperties>
</file>