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DF53A" w14:textId="77777777" w:rsidR="003504F9" w:rsidRPr="000E08F3" w:rsidRDefault="003504F9" w:rsidP="003504F9">
      <w:pPr>
        <w:pStyle w:val="01TITULO3"/>
        <w:rPr>
          <w:sz w:val="40"/>
        </w:rPr>
      </w:pPr>
      <w:r w:rsidRPr="000E08F3">
        <w:rPr>
          <w:sz w:val="40"/>
        </w:rPr>
        <w:t>ACOMPANHAMENTO DE APRENDIZAGEM</w:t>
      </w:r>
    </w:p>
    <w:p w14:paraId="7BA56DA3" w14:textId="77777777" w:rsidR="003504F9" w:rsidRPr="009E45B4" w:rsidRDefault="003504F9" w:rsidP="003504F9"/>
    <w:p w14:paraId="146BEF91" w14:textId="77777777" w:rsidR="003504F9" w:rsidRDefault="003504F9" w:rsidP="003504F9">
      <w:pPr>
        <w:pStyle w:val="01TITULO4"/>
      </w:pPr>
      <w:r w:rsidRPr="007A1051">
        <w:t>G</w:t>
      </w:r>
      <w:r>
        <w:t>RADE</w:t>
      </w:r>
      <w:r w:rsidRPr="007A1051">
        <w:t xml:space="preserve"> </w:t>
      </w:r>
      <w:r>
        <w:t>DE</w:t>
      </w:r>
      <w:r w:rsidRPr="007A1051">
        <w:t xml:space="preserve"> </w:t>
      </w:r>
      <w:r>
        <w:t>CORREÇÃO</w:t>
      </w:r>
    </w:p>
    <w:p w14:paraId="360AA86A" w14:textId="77777777" w:rsidR="00032E44" w:rsidRDefault="00032E44"/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105"/>
        <w:gridCol w:w="1611"/>
        <w:gridCol w:w="2003"/>
        <w:gridCol w:w="755"/>
        <w:gridCol w:w="2860"/>
        <w:gridCol w:w="1588"/>
      </w:tblGrid>
      <w:tr w:rsidR="00122A01" w:rsidRPr="009E45B4" w14:paraId="27377D49" w14:textId="77777777" w:rsidTr="00DD3735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2AAF6EB9" w14:textId="2C5C24C8" w:rsidR="00122A01" w:rsidRPr="009E45B4" w:rsidRDefault="005A1CAA" w:rsidP="000A4FED">
            <w:pPr>
              <w:pStyle w:val="03TITULOTABELAS2"/>
            </w:pPr>
            <w:r w:rsidRPr="005A1CAA">
              <w:t xml:space="preserve">Ciências </w:t>
            </w:r>
            <w:r w:rsidR="00B0658B">
              <w:t xml:space="preserve">da Natureza </w:t>
            </w:r>
            <w:r w:rsidR="00122A01" w:rsidRPr="009E45B4">
              <w:t xml:space="preserve">– </w:t>
            </w:r>
            <w:r w:rsidR="00DF503C">
              <w:t>7</w:t>
            </w:r>
            <w:r w:rsidR="000A4FED" w:rsidRPr="000A4FED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</w:t>
            </w:r>
            <w:r w:rsidR="00F606E9">
              <w:t>4</w:t>
            </w:r>
            <w:r w:rsidR="000A4FED" w:rsidRPr="000A4FED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14:paraId="7B621275" w14:textId="77777777" w:rsidTr="00DD3735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16CE1757" w14:textId="77777777" w:rsidR="00122A01" w:rsidRPr="009E45B4" w:rsidRDefault="00122A01" w:rsidP="00427A71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DD3735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7C6B18FF" w14:textId="0BA7DFBF" w:rsidR="00122A01" w:rsidRPr="009E45B4" w:rsidRDefault="00122A01" w:rsidP="00427A71">
            <w:pPr>
              <w:pStyle w:val="04TEXTOTABELAS"/>
            </w:pPr>
            <w:r w:rsidRPr="009E45B4">
              <w:t>Aluno</w:t>
            </w:r>
            <w:r w:rsidR="008634DA">
              <w:t>(a)</w:t>
            </w:r>
            <w:r w:rsidRPr="009E45B4">
              <w:t>:</w:t>
            </w:r>
          </w:p>
        </w:tc>
      </w:tr>
      <w:tr w:rsidR="00122A01" w:rsidRPr="009E45B4" w14:paraId="25BA4E49" w14:textId="77777777" w:rsidTr="00DD3735">
        <w:tc>
          <w:tcPr>
            <w:tcW w:w="2716" w:type="dxa"/>
            <w:gridSpan w:val="2"/>
            <w:tcMar>
              <w:top w:w="57" w:type="dxa"/>
              <w:bottom w:w="57" w:type="dxa"/>
            </w:tcMar>
            <w:vAlign w:val="center"/>
          </w:tcPr>
          <w:p w14:paraId="3FDE7CC0" w14:textId="77777777" w:rsidR="00122A01" w:rsidRPr="009E45B4" w:rsidRDefault="00122A01" w:rsidP="00427A71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  <w:tcMar>
              <w:top w:w="57" w:type="dxa"/>
              <w:bottom w:w="57" w:type="dxa"/>
            </w:tcMar>
            <w:vAlign w:val="center"/>
          </w:tcPr>
          <w:p w14:paraId="55649BEE" w14:textId="77777777" w:rsidR="00122A01" w:rsidRPr="009E45B4" w:rsidRDefault="00122A01" w:rsidP="00427A71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  <w:tcMar>
              <w:top w:w="57" w:type="dxa"/>
              <w:bottom w:w="57" w:type="dxa"/>
            </w:tcMar>
            <w:vAlign w:val="center"/>
          </w:tcPr>
          <w:p w14:paraId="0FBECC8F" w14:textId="77777777" w:rsidR="00122A01" w:rsidRPr="009E45B4" w:rsidRDefault="00122A01" w:rsidP="00427A71">
            <w:pPr>
              <w:pStyle w:val="04TEXTOTABELAS"/>
            </w:pPr>
            <w:r w:rsidRPr="009E45B4">
              <w:t>Data:</w:t>
            </w:r>
          </w:p>
        </w:tc>
      </w:tr>
      <w:tr w:rsidR="00122A01" w:rsidRPr="009E45B4" w14:paraId="35B71481" w14:textId="77777777" w:rsidTr="00DD3735">
        <w:tc>
          <w:tcPr>
            <w:tcW w:w="8334" w:type="dxa"/>
            <w:gridSpan w:val="5"/>
            <w:tcMar>
              <w:top w:w="57" w:type="dxa"/>
              <w:bottom w:w="57" w:type="dxa"/>
            </w:tcMar>
            <w:vAlign w:val="center"/>
          </w:tcPr>
          <w:p w14:paraId="775A132B" w14:textId="77777777" w:rsidR="00122A01" w:rsidRPr="009E45B4" w:rsidRDefault="00122A01" w:rsidP="00427A71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559E51DB" w14:textId="77777777" w:rsidR="00122A01" w:rsidRPr="009E45B4" w:rsidRDefault="00122A01" w:rsidP="00427A71">
            <w:pPr>
              <w:pStyle w:val="04TEXTOTABELAS"/>
            </w:pPr>
          </w:p>
        </w:tc>
      </w:tr>
      <w:tr w:rsidR="009E150C" w:rsidRPr="009E45B4" w14:paraId="0C4D87C6" w14:textId="77777777" w:rsidTr="00DD3735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4B9A5973" w14:textId="77777777" w:rsidR="009E150C" w:rsidRPr="003C2174" w:rsidRDefault="009E150C" w:rsidP="005A1AF2">
            <w:pPr>
              <w:pStyle w:val="03TITULOTABELAS2"/>
            </w:pPr>
            <w:r w:rsidRPr="003C2174">
              <w:t>Questão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69898F2E" w14:textId="7AFF8F7C" w:rsidR="009E150C" w:rsidRPr="003C2174" w:rsidRDefault="009E150C" w:rsidP="005A1AF2">
            <w:pPr>
              <w:pStyle w:val="03TITULOTABELAS2"/>
            </w:pPr>
            <w:r w:rsidRPr="005A1CAA">
              <w:t>Habilidades da questão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5456DC4C" w14:textId="1266F959" w:rsidR="009E150C" w:rsidRPr="003C2174" w:rsidRDefault="009E150C" w:rsidP="005A1AF2">
            <w:pPr>
              <w:pStyle w:val="03TITULOTABELAS2"/>
            </w:pPr>
            <w:r w:rsidRPr="009E150C">
              <w:t>Habilidades relativas à BNCC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234E422D" w14:textId="676A624D" w:rsidR="009E150C" w:rsidRPr="003C2174" w:rsidRDefault="009E150C" w:rsidP="005A1AF2">
            <w:pPr>
              <w:pStyle w:val="03TITULOTABELAS2"/>
            </w:pPr>
            <w:r>
              <w:t>Nota</w:t>
            </w:r>
          </w:p>
        </w:tc>
      </w:tr>
      <w:tr w:rsidR="009E150C" w:rsidRPr="009E45B4" w14:paraId="52E7172E" w14:textId="77777777" w:rsidTr="00DD3735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155E7F17" w14:textId="77777777" w:rsidR="009E150C" w:rsidRPr="009E45B4" w:rsidRDefault="009E150C" w:rsidP="005A1CAA">
            <w:pPr>
              <w:pStyle w:val="04TEXTOTABELAS"/>
              <w:jc w:val="center"/>
            </w:pPr>
            <w:r w:rsidRPr="009E45B4">
              <w:t>1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1C0A8E3B" w14:textId="7DF200A3" w:rsidR="009E150C" w:rsidRPr="009E45B4" w:rsidRDefault="008102AA" w:rsidP="00427A71">
            <w:pPr>
              <w:pStyle w:val="04TEXTOTABELAS"/>
            </w:pPr>
            <w:r>
              <w:t xml:space="preserve">Reconhecer aplicações de máquinas simples. 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5A13772" w14:textId="023457B4" w:rsidR="009E150C" w:rsidRPr="009E45B4" w:rsidRDefault="00F606E9" w:rsidP="00427A71">
            <w:pPr>
              <w:pStyle w:val="04TEXTOTABELAS"/>
            </w:pPr>
            <w:r w:rsidRPr="008B34AD">
              <w:t>(</w:t>
            </w:r>
            <w:r w:rsidRPr="00F606E9">
              <w:rPr>
                <w:b/>
              </w:rPr>
              <w:t>EF07CI01</w:t>
            </w:r>
            <w:r w:rsidRPr="008B34AD">
              <w:t>)</w:t>
            </w:r>
            <w:r w:rsidRPr="00F606E9">
              <w:t xml:space="preserve"> Discutir a aplicação, ao longo da história, das máquinas simples e propor soluções e invenções para a realização de tarefas mecânicas cotidianas.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44D8F977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7829A5AF" w14:textId="77777777" w:rsidTr="00DD3735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33F1B381" w14:textId="480F5E82" w:rsidR="009E150C" w:rsidRPr="009E45B4" w:rsidRDefault="007C5622" w:rsidP="005A1CAA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719F5584" w14:textId="739C4242" w:rsidR="009E150C" w:rsidRPr="005A1CAA" w:rsidRDefault="00F606E9" w:rsidP="005A1CAA">
            <w:pPr>
              <w:pStyle w:val="04TEXTOTABELAS"/>
            </w:pPr>
            <w:r w:rsidRPr="00F606E9">
              <w:t>Compreender como os corpos isolantes impedem a troca de calor entre corpos de diferentes temperaturas.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5A8032A1" w14:textId="2CAAD28E" w:rsidR="009E150C" w:rsidRPr="005A1CAA" w:rsidRDefault="00F606E9" w:rsidP="005A1CAA">
            <w:pPr>
              <w:pStyle w:val="04TEXTOTABELAS"/>
            </w:pPr>
            <w:r w:rsidRPr="008B34AD">
              <w:t>(</w:t>
            </w:r>
            <w:r w:rsidRPr="00F606E9">
              <w:rPr>
                <w:b/>
              </w:rPr>
              <w:t>EF07CI03</w:t>
            </w:r>
            <w:r w:rsidRPr="008B34AD">
              <w:t>)</w:t>
            </w:r>
            <w:r w:rsidRPr="00F606E9">
              <w:rPr>
                <w:b/>
              </w:rPr>
              <w:t xml:space="preserve"> </w:t>
            </w:r>
            <w:r w:rsidRPr="00F606E9">
              <w:t>Utilizar o conhecimento das formas de propagação do calor para justificar a utilização de determinados materiais (condutores e isolantes) na vida cotidiana, explicar o princípio de funcionamento de alguns equipamentos (garrafa térmica, coletor solar etc.) e/ou construir soluções tecnológicas a partir desse conhecimento.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0323315E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0C9F9CE0" w14:textId="77777777" w:rsidTr="00DD3735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70C60FCD" w14:textId="10A96D48" w:rsidR="009E150C" w:rsidRPr="009E45B4" w:rsidRDefault="007C5622" w:rsidP="005A1CAA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3E76342D" w14:textId="5398A433" w:rsidR="009E150C" w:rsidRPr="005A1CAA" w:rsidRDefault="00F606E9" w:rsidP="00DF503C">
            <w:pPr>
              <w:pStyle w:val="04TEXTOTABELAS"/>
            </w:pPr>
            <w:r w:rsidRPr="00F606E9">
              <w:t>Identificar e diferenciar as formas de propagação de calor.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9592B86" w14:textId="136144A3" w:rsidR="009E150C" w:rsidRPr="005A1CAA" w:rsidRDefault="009E150C" w:rsidP="005A1CAA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6CE79DDA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7C2ABB71" w14:textId="77777777" w:rsidTr="00DD3735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35876D6F" w14:textId="4ED224A5" w:rsidR="009E150C" w:rsidRPr="009E45B4" w:rsidRDefault="007C5622" w:rsidP="005A1CAA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4C3C97CF" w14:textId="5B41625C" w:rsidR="009E150C" w:rsidRPr="005A1CAA" w:rsidRDefault="00F606E9" w:rsidP="00DF503C">
            <w:pPr>
              <w:pStyle w:val="04TEXTOTABELAS"/>
            </w:pPr>
            <w:r w:rsidRPr="00F606E9">
              <w:t>Compreender o conceito de sensação térmica e diferenciá-lo do conceito de temperatura.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277E0475" w14:textId="105F4743" w:rsidR="009E150C" w:rsidRPr="005A1CAA" w:rsidRDefault="00F606E9" w:rsidP="005A1CAA">
            <w:pPr>
              <w:pStyle w:val="04TEXTOTABELAS"/>
            </w:pPr>
            <w:r w:rsidRPr="008B34AD">
              <w:t>(</w:t>
            </w:r>
            <w:r w:rsidRPr="00F606E9">
              <w:rPr>
                <w:b/>
              </w:rPr>
              <w:t>EF07CI02</w:t>
            </w:r>
            <w:r w:rsidRPr="008B34AD">
              <w:t>)</w:t>
            </w:r>
            <w:r w:rsidRPr="00F606E9">
              <w:t xml:space="preserve"> Diferenciar temperatura, calor e sensação térmica nas diferentes situações de equilíbrio termodinâmico cotidianas</w:t>
            </w:r>
            <w:r w:rsidR="00762B43">
              <w:t>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287DC63C" w14:textId="77777777" w:rsidR="009E150C" w:rsidRPr="009E45B4" w:rsidRDefault="009E150C" w:rsidP="00427A71">
            <w:pPr>
              <w:pStyle w:val="04TEXTOTABELAS"/>
            </w:pPr>
          </w:p>
        </w:tc>
      </w:tr>
    </w:tbl>
    <w:p w14:paraId="36E13F1C" w14:textId="0D35955F" w:rsidR="00122A01" w:rsidRDefault="00122A01" w:rsidP="00F212A7">
      <w:pPr>
        <w:pStyle w:val="06CREDITO"/>
        <w:ind w:left="9214" w:right="139"/>
      </w:pPr>
      <w:r>
        <w:t>(continua)</w:t>
      </w:r>
      <w:r>
        <w:br w:type="page"/>
      </w:r>
    </w:p>
    <w:p w14:paraId="3C0631F0" w14:textId="77777777" w:rsidR="00F212A7" w:rsidRDefault="00F212A7" w:rsidP="00F212A7">
      <w:pPr>
        <w:pStyle w:val="06CREDITO"/>
        <w:spacing w:before="0" w:after="0"/>
        <w:ind w:right="142"/>
        <w:jc w:val="right"/>
      </w:pPr>
    </w:p>
    <w:p w14:paraId="667CC0E4" w14:textId="32993EAD" w:rsidR="002C49D0" w:rsidRDefault="009E150C" w:rsidP="00F212A7">
      <w:pPr>
        <w:pStyle w:val="06CREDITO"/>
        <w:spacing w:before="0"/>
        <w:ind w:left="8931" w:right="142"/>
      </w:pPr>
      <w:r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105"/>
        <w:gridCol w:w="3614"/>
        <w:gridCol w:w="3615"/>
        <w:gridCol w:w="1588"/>
      </w:tblGrid>
      <w:tr w:rsidR="00F606E9" w:rsidRPr="009E45B4" w14:paraId="1ED41FC5" w14:textId="77777777" w:rsidTr="00DD3735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4FAE3BB6" w14:textId="6ED49E56" w:rsidR="00F606E9" w:rsidRDefault="007C5622" w:rsidP="00C01F7F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6A3583A4" w14:textId="72AF06EB" w:rsidR="00F606E9" w:rsidRPr="006D5361" w:rsidRDefault="00F606E9" w:rsidP="00F606E9">
            <w:pPr>
              <w:pStyle w:val="04TEXTOTABELAS"/>
              <w:tabs>
                <w:tab w:val="left" w:pos="945"/>
              </w:tabs>
            </w:pPr>
            <w:r w:rsidRPr="00F606E9">
              <w:t>Compreender, sob o ponto de vista das trocas de calor, o motivo do uso de espelhos na face interna de garrafas térmicas.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22081235" w14:textId="4ABC8688" w:rsidR="00F606E9" w:rsidRPr="005A1CAA" w:rsidRDefault="00F606E9" w:rsidP="00C01F7F">
            <w:pPr>
              <w:pStyle w:val="04TEXTOTABELAS"/>
            </w:pPr>
            <w:r w:rsidRPr="008B34AD">
              <w:t>(</w:t>
            </w:r>
            <w:r w:rsidRPr="00F606E9">
              <w:rPr>
                <w:b/>
              </w:rPr>
              <w:t>EF07CI03</w:t>
            </w:r>
            <w:r w:rsidRPr="008B34AD">
              <w:t>)</w:t>
            </w:r>
            <w:r w:rsidRPr="00F606E9">
              <w:rPr>
                <w:b/>
              </w:rPr>
              <w:t xml:space="preserve"> </w:t>
            </w:r>
            <w:r w:rsidRPr="00F606E9">
              <w:t>Utilizar o conhecimento das formas de propagação do calor para justificar a utilização de determinados materiais (condutores e isolantes) na vida cotidiana, explicar o princípio de funcionamento de alguns equipamentos (garrafa térmica, coletor solar etc.) e/ou construir soluções tecnológicas a partir desse conhecimento.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2AAF36C0" w14:textId="77777777" w:rsidR="00F606E9" w:rsidRPr="009E45B4" w:rsidRDefault="00F606E9" w:rsidP="00C01F7F">
            <w:pPr>
              <w:pStyle w:val="04TEXTOTABELAS"/>
            </w:pPr>
          </w:p>
        </w:tc>
      </w:tr>
      <w:tr w:rsidR="00F606E9" w:rsidRPr="009E45B4" w14:paraId="69B9D91B" w14:textId="77777777" w:rsidTr="00DD3735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4AD38F00" w14:textId="6DCB459F" w:rsidR="00F606E9" w:rsidRDefault="007C5622" w:rsidP="00C01F7F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3121C2F3" w14:textId="365F899C" w:rsidR="00F606E9" w:rsidRPr="006D5361" w:rsidRDefault="00F606E9" w:rsidP="00DF503C">
            <w:pPr>
              <w:pStyle w:val="04TEXTOTABELAS"/>
            </w:pPr>
            <w:r w:rsidRPr="00F606E9">
              <w:t>Identificar o processo de transmissão do calor por meio da convecção térmica como responsável pela existência da brisa continental e da brisa marítima.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7740B6D8" w14:textId="121263E0" w:rsidR="00F606E9" w:rsidRPr="005A1CAA" w:rsidRDefault="00F606E9" w:rsidP="00C01F7F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08B3831E" w14:textId="77777777" w:rsidR="00F606E9" w:rsidRPr="009E45B4" w:rsidRDefault="00F606E9" w:rsidP="00C01F7F">
            <w:pPr>
              <w:pStyle w:val="04TEXTOTABELAS"/>
            </w:pPr>
          </w:p>
        </w:tc>
      </w:tr>
      <w:tr w:rsidR="009E150C" w:rsidRPr="009E45B4" w14:paraId="450E777E" w14:textId="77777777" w:rsidTr="00DD3735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5575D04E" w14:textId="668E3195" w:rsidR="009E150C" w:rsidRDefault="007C5622" w:rsidP="00C01F7F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23C51A8D" w14:textId="2D8003E5" w:rsidR="009E150C" w:rsidRPr="00DF503C" w:rsidRDefault="00F606E9" w:rsidP="00DF503C">
            <w:pPr>
              <w:pStyle w:val="04TEXTOTABELAS"/>
            </w:pPr>
            <w:r w:rsidRPr="00F606E9">
              <w:t>Identificar os tipos de transformação de energia necessários para que uma máquina térmica funcione</w:t>
            </w:r>
            <w:r w:rsidR="003B1E99">
              <w:t xml:space="preserve"> e seu papel nas atividades cotidianas</w:t>
            </w:r>
            <w:r w:rsidRPr="00F606E9">
              <w:t>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5B98615F" w14:textId="39CBE60D" w:rsidR="009E150C" w:rsidRPr="005A1CAA" w:rsidRDefault="00F606E9" w:rsidP="00C01F7F">
            <w:pPr>
              <w:pStyle w:val="04TEXTOTABELAS"/>
            </w:pPr>
            <w:r w:rsidRPr="008B34AD">
              <w:t>(</w:t>
            </w:r>
            <w:r w:rsidRPr="00F606E9">
              <w:rPr>
                <w:b/>
              </w:rPr>
              <w:t>EF07CI04</w:t>
            </w:r>
            <w:r w:rsidRPr="008B34AD">
              <w:t>)</w:t>
            </w:r>
            <w:r w:rsidRPr="00F606E9">
              <w:rPr>
                <w:b/>
              </w:rPr>
              <w:t xml:space="preserve"> </w:t>
            </w:r>
            <w:r w:rsidRPr="00F606E9">
              <w:t>Avaliar o papel do equilíbrio termodinâmico para a manutenção da vida na Terra, para o funcionamento de máquinas térmicas e em outras situações cotidianas.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7FDC64A8" w14:textId="77777777" w:rsidR="009E150C" w:rsidRPr="009E45B4" w:rsidRDefault="009E150C" w:rsidP="00C01F7F">
            <w:pPr>
              <w:pStyle w:val="04TEXTOTABELAS"/>
            </w:pPr>
          </w:p>
        </w:tc>
      </w:tr>
      <w:tr w:rsidR="007C5622" w:rsidRPr="009E45B4" w14:paraId="337DA261" w14:textId="77777777" w:rsidTr="00DD3735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5F242378" w14:textId="7B279CD7" w:rsidR="007C5622" w:rsidRDefault="007C5622" w:rsidP="00C01F7F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08718CA9" w14:textId="706ED812" w:rsidR="007C5622" w:rsidRPr="00F606E9" w:rsidRDefault="007C5622" w:rsidP="00C01F7F">
            <w:pPr>
              <w:pStyle w:val="04TEXTOTABELAS"/>
            </w:pPr>
            <w:r>
              <w:t>Relacionar o desenvolvimento tecnológico com impactos ambientais.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7A2E2874" w14:textId="77777777" w:rsidR="007C5622" w:rsidRDefault="007C5622" w:rsidP="007C5622">
            <w:pPr>
              <w:pStyle w:val="04TEXTOTABELAS"/>
            </w:pPr>
            <w:r>
              <w:t>(</w:t>
            </w:r>
            <w:r w:rsidRPr="00C2388E">
              <w:rPr>
                <w:b/>
              </w:rPr>
              <w:t>EF07CI05</w:t>
            </w:r>
            <w:r>
              <w:t>) Discutir o uso de diferentes tipos de combustível e máquinas térmicas ao longo do</w:t>
            </w:r>
          </w:p>
          <w:p w14:paraId="57D2D942" w14:textId="77777777" w:rsidR="007C5622" w:rsidRDefault="007C5622" w:rsidP="007C5622">
            <w:pPr>
              <w:pStyle w:val="04TEXTOTABELAS"/>
            </w:pPr>
            <w:r>
              <w:t>tempo, para avaliar avanços, questões econômicas e problemas socioambientais causados pela</w:t>
            </w:r>
          </w:p>
          <w:p w14:paraId="072DEF9D" w14:textId="4EE5A134" w:rsidR="007C5622" w:rsidRPr="008B34AD" w:rsidRDefault="007C5622" w:rsidP="007C5622">
            <w:pPr>
              <w:pStyle w:val="04TEXTOTABELAS"/>
            </w:pPr>
            <w:r>
              <w:t>produção e uso desses materiais e máquinas.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084E00B4" w14:textId="77777777" w:rsidR="007C5622" w:rsidRPr="009E45B4" w:rsidRDefault="007C5622" w:rsidP="00C01F7F">
            <w:pPr>
              <w:pStyle w:val="04TEXTOTABELAS"/>
            </w:pPr>
          </w:p>
        </w:tc>
      </w:tr>
      <w:tr w:rsidR="007C5622" w:rsidRPr="009E45B4" w14:paraId="515F0F00" w14:textId="77777777" w:rsidTr="00DD3735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107B3F5B" w14:textId="453D4A74" w:rsidR="007C5622" w:rsidRDefault="007C5622" w:rsidP="00C01F7F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633A320A" w14:textId="2CD72DFB" w:rsidR="007C5622" w:rsidRPr="00F606E9" w:rsidRDefault="007C5622" w:rsidP="00C01F7F">
            <w:pPr>
              <w:pStyle w:val="04TEXTOTABELAS"/>
            </w:pPr>
            <w:r>
              <w:t>Compreender impactos do desenvolvimento tecnológico na sociedade.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23677BF8" w14:textId="77777777" w:rsidR="007C5622" w:rsidRDefault="007C5622" w:rsidP="007C5622">
            <w:pPr>
              <w:pStyle w:val="04TEXTOTABELAS"/>
            </w:pPr>
            <w:r>
              <w:t>(</w:t>
            </w:r>
            <w:r w:rsidRPr="00C2388E">
              <w:rPr>
                <w:b/>
              </w:rPr>
              <w:t>EF07CI06</w:t>
            </w:r>
            <w:r>
              <w:t>) Discutir e avaliar mudanças econômicas, culturais e sociais, tanto na vida</w:t>
            </w:r>
          </w:p>
          <w:p w14:paraId="4A9E9B60" w14:textId="74EBCAF6" w:rsidR="007C5622" w:rsidRPr="008B34AD" w:rsidRDefault="007C5622" w:rsidP="007C5622">
            <w:pPr>
              <w:pStyle w:val="04TEXTOTABELAS"/>
            </w:pPr>
            <w:r>
              <w:t>cotidiana quanto no mundo do trabalho, decorrentes do desenvolvimento de novos materiais e tecnologias (como automação e informatização).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41BB8160" w14:textId="77777777" w:rsidR="007C5622" w:rsidRPr="009E45B4" w:rsidRDefault="007C5622" w:rsidP="00C01F7F">
            <w:pPr>
              <w:pStyle w:val="04TEXTOTABELAS"/>
            </w:pPr>
          </w:p>
        </w:tc>
      </w:tr>
      <w:tr w:rsidR="007C5622" w:rsidRPr="009E45B4" w14:paraId="55F0CAAA" w14:textId="77777777" w:rsidTr="00DD3735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43F615C4" w14:textId="0D697E9F" w:rsidR="007C5622" w:rsidRDefault="007C5622" w:rsidP="00C01F7F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52ADE79A" w14:textId="41D8D1B1" w:rsidR="007C5622" w:rsidRPr="00F606E9" w:rsidRDefault="007C5622" w:rsidP="00C01F7F">
            <w:pPr>
              <w:pStyle w:val="04TEXTOTABELAS"/>
            </w:pPr>
            <w:r>
              <w:t xml:space="preserve">Relacionar indicadores ambientais e </w:t>
            </w:r>
            <w:r w:rsidR="00CC5A1D">
              <w:t>desenvolvimento tecnológico.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40731F8D" w14:textId="77777777" w:rsidR="00CC5A1D" w:rsidRDefault="00CC5A1D" w:rsidP="00CC5A1D">
            <w:pPr>
              <w:pStyle w:val="04TEXTOTABELAS"/>
            </w:pPr>
            <w:r>
              <w:t>(</w:t>
            </w:r>
            <w:r w:rsidRPr="00C2388E">
              <w:rPr>
                <w:b/>
              </w:rPr>
              <w:t>EF07CI11</w:t>
            </w:r>
            <w:r>
              <w:t>) Analisar historicamente o uso da tecnologia, incluindo a digital, nas diferentes</w:t>
            </w:r>
          </w:p>
          <w:p w14:paraId="749AF242" w14:textId="1B8E4076" w:rsidR="007C5622" w:rsidRPr="008B34AD" w:rsidRDefault="00CC5A1D" w:rsidP="00CC5A1D">
            <w:pPr>
              <w:pStyle w:val="04TEXTOTABELAS"/>
            </w:pPr>
            <w:r>
              <w:t>dimensões da vida humana, considerando indicadores ambientais e de qualidade de vida.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774CBCB8" w14:textId="77777777" w:rsidR="007C5622" w:rsidRPr="009E45B4" w:rsidRDefault="007C5622" w:rsidP="00C01F7F">
            <w:pPr>
              <w:pStyle w:val="04TEXTOTABELAS"/>
            </w:pPr>
          </w:p>
        </w:tc>
      </w:tr>
    </w:tbl>
    <w:p w14:paraId="4312A84D" w14:textId="3DCF65E5" w:rsidR="009E150C" w:rsidRDefault="009E150C" w:rsidP="005A1CAA">
      <w:pPr>
        <w:rPr>
          <w:rFonts w:eastAsia="Tahoma"/>
          <w:sz w:val="16"/>
        </w:rPr>
      </w:pPr>
      <w:bookmarkStart w:id="0" w:name="_GoBack"/>
      <w:bookmarkEnd w:id="0"/>
    </w:p>
    <w:sectPr w:rsidR="009E150C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1402E" w14:textId="77777777" w:rsidR="0093754D" w:rsidRDefault="0093754D">
      <w:r>
        <w:separator/>
      </w:r>
    </w:p>
  </w:endnote>
  <w:endnote w:type="continuationSeparator" w:id="0">
    <w:p w14:paraId="35F354F8" w14:textId="77777777" w:rsidR="0093754D" w:rsidRDefault="00937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7C6871-9BAA-4C7D-9192-E4C844D63F13}"/>
    <w:embedBold r:id="rId2" w:fontKey="{CE102B8D-02CB-49BF-A8FB-A9C72B34E70C}"/>
    <w:embedItalic r:id="rId3" w:fontKey="{64B48E3D-EC79-4FE1-8C5F-559208FBD7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3B7F0E-8249-400C-ACD0-5A565F13E8CF}"/>
    <w:embedBold r:id="rId5" w:fontKey="{DB3FC416-39F2-40D2-AAB1-A8D6974E302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37371DA-4211-4430-8171-C52D9372026E}"/>
    <w:embedBold r:id="rId7" w:fontKey="{5AD7F796-B80F-49E3-A39D-490289033617}"/>
    <w:embedBoldItalic r:id="rId8" w:fontKey="{B00BE64E-B184-4B27-B58A-415ECB4FCA9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E85F03B-3472-42CE-B66C-69154D752187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CF84B89-E58C-496F-8DCA-84B9B72C3CB5}"/>
    <w:embedBold r:id="rId11" w:fontKey="{671A6223-D925-420E-88E9-9F21DBB7C6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F212A7" w:rsidRPr="00693936" w14:paraId="3E435C59" w14:textId="77777777" w:rsidTr="00F212A7">
      <w:tc>
        <w:tcPr>
          <w:tcW w:w="9473" w:type="dxa"/>
        </w:tcPr>
        <w:p w14:paraId="3CFBF441" w14:textId="77777777" w:rsidR="00F212A7" w:rsidRPr="00693936" w:rsidRDefault="00F212A7" w:rsidP="00F212A7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28D63F33" w14:textId="73FBEBE7" w:rsidR="00F212A7" w:rsidRPr="00693936" w:rsidRDefault="00F212A7" w:rsidP="00F212A7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79345C">
            <w:rPr>
              <w:noProof/>
            </w:rPr>
            <w:t>2</w:t>
          </w:r>
          <w:r w:rsidRPr="00693936"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B7DFF1" w14:textId="77777777" w:rsidR="0093754D" w:rsidRDefault="0093754D">
      <w:r>
        <w:rPr>
          <w:color w:val="000000"/>
        </w:rPr>
        <w:separator/>
      </w:r>
    </w:p>
  </w:footnote>
  <w:footnote w:type="continuationSeparator" w:id="0">
    <w:p w14:paraId="759C1F7B" w14:textId="77777777" w:rsidR="0093754D" w:rsidRDefault="00937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2E23FECB" w:rsidR="00427A71" w:rsidRDefault="00F212A7">
    <w:r>
      <w:rPr>
        <w:noProof/>
        <w:lang w:eastAsia="pt-BR" w:bidi="ar-SA"/>
      </w:rPr>
      <w:drawing>
        <wp:inline distT="0" distB="0" distL="0" distR="0" wp14:anchorId="35F28657" wp14:editId="34189438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1A5E"/>
    <w:rsid w:val="000628EC"/>
    <w:rsid w:val="00076EF4"/>
    <w:rsid w:val="000A4FED"/>
    <w:rsid w:val="000A7F47"/>
    <w:rsid w:val="000C6EC8"/>
    <w:rsid w:val="00122A01"/>
    <w:rsid w:val="00126CC0"/>
    <w:rsid w:val="00126F41"/>
    <w:rsid w:val="00133AA8"/>
    <w:rsid w:val="00170A30"/>
    <w:rsid w:val="00182B00"/>
    <w:rsid w:val="001A164E"/>
    <w:rsid w:val="001B4098"/>
    <w:rsid w:val="001C384B"/>
    <w:rsid w:val="001E5E4C"/>
    <w:rsid w:val="00200079"/>
    <w:rsid w:val="0020549D"/>
    <w:rsid w:val="00210B7C"/>
    <w:rsid w:val="00221B7C"/>
    <w:rsid w:val="00236BDB"/>
    <w:rsid w:val="00246D52"/>
    <w:rsid w:val="0025600C"/>
    <w:rsid w:val="0026445C"/>
    <w:rsid w:val="002B4837"/>
    <w:rsid w:val="002C49D0"/>
    <w:rsid w:val="002C6E52"/>
    <w:rsid w:val="002F294E"/>
    <w:rsid w:val="00314A40"/>
    <w:rsid w:val="003263A1"/>
    <w:rsid w:val="003504F9"/>
    <w:rsid w:val="00355AA8"/>
    <w:rsid w:val="003712AB"/>
    <w:rsid w:val="00383063"/>
    <w:rsid w:val="00395F8C"/>
    <w:rsid w:val="003B1E99"/>
    <w:rsid w:val="003B543E"/>
    <w:rsid w:val="003C0DC7"/>
    <w:rsid w:val="003C3801"/>
    <w:rsid w:val="003D737F"/>
    <w:rsid w:val="00407E10"/>
    <w:rsid w:val="00414751"/>
    <w:rsid w:val="004156F1"/>
    <w:rsid w:val="00426FFF"/>
    <w:rsid w:val="00427A71"/>
    <w:rsid w:val="00454907"/>
    <w:rsid w:val="00483741"/>
    <w:rsid w:val="004B4367"/>
    <w:rsid w:val="004B77C2"/>
    <w:rsid w:val="004C2C31"/>
    <w:rsid w:val="004D61AF"/>
    <w:rsid w:val="004E67C7"/>
    <w:rsid w:val="00512EF1"/>
    <w:rsid w:val="0053145B"/>
    <w:rsid w:val="005A1AF2"/>
    <w:rsid w:val="005A1CAA"/>
    <w:rsid w:val="005D03F2"/>
    <w:rsid w:val="005E5DA1"/>
    <w:rsid w:val="00602F30"/>
    <w:rsid w:val="00644D36"/>
    <w:rsid w:val="00676297"/>
    <w:rsid w:val="006A1E4C"/>
    <w:rsid w:val="006A3F3F"/>
    <w:rsid w:val="006A4983"/>
    <w:rsid w:val="006A538F"/>
    <w:rsid w:val="006D5361"/>
    <w:rsid w:val="006D5809"/>
    <w:rsid w:val="00702361"/>
    <w:rsid w:val="00731889"/>
    <w:rsid w:val="0076039C"/>
    <w:rsid w:val="00761407"/>
    <w:rsid w:val="00762B43"/>
    <w:rsid w:val="00786191"/>
    <w:rsid w:val="0079345C"/>
    <w:rsid w:val="007A0117"/>
    <w:rsid w:val="007C5622"/>
    <w:rsid w:val="007C7BB0"/>
    <w:rsid w:val="007F57F9"/>
    <w:rsid w:val="00802F95"/>
    <w:rsid w:val="008102AA"/>
    <w:rsid w:val="0082011E"/>
    <w:rsid w:val="00846354"/>
    <w:rsid w:val="00852916"/>
    <w:rsid w:val="008634DA"/>
    <w:rsid w:val="00866F66"/>
    <w:rsid w:val="00882177"/>
    <w:rsid w:val="008B34AD"/>
    <w:rsid w:val="008C2A24"/>
    <w:rsid w:val="008D21BF"/>
    <w:rsid w:val="008E09F8"/>
    <w:rsid w:val="008E662D"/>
    <w:rsid w:val="008F7795"/>
    <w:rsid w:val="00935C24"/>
    <w:rsid w:val="00935D6C"/>
    <w:rsid w:val="0093754D"/>
    <w:rsid w:val="00950F55"/>
    <w:rsid w:val="00981857"/>
    <w:rsid w:val="009A740F"/>
    <w:rsid w:val="009B7174"/>
    <w:rsid w:val="009E150C"/>
    <w:rsid w:val="009F7BD8"/>
    <w:rsid w:val="00A24F58"/>
    <w:rsid w:val="00A50211"/>
    <w:rsid w:val="00A70BE7"/>
    <w:rsid w:val="00A74FAE"/>
    <w:rsid w:val="00AD3F15"/>
    <w:rsid w:val="00AD4B3D"/>
    <w:rsid w:val="00B0658B"/>
    <w:rsid w:val="00B22083"/>
    <w:rsid w:val="00B3283F"/>
    <w:rsid w:val="00B36FBF"/>
    <w:rsid w:val="00B740C0"/>
    <w:rsid w:val="00BD435E"/>
    <w:rsid w:val="00BE0E52"/>
    <w:rsid w:val="00BE346A"/>
    <w:rsid w:val="00C02C4F"/>
    <w:rsid w:val="00C22600"/>
    <w:rsid w:val="00C2388E"/>
    <w:rsid w:val="00C30E9E"/>
    <w:rsid w:val="00C45BC8"/>
    <w:rsid w:val="00C65D98"/>
    <w:rsid w:val="00C67490"/>
    <w:rsid w:val="00C74DE6"/>
    <w:rsid w:val="00C867EE"/>
    <w:rsid w:val="00CC3157"/>
    <w:rsid w:val="00CC5A1D"/>
    <w:rsid w:val="00CC5CBB"/>
    <w:rsid w:val="00CF42D1"/>
    <w:rsid w:val="00CF4C4D"/>
    <w:rsid w:val="00D05AA0"/>
    <w:rsid w:val="00D05FAC"/>
    <w:rsid w:val="00D21C54"/>
    <w:rsid w:val="00D418A3"/>
    <w:rsid w:val="00D537E4"/>
    <w:rsid w:val="00D77B34"/>
    <w:rsid w:val="00D951A2"/>
    <w:rsid w:val="00DA3730"/>
    <w:rsid w:val="00DB196E"/>
    <w:rsid w:val="00DD3735"/>
    <w:rsid w:val="00DE7E23"/>
    <w:rsid w:val="00DF503C"/>
    <w:rsid w:val="00E05E1E"/>
    <w:rsid w:val="00E14CEA"/>
    <w:rsid w:val="00E27094"/>
    <w:rsid w:val="00E449E3"/>
    <w:rsid w:val="00E90F29"/>
    <w:rsid w:val="00E91DA0"/>
    <w:rsid w:val="00E97485"/>
    <w:rsid w:val="00ED4C47"/>
    <w:rsid w:val="00F212A7"/>
    <w:rsid w:val="00F258B6"/>
    <w:rsid w:val="00F56CF2"/>
    <w:rsid w:val="00F606E9"/>
    <w:rsid w:val="00F662F0"/>
    <w:rsid w:val="00F85CAD"/>
    <w:rsid w:val="00FA209D"/>
    <w:rsid w:val="00FB4242"/>
    <w:rsid w:val="00FC5951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460</Words>
  <Characters>2485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5</cp:revision>
  <cp:lastPrinted>2018-09-14T12:57:00Z</cp:lastPrinted>
  <dcterms:created xsi:type="dcterms:W3CDTF">2018-09-14T14:52:00Z</dcterms:created>
  <dcterms:modified xsi:type="dcterms:W3CDTF">2018-09-14T19:44:00Z</dcterms:modified>
</cp:coreProperties>
</file>