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85346D" w14:textId="77777777" w:rsidR="00B10534" w:rsidRPr="00817298" w:rsidRDefault="00B10534" w:rsidP="00B10534">
      <w:pPr>
        <w:pStyle w:val="01TITULO3"/>
        <w:rPr>
          <w:sz w:val="40"/>
        </w:rPr>
      </w:pPr>
      <w:r w:rsidRPr="00817298">
        <w:rPr>
          <w:sz w:val="40"/>
        </w:rPr>
        <w:t>ACOMPANHAMENTO DE APRENDIZAGEM</w:t>
      </w:r>
    </w:p>
    <w:p w14:paraId="7D391EAC" w14:textId="77777777" w:rsidR="00B10534" w:rsidRPr="00C97860" w:rsidRDefault="00B10534" w:rsidP="00B10534">
      <w:pPr>
        <w:rPr>
          <w:rFonts w:ascii="Cambria" w:hAnsi="Cambria"/>
          <w:sz w:val="20"/>
          <w:szCs w:val="20"/>
        </w:rPr>
      </w:pPr>
    </w:p>
    <w:p w14:paraId="135AADF7" w14:textId="77777777" w:rsidR="00B10534" w:rsidRPr="00CC2424" w:rsidRDefault="00B10534" w:rsidP="00B10534">
      <w:pPr>
        <w:pStyle w:val="01TITULO4"/>
        <w:rPr>
          <w:sz w:val="32"/>
          <w:szCs w:val="32"/>
        </w:rPr>
      </w:pPr>
      <w:r w:rsidRPr="00CC2424">
        <w:rPr>
          <w:sz w:val="32"/>
          <w:szCs w:val="32"/>
        </w:rPr>
        <w:t>G</w:t>
      </w:r>
      <w:r>
        <w:rPr>
          <w:sz w:val="32"/>
          <w:szCs w:val="32"/>
        </w:rPr>
        <w:t>ABARITO</w:t>
      </w:r>
      <w:r w:rsidRPr="00CC2424">
        <w:rPr>
          <w:sz w:val="32"/>
          <w:szCs w:val="32"/>
        </w:rPr>
        <w:t xml:space="preserve"> </w:t>
      </w:r>
      <w:r>
        <w:rPr>
          <w:sz w:val="32"/>
          <w:szCs w:val="32"/>
        </w:rPr>
        <w:t>COMENTADO</w:t>
      </w:r>
    </w:p>
    <w:p w14:paraId="18D08B6A" w14:textId="77777777" w:rsidR="00B10534" w:rsidRPr="00C97860" w:rsidRDefault="00B10534" w:rsidP="00B10534">
      <w:pPr>
        <w:rPr>
          <w:rFonts w:ascii="Cambria" w:hAnsi="Cambria"/>
          <w:sz w:val="20"/>
          <w:szCs w:val="20"/>
        </w:rPr>
      </w:pPr>
    </w:p>
    <w:p w14:paraId="13811B35" w14:textId="77777777" w:rsidR="00B10534" w:rsidRDefault="00B10534" w:rsidP="00B10534">
      <w:pPr>
        <w:pStyle w:val="01TITULO3"/>
      </w:pPr>
      <w:r>
        <w:t>Ciências da Natureza</w:t>
      </w:r>
      <w:r w:rsidRPr="009E45B4">
        <w:t xml:space="preserve"> –</w:t>
      </w:r>
      <w:r>
        <w:t xml:space="preserve"> 8º</w:t>
      </w:r>
      <w:r w:rsidRPr="009E45B4">
        <w:t xml:space="preserve"> ano – </w:t>
      </w:r>
      <w:r>
        <w:t>2</w:t>
      </w:r>
      <w:r w:rsidRPr="009E45B4">
        <w:t>º bimestre</w:t>
      </w:r>
    </w:p>
    <w:p w14:paraId="5AFD6E7C" w14:textId="77777777" w:rsidR="00B10534" w:rsidRPr="00C97860" w:rsidRDefault="00B10534" w:rsidP="00B10534">
      <w:pPr>
        <w:rPr>
          <w:rFonts w:ascii="Cambria" w:hAnsi="Cambria"/>
          <w:sz w:val="20"/>
          <w:szCs w:val="20"/>
        </w:rPr>
      </w:pPr>
    </w:p>
    <w:p w14:paraId="478467A8" w14:textId="77777777" w:rsidR="00B10534" w:rsidRPr="009E45B4" w:rsidRDefault="00B10534" w:rsidP="00B10534">
      <w:pPr>
        <w:pStyle w:val="01TITULO4"/>
      </w:pPr>
      <w:r w:rsidRPr="009E45B4">
        <w:t>Questão 1</w:t>
      </w:r>
    </w:p>
    <w:p w14:paraId="5FCDA80F" w14:textId="06B653FA" w:rsidR="00B10534" w:rsidRDefault="00EA2E0A" w:rsidP="00B10534">
      <w:pPr>
        <w:pStyle w:val="02TEXTOPRINCIPAL"/>
      </w:pPr>
      <w:r>
        <w:t xml:space="preserve">O ar percorre o seguinte caminho: cavidades nasais, faringe, laringe, traqueia, brônquios, bronquíolos e alvéolos pulmonares. </w:t>
      </w:r>
      <w:r w:rsidR="00B10534" w:rsidRPr="00D54C26">
        <w:t xml:space="preserve">Caso os alunos tenham dificuldade </w:t>
      </w:r>
      <w:r w:rsidR="00B10534">
        <w:t xml:space="preserve">para responder </w:t>
      </w:r>
      <w:r>
        <w:t>retome o caminho ar indicando-o no esquema “Sistema respiratório” apresentado n</w:t>
      </w:r>
      <w:r w:rsidR="00B10534" w:rsidRPr="00D54C26">
        <w:t xml:space="preserve">o </w:t>
      </w:r>
      <w:r w:rsidR="00B10534" w:rsidRPr="006D5B34">
        <w:rPr>
          <w:b/>
        </w:rPr>
        <w:t>Tema 1</w:t>
      </w:r>
      <w:r w:rsidR="00B10534" w:rsidRPr="00D54C26">
        <w:t xml:space="preserve"> da </w:t>
      </w:r>
      <w:r w:rsidR="00B10534" w:rsidRPr="006D5B34">
        <w:rPr>
          <w:b/>
        </w:rPr>
        <w:t>Unidade 3</w:t>
      </w:r>
      <w:r w:rsidR="00B10534" w:rsidRPr="00D54C26">
        <w:t xml:space="preserve"> do Livro do Estudante.</w:t>
      </w:r>
      <w:r w:rsidR="00E94AA5">
        <w:t xml:space="preserve"> A atividade 1 das </w:t>
      </w:r>
      <w:r w:rsidR="00E94AA5" w:rsidRPr="00E94AA5">
        <w:rPr>
          <w:b/>
        </w:rPr>
        <w:t>Atividades – Temas 1 e 2</w:t>
      </w:r>
      <w:r w:rsidR="00E94AA5">
        <w:t xml:space="preserve"> dessa unidade também auxilia na resolução dessa questão.</w:t>
      </w:r>
    </w:p>
    <w:p w14:paraId="6FB52389" w14:textId="77777777" w:rsidR="00B10534" w:rsidRPr="009E45B4" w:rsidRDefault="00B10534" w:rsidP="00B10534">
      <w:pPr>
        <w:pStyle w:val="02TEXTOPRINCIPAL"/>
      </w:pPr>
    </w:p>
    <w:p w14:paraId="132121AE" w14:textId="77777777" w:rsidR="00B10534" w:rsidRPr="009E45B4" w:rsidRDefault="00B10534" w:rsidP="00B10534">
      <w:pPr>
        <w:pStyle w:val="01TITULO4"/>
      </w:pPr>
      <w:r w:rsidRPr="009E45B4">
        <w:t>Questão 2</w:t>
      </w:r>
    </w:p>
    <w:p w14:paraId="7915BAB1" w14:textId="77777777" w:rsidR="00B10534" w:rsidRDefault="00B10534" w:rsidP="00B10534">
      <w:pPr>
        <w:pStyle w:val="02TEXTOPRINCIPAL"/>
      </w:pPr>
      <w:r w:rsidRPr="00D54C26">
        <w:t xml:space="preserve">A evacuação é o processo responsável pela eliminação de fezes, constituídas principalmente por resíduos não digeridos de alimentos e </w:t>
      </w:r>
      <w:r>
        <w:t xml:space="preserve">por </w:t>
      </w:r>
      <w:r w:rsidRPr="00D54C26">
        <w:t xml:space="preserve">bactérias. A excreção ocorre principalmente pela urina, que elimina resíduos da atividade celular. </w:t>
      </w:r>
    </w:p>
    <w:p w14:paraId="51A81821" w14:textId="77777777" w:rsidR="00B10534" w:rsidRPr="009E45B4" w:rsidRDefault="00B10534" w:rsidP="00B10534">
      <w:pPr>
        <w:pStyle w:val="02TEXTOPRINCIPAL"/>
      </w:pPr>
      <w:r w:rsidRPr="00D54C26">
        <w:t xml:space="preserve">Caso os alunos tenham dificuldade </w:t>
      </w:r>
      <w:r>
        <w:t>para responder à</w:t>
      </w:r>
      <w:r w:rsidRPr="00D54C26">
        <w:t xml:space="preserve"> questão, pode ser que</w:t>
      </w:r>
      <w:r>
        <w:t xml:space="preserve"> entendam </w:t>
      </w:r>
      <w:r w:rsidRPr="00D54C26">
        <w:t xml:space="preserve">que evacuação e excreção </w:t>
      </w:r>
      <w:r>
        <w:t>sejam</w:t>
      </w:r>
      <w:r w:rsidRPr="00D54C26">
        <w:t xml:space="preserve"> a mesma coisa. Reforce o conceito de excreção usando o esquema “Formação da urina” </w:t>
      </w:r>
      <w:r>
        <w:t>do</w:t>
      </w:r>
      <w:r w:rsidRPr="00D54C26">
        <w:t xml:space="preserve"> </w:t>
      </w:r>
      <w:r w:rsidRPr="006D5B34">
        <w:rPr>
          <w:b/>
        </w:rPr>
        <w:t>Tema 2</w:t>
      </w:r>
      <w:r w:rsidRPr="00D54C26">
        <w:t xml:space="preserve"> da</w:t>
      </w:r>
      <w:r w:rsidRPr="006D5B34">
        <w:rPr>
          <w:b/>
        </w:rPr>
        <w:t xml:space="preserve"> Unidade 3</w:t>
      </w:r>
      <w:r w:rsidRPr="00D54C26">
        <w:t xml:space="preserve"> do Livro do Estudante.</w:t>
      </w:r>
    </w:p>
    <w:p w14:paraId="38B27F55" w14:textId="77777777" w:rsidR="00B10534" w:rsidRPr="009E45B4" w:rsidRDefault="00B10534" w:rsidP="00B10534">
      <w:pPr>
        <w:pStyle w:val="02TEXTOPRINCIPAL"/>
      </w:pPr>
    </w:p>
    <w:p w14:paraId="32CBB573" w14:textId="77777777" w:rsidR="00B10534" w:rsidRPr="009E45B4" w:rsidRDefault="00B10534" w:rsidP="00B10534">
      <w:pPr>
        <w:pStyle w:val="01TITULO4"/>
      </w:pPr>
      <w:r w:rsidRPr="009E45B4">
        <w:t>Questão 3</w:t>
      </w:r>
    </w:p>
    <w:p w14:paraId="4BFCC0E3" w14:textId="77777777" w:rsidR="00B10534" w:rsidRPr="00D54C26" w:rsidRDefault="00B10534" w:rsidP="00B10534">
      <w:pPr>
        <w:pStyle w:val="02TEXTOPRINCIPAL"/>
        <w:rPr>
          <w:b/>
          <w:lang w:eastAsia="en-US" w:bidi="ar-SA"/>
        </w:rPr>
      </w:pPr>
      <w:r w:rsidRPr="004F2C6F">
        <w:rPr>
          <w:lang w:eastAsia="en-US" w:bidi="ar-SA"/>
        </w:rPr>
        <w:t>Alternativa correta:</w:t>
      </w:r>
      <w:r w:rsidRPr="00D54C26">
        <w:rPr>
          <w:b/>
          <w:lang w:eastAsia="en-US" w:bidi="ar-SA"/>
        </w:rPr>
        <w:t xml:space="preserve"> D</w:t>
      </w:r>
      <w:r w:rsidRPr="00F63B53">
        <w:rPr>
          <w:lang w:eastAsia="en-US" w:bidi="ar-SA"/>
        </w:rPr>
        <w:t>.</w:t>
      </w:r>
    </w:p>
    <w:p w14:paraId="3A80A293" w14:textId="1BC05FFC" w:rsidR="00B10534" w:rsidRDefault="00B10534" w:rsidP="00B10534">
      <w:pPr>
        <w:pStyle w:val="02TEXTOPRINCIPAL"/>
      </w:pPr>
      <w:r w:rsidRPr="00D54C26">
        <w:rPr>
          <w:rFonts w:eastAsia="Times New Roman"/>
          <w:lang w:eastAsia="pt-BR" w:bidi="ar-SA"/>
        </w:rPr>
        <w:t xml:space="preserve">As glândulas endócrinas produzem hormônios que são lançados na corrente sanguínea. Testículos, glândulas </w:t>
      </w:r>
      <w:proofErr w:type="spellStart"/>
      <w:r w:rsidRPr="00D54C26">
        <w:rPr>
          <w:rFonts w:eastAsia="Times New Roman"/>
          <w:lang w:eastAsia="pt-BR" w:bidi="ar-SA"/>
        </w:rPr>
        <w:t>paratire</w:t>
      </w:r>
      <w:r>
        <w:rPr>
          <w:rFonts w:eastAsia="Times New Roman"/>
          <w:lang w:eastAsia="pt-BR" w:bidi="ar-SA"/>
        </w:rPr>
        <w:t>o</w:t>
      </w:r>
      <w:r w:rsidRPr="00D54C26">
        <w:rPr>
          <w:rFonts w:eastAsia="Times New Roman"/>
          <w:lang w:eastAsia="pt-BR" w:bidi="ar-SA"/>
        </w:rPr>
        <w:t>ideas</w:t>
      </w:r>
      <w:proofErr w:type="spellEnd"/>
      <w:r w:rsidRPr="00D54C26">
        <w:rPr>
          <w:rFonts w:eastAsia="Times New Roman"/>
          <w:lang w:eastAsia="pt-BR" w:bidi="ar-SA"/>
        </w:rPr>
        <w:t xml:space="preserve">, glândula </w:t>
      </w:r>
      <w:proofErr w:type="spellStart"/>
      <w:r w:rsidRPr="00D54C26">
        <w:rPr>
          <w:rFonts w:eastAsia="Times New Roman"/>
          <w:lang w:eastAsia="pt-BR" w:bidi="ar-SA"/>
        </w:rPr>
        <w:t>tire</w:t>
      </w:r>
      <w:r>
        <w:rPr>
          <w:rFonts w:eastAsia="Times New Roman"/>
          <w:lang w:eastAsia="pt-BR" w:bidi="ar-SA"/>
        </w:rPr>
        <w:t>o</w:t>
      </w:r>
      <w:r w:rsidRPr="00D54C26">
        <w:rPr>
          <w:rFonts w:eastAsia="Times New Roman"/>
          <w:lang w:eastAsia="pt-BR" w:bidi="ar-SA"/>
        </w:rPr>
        <w:t>idea</w:t>
      </w:r>
      <w:proofErr w:type="spellEnd"/>
      <w:r w:rsidRPr="00D54C26">
        <w:rPr>
          <w:rFonts w:eastAsia="Times New Roman"/>
          <w:lang w:eastAsia="pt-BR" w:bidi="ar-SA"/>
        </w:rPr>
        <w:t xml:space="preserve">, hipófise, pâncreas, ovários e </w:t>
      </w:r>
      <w:r>
        <w:rPr>
          <w:rFonts w:eastAsia="Times New Roman"/>
          <w:lang w:eastAsia="pt-BR" w:bidi="ar-SA"/>
        </w:rPr>
        <w:t xml:space="preserve">glândulas </w:t>
      </w:r>
      <w:r w:rsidRPr="00D54C26">
        <w:rPr>
          <w:rFonts w:eastAsia="Times New Roman"/>
          <w:lang w:eastAsia="pt-BR" w:bidi="ar-SA"/>
        </w:rPr>
        <w:t xml:space="preserve">suprarrenais são glândulas do sistema endócrino. </w:t>
      </w:r>
      <w:r w:rsidRPr="00D54C26">
        <w:t xml:space="preserve">As glândulas sudoríparas, sebáceas e salivares são glândulas exócrinas. </w:t>
      </w:r>
    </w:p>
    <w:p w14:paraId="73E9C0A2" w14:textId="3E2F08EF" w:rsidR="00B10534" w:rsidRDefault="00B10534" w:rsidP="00B10534">
      <w:pPr>
        <w:pStyle w:val="02TEXTOPRINCIPAL"/>
      </w:pPr>
      <w:r w:rsidRPr="00D54C26">
        <w:t xml:space="preserve">Caso os alunos tenham dificuldade </w:t>
      </w:r>
      <w:r>
        <w:t>nesta</w:t>
      </w:r>
      <w:r w:rsidRPr="00D54C26">
        <w:t xml:space="preserve"> questão, pode ser que</w:t>
      </w:r>
      <w:r>
        <w:t xml:space="preserve"> não saibam quais glândulas pertencem ao sistema endócrino. Use o esquema “</w:t>
      </w:r>
      <w:r w:rsidR="00071C40">
        <w:t>G</w:t>
      </w:r>
      <w:r>
        <w:t>lândulas endócrinas” do</w:t>
      </w:r>
      <w:r w:rsidRPr="006D5B34">
        <w:rPr>
          <w:b/>
        </w:rPr>
        <w:t xml:space="preserve"> Tema 3</w:t>
      </w:r>
      <w:r w:rsidRPr="00D54C26">
        <w:t xml:space="preserve"> da </w:t>
      </w:r>
      <w:r w:rsidRPr="006D5B34">
        <w:rPr>
          <w:b/>
        </w:rPr>
        <w:t xml:space="preserve">Unidade 3 </w:t>
      </w:r>
      <w:r w:rsidRPr="00D54C26">
        <w:t>do Livro do Estudante</w:t>
      </w:r>
      <w:r>
        <w:t xml:space="preserve"> para reforçar esses conceitos.</w:t>
      </w:r>
    </w:p>
    <w:p w14:paraId="699001E2" w14:textId="77777777" w:rsidR="00B10534" w:rsidRPr="009E45B4" w:rsidRDefault="00B10534" w:rsidP="00B10534"/>
    <w:p w14:paraId="54A51ED5" w14:textId="77777777" w:rsidR="00B10534" w:rsidRPr="009E45B4" w:rsidRDefault="00B10534" w:rsidP="00B10534">
      <w:pPr>
        <w:pStyle w:val="01TITULO4"/>
      </w:pPr>
      <w:r w:rsidRPr="009E45B4">
        <w:t xml:space="preserve">Questão </w:t>
      </w:r>
      <w:r>
        <w:t>4</w:t>
      </w:r>
    </w:p>
    <w:p w14:paraId="5D9CA226" w14:textId="42D7B3F7" w:rsidR="00B10534" w:rsidRDefault="00B10534" w:rsidP="00B10534">
      <w:pPr>
        <w:pStyle w:val="02TEXTOPRINCIPAL"/>
      </w:pPr>
      <w:r w:rsidRPr="00A1026B">
        <w:t xml:space="preserve">A reprodução </w:t>
      </w:r>
      <w:r>
        <w:t>as</w:t>
      </w:r>
      <w:r w:rsidRPr="00A1026B">
        <w:t>sexuada não envolve mistura de material genético e os indivíduos gerados costumam ser geneticamente iguais àquele qu</w:t>
      </w:r>
      <w:r>
        <w:t xml:space="preserve">e os gerou. Já a reprodução sexuada envolve a mistura de material genético. O gameta feminino, que carrega </w:t>
      </w:r>
      <w:r w:rsidR="000E762D">
        <w:t xml:space="preserve">parte </w:t>
      </w:r>
      <w:r>
        <w:t xml:space="preserve">do material genético, se junta ao masculino, que carrega </w:t>
      </w:r>
      <w:r w:rsidR="000E762D">
        <w:t>outra parte</w:t>
      </w:r>
      <w:r>
        <w:t xml:space="preserve"> metade, </w:t>
      </w:r>
      <w:r w:rsidR="00491581">
        <w:t xml:space="preserve">misturando esse material na </w:t>
      </w:r>
      <w:r>
        <w:t>fecundação. O indivíduo formado tem necessariamente um DNA diferente dos indivíduos que produziram os gametas, por isso a reprodução sexuada gera maior variabilidade genética.</w:t>
      </w:r>
      <w:r w:rsidR="00B31269">
        <w:t xml:space="preserve"> A maior variabilidade gera indivíduos diferentes, o que aumenta as chances de adaptação a uma mudança ambiental.</w:t>
      </w:r>
    </w:p>
    <w:p w14:paraId="5D0584AA" w14:textId="561CB722" w:rsidR="00B10534" w:rsidRDefault="00B10534" w:rsidP="00B10534">
      <w:pPr>
        <w:pStyle w:val="02TEXTOPRINCIPAL"/>
      </w:pPr>
      <w:r w:rsidRPr="00D54C26">
        <w:t>Caso os alunos tenham dificuldade nes</w:t>
      </w:r>
      <w:r>
        <w:t>t</w:t>
      </w:r>
      <w:r w:rsidRPr="00D54C26">
        <w:t xml:space="preserve">a questão, </w:t>
      </w:r>
      <w:r>
        <w:t>pode ser que não tenham compreendido o que é variabilidade genética e como ela é gerada. Retome o</w:t>
      </w:r>
      <w:r w:rsidR="004A67C3">
        <w:t xml:space="preserve"> conteúdo </w:t>
      </w:r>
      <w:r>
        <w:t xml:space="preserve">do </w:t>
      </w:r>
      <w:r w:rsidRPr="006D5B34">
        <w:rPr>
          <w:b/>
        </w:rPr>
        <w:t>Tema 1</w:t>
      </w:r>
      <w:r>
        <w:t xml:space="preserve"> da</w:t>
      </w:r>
      <w:r w:rsidRPr="006D5B34">
        <w:rPr>
          <w:b/>
        </w:rPr>
        <w:t xml:space="preserve"> Unidade 4</w:t>
      </w:r>
      <w:r w:rsidRPr="00D54C26">
        <w:t xml:space="preserve"> do Livro do Estudante</w:t>
      </w:r>
      <w:r>
        <w:t xml:space="preserve"> para reforçar conceitos</w:t>
      </w:r>
      <w:r w:rsidR="00E94AA5">
        <w:t xml:space="preserve">, assim como a resolução da atividade 1 da seção </w:t>
      </w:r>
      <w:r w:rsidR="00E94AA5" w:rsidRPr="00E94AA5">
        <w:rPr>
          <w:b/>
        </w:rPr>
        <w:t>Atividades – Temas 1 a 6</w:t>
      </w:r>
      <w:r w:rsidR="00E94AA5">
        <w:t xml:space="preserve"> da unidade</w:t>
      </w:r>
      <w:r>
        <w:t>.</w:t>
      </w:r>
    </w:p>
    <w:p w14:paraId="37BF4713" w14:textId="77777777" w:rsidR="00B10534" w:rsidRDefault="00B10534" w:rsidP="00B10534">
      <w:r>
        <w:br w:type="page"/>
      </w:r>
    </w:p>
    <w:p w14:paraId="40166B29" w14:textId="77777777" w:rsidR="00B10534" w:rsidRPr="009E45B4" w:rsidRDefault="00B10534" w:rsidP="00B10534">
      <w:pPr>
        <w:pStyle w:val="02TEXTOPRINCIPAL"/>
        <w:spacing w:before="0" w:after="0"/>
      </w:pPr>
    </w:p>
    <w:p w14:paraId="3719D3C5" w14:textId="77777777" w:rsidR="00B10534" w:rsidRPr="009E45B4" w:rsidRDefault="00B10534" w:rsidP="00B10534">
      <w:pPr>
        <w:pStyle w:val="01TITULO4"/>
        <w:spacing w:before="0"/>
      </w:pPr>
      <w:r w:rsidRPr="009E45B4">
        <w:t xml:space="preserve">Questão </w:t>
      </w:r>
      <w:r>
        <w:t>5</w:t>
      </w:r>
    </w:p>
    <w:p w14:paraId="74DDF82B" w14:textId="26AA77AF" w:rsidR="00B10534" w:rsidRPr="00412557" w:rsidRDefault="00B10534" w:rsidP="00B10534">
      <w:pPr>
        <w:pStyle w:val="02TEXTOPRINCIPAL"/>
        <w:rPr>
          <w:rFonts w:eastAsia="Times New Roman"/>
          <w:b/>
          <w:lang w:eastAsia="pt-BR" w:bidi="ar-SA"/>
        </w:rPr>
      </w:pPr>
      <w:r w:rsidRPr="004F2C6F">
        <w:rPr>
          <w:rFonts w:eastAsia="Times New Roman"/>
          <w:lang w:eastAsia="pt-BR" w:bidi="ar-SA"/>
        </w:rPr>
        <w:t>Alternativa correta:</w:t>
      </w:r>
      <w:r>
        <w:rPr>
          <w:rFonts w:eastAsia="Times New Roman"/>
          <w:b/>
          <w:lang w:eastAsia="pt-BR" w:bidi="ar-SA"/>
        </w:rPr>
        <w:t xml:space="preserve"> </w:t>
      </w:r>
      <w:r w:rsidR="00B31269">
        <w:rPr>
          <w:rFonts w:eastAsia="Times New Roman"/>
          <w:b/>
          <w:lang w:eastAsia="pt-BR" w:bidi="ar-SA"/>
        </w:rPr>
        <w:t>B</w:t>
      </w:r>
      <w:r w:rsidRPr="00701444">
        <w:rPr>
          <w:lang w:eastAsia="en-US" w:bidi="ar-SA"/>
        </w:rPr>
        <w:t>.</w:t>
      </w:r>
    </w:p>
    <w:p w14:paraId="02866E07" w14:textId="0B9D7697" w:rsidR="00B10534" w:rsidRDefault="00B31269" w:rsidP="00B10534">
      <w:pPr>
        <w:pStyle w:val="02TEXTOPRINCIPAL"/>
        <w:rPr>
          <w:rFonts w:eastAsia="Times New Roman"/>
          <w:lang w:eastAsia="pt-BR" w:bidi="ar-SA"/>
        </w:rPr>
      </w:pPr>
      <w:r>
        <w:rPr>
          <w:rFonts w:eastAsia="Times New Roman"/>
          <w:lang w:eastAsia="pt-BR" w:bidi="ar-SA"/>
        </w:rPr>
        <w:t>A puberdade tem início com a ação dos hormônios sexuais. O início da produção desses hormônios pode ocorrer em diferentes períodos na vida das pessoas.</w:t>
      </w:r>
    </w:p>
    <w:p w14:paraId="2C6CBE35" w14:textId="30B5FF4C" w:rsidR="00B31269" w:rsidRPr="00412557" w:rsidRDefault="00B31269" w:rsidP="00B10534">
      <w:pPr>
        <w:pStyle w:val="02TEXTOPRINCIPAL"/>
        <w:rPr>
          <w:rFonts w:eastAsia="Times New Roman"/>
          <w:lang w:eastAsia="pt-BR" w:bidi="ar-SA"/>
        </w:rPr>
      </w:pPr>
      <w:r>
        <w:rPr>
          <w:rFonts w:eastAsia="Times New Roman"/>
          <w:lang w:eastAsia="pt-BR" w:bidi="ar-SA"/>
        </w:rPr>
        <w:t xml:space="preserve">O estudo do </w:t>
      </w:r>
      <w:r w:rsidRPr="00E94AA5">
        <w:rPr>
          <w:rFonts w:eastAsia="Times New Roman"/>
          <w:b/>
          <w:lang w:eastAsia="pt-BR" w:bidi="ar-SA"/>
        </w:rPr>
        <w:t>Tema 2</w:t>
      </w:r>
      <w:r>
        <w:rPr>
          <w:rFonts w:eastAsia="Times New Roman"/>
          <w:lang w:eastAsia="pt-BR" w:bidi="ar-SA"/>
        </w:rPr>
        <w:t xml:space="preserve"> da </w:t>
      </w:r>
      <w:r w:rsidRPr="00E94AA5">
        <w:rPr>
          <w:rFonts w:eastAsia="Times New Roman"/>
          <w:b/>
          <w:lang w:eastAsia="pt-BR" w:bidi="ar-SA"/>
        </w:rPr>
        <w:t>Unidade 4</w:t>
      </w:r>
      <w:r>
        <w:rPr>
          <w:rFonts w:eastAsia="Times New Roman"/>
          <w:lang w:eastAsia="pt-BR" w:bidi="ar-SA"/>
        </w:rPr>
        <w:t xml:space="preserve"> do Livro do Estudante, bem como a resolução da seção do </w:t>
      </w:r>
      <w:r w:rsidRPr="00E94AA5">
        <w:rPr>
          <w:rFonts w:eastAsia="Times New Roman"/>
          <w:b/>
          <w:lang w:eastAsia="pt-BR" w:bidi="ar-SA"/>
        </w:rPr>
        <w:t>De olho no tema</w:t>
      </w:r>
      <w:r>
        <w:rPr>
          <w:rFonts w:eastAsia="Times New Roman"/>
          <w:lang w:eastAsia="pt-BR" w:bidi="ar-SA"/>
        </w:rPr>
        <w:t xml:space="preserve"> </w:t>
      </w:r>
      <w:r w:rsidR="00675F94">
        <w:rPr>
          <w:rFonts w:eastAsia="Times New Roman"/>
          <w:lang w:eastAsia="pt-BR" w:bidi="ar-SA"/>
        </w:rPr>
        <w:t>desse tema</w:t>
      </w:r>
      <w:r>
        <w:rPr>
          <w:rFonts w:eastAsia="Times New Roman"/>
          <w:lang w:eastAsia="pt-BR" w:bidi="ar-SA"/>
        </w:rPr>
        <w:t xml:space="preserve"> podem ajudar o aluno a entender os conceitos necessários para essa questão.</w:t>
      </w:r>
    </w:p>
    <w:p w14:paraId="4899151C" w14:textId="77777777" w:rsidR="00B10534" w:rsidRDefault="00B10534" w:rsidP="00B10534"/>
    <w:p w14:paraId="33CBA093" w14:textId="77777777" w:rsidR="00B10534" w:rsidRPr="00570C5B" w:rsidRDefault="00B10534" w:rsidP="00B10534">
      <w:pPr>
        <w:pStyle w:val="01TITULO4"/>
      </w:pPr>
      <w:r w:rsidRPr="00570C5B">
        <w:t>Questão 6</w:t>
      </w:r>
    </w:p>
    <w:p w14:paraId="25DBF33B" w14:textId="5D3B36D1" w:rsidR="00B10534" w:rsidRDefault="00B10534" w:rsidP="00B10534">
      <w:pPr>
        <w:pStyle w:val="02TEXTOPRINCIPAL"/>
        <w:rPr>
          <w:lang w:eastAsia="en-US" w:bidi="ar-SA"/>
        </w:rPr>
      </w:pPr>
      <w:r w:rsidRPr="004F2C6F">
        <w:rPr>
          <w:lang w:eastAsia="en-US" w:bidi="ar-SA"/>
        </w:rPr>
        <w:t>Alternativa correta:</w:t>
      </w:r>
      <w:r>
        <w:rPr>
          <w:b/>
          <w:lang w:eastAsia="en-US" w:bidi="ar-SA"/>
        </w:rPr>
        <w:t xml:space="preserve"> </w:t>
      </w:r>
      <w:r w:rsidR="00651F63">
        <w:rPr>
          <w:b/>
          <w:lang w:eastAsia="en-US" w:bidi="ar-SA"/>
        </w:rPr>
        <w:t>A</w:t>
      </w:r>
      <w:r w:rsidRPr="00701444">
        <w:rPr>
          <w:lang w:eastAsia="en-US" w:bidi="ar-SA"/>
        </w:rPr>
        <w:t>.</w:t>
      </w:r>
      <w:r>
        <w:rPr>
          <w:lang w:eastAsia="en-US" w:bidi="ar-SA"/>
        </w:rPr>
        <w:t xml:space="preserve"> </w:t>
      </w:r>
    </w:p>
    <w:p w14:paraId="3C443B3D" w14:textId="510FDD00" w:rsidR="00651F63" w:rsidRDefault="00651F63" w:rsidP="00B10534">
      <w:pPr>
        <w:pStyle w:val="02TEXTOPRINCIPAL"/>
        <w:rPr>
          <w:lang w:eastAsia="en-US" w:bidi="ar-SA"/>
        </w:rPr>
      </w:pPr>
      <w:r>
        <w:rPr>
          <w:lang w:eastAsia="en-US" w:bidi="ar-SA"/>
        </w:rPr>
        <w:t xml:space="preserve">É importante deixar claro que a tabelinha é um método com elevada chance de falha, já que ele não considera variações que acontecem entre indivíduos. Também vale ressaltar que ele é contraceptivo, </w:t>
      </w:r>
      <w:r w:rsidR="00675F94">
        <w:rPr>
          <w:lang w:eastAsia="en-US" w:bidi="ar-SA"/>
        </w:rPr>
        <w:t>l</w:t>
      </w:r>
      <w:r>
        <w:rPr>
          <w:lang w:eastAsia="en-US" w:bidi="ar-SA"/>
        </w:rPr>
        <w:t xml:space="preserve">ogo não tem efeito sobre IST. </w:t>
      </w:r>
      <w:bookmarkStart w:id="0" w:name="_GoBack"/>
      <w:bookmarkEnd w:id="0"/>
    </w:p>
    <w:p w14:paraId="020EF162" w14:textId="47F74416" w:rsidR="00B10534" w:rsidRDefault="00651F63" w:rsidP="00B10534">
      <w:pPr>
        <w:pStyle w:val="02TEXTOPRINCIPAL"/>
      </w:pPr>
      <w:r>
        <w:rPr>
          <w:lang w:eastAsia="en-US" w:bidi="ar-SA"/>
        </w:rPr>
        <w:t>Para explicar, r</w:t>
      </w:r>
      <w:r w:rsidR="00B10534">
        <w:rPr>
          <w:lang w:eastAsia="en-US" w:bidi="ar-SA"/>
        </w:rPr>
        <w:t xml:space="preserve">etome o esquema “Ciclo menstrual de 28 dias” </w:t>
      </w:r>
      <w:r w:rsidR="00B10534">
        <w:t xml:space="preserve">do </w:t>
      </w:r>
      <w:r w:rsidR="00B10534" w:rsidRPr="006D5B34">
        <w:rPr>
          <w:b/>
        </w:rPr>
        <w:t>Tema 7</w:t>
      </w:r>
      <w:r w:rsidR="00B10534">
        <w:t xml:space="preserve"> da </w:t>
      </w:r>
      <w:r w:rsidR="00B10534" w:rsidRPr="006D5B34">
        <w:rPr>
          <w:b/>
        </w:rPr>
        <w:t>Unidade 4</w:t>
      </w:r>
      <w:r w:rsidR="00B10534" w:rsidRPr="00D54C26">
        <w:t xml:space="preserve"> do Livro do Estudante</w:t>
      </w:r>
      <w:r>
        <w:t xml:space="preserve"> e indique que esse ciclo pode variar de mulher para mulher</w:t>
      </w:r>
      <w:r w:rsidR="00B10534">
        <w:t>.</w:t>
      </w:r>
      <w:r w:rsidR="00E94AA5">
        <w:t xml:space="preserve"> A resolução da atividade 8 das </w:t>
      </w:r>
      <w:r w:rsidR="00E94AA5" w:rsidRPr="00E94AA5">
        <w:rPr>
          <w:b/>
        </w:rPr>
        <w:t>Atividades – Temas 7 e 8</w:t>
      </w:r>
      <w:r w:rsidR="00E94AA5">
        <w:t xml:space="preserve"> também ajuda a esclarecer os conceitos necessários para essa questão.</w:t>
      </w:r>
    </w:p>
    <w:p w14:paraId="124EF301" w14:textId="77777777" w:rsidR="00B10534" w:rsidRPr="009E45B4" w:rsidRDefault="00B10534" w:rsidP="00B10534">
      <w:pPr>
        <w:pStyle w:val="02TEXTOPRINCIPAL"/>
      </w:pPr>
    </w:p>
    <w:p w14:paraId="79CD1BE5" w14:textId="77777777" w:rsidR="00B10534" w:rsidRPr="003A14E7" w:rsidRDefault="00B10534" w:rsidP="00B10534">
      <w:pPr>
        <w:pStyle w:val="01TITULO4"/>
      </w:pPr>
      <w:r w:rsidRPr="003A14E7">
        <w:t>Questão 7</w:t>
      </w:r>
    </w:p>
    <w:p w14:paraId="74B5B102" w14:textId="43999295" w:rsidR="00B10534" w:rsidRPr="009E45B4" w:rsidRDefault="00B10534" w:rsidP="00B10534">
      <w:pPr>
        <w:pStyle w:val="01TITULO4"/>
      </w:pPr>
    </w:p>
    <w:p w14:paraId="795496B5" w14:textId="75993D36" w:rsidR="00B10534" w:rsidRDefault="00B10534" w:rsidP="00B10534">
      <w:pPr>
        <w:pStyle w:val="02TEXTOPRINCIPAL"/>
      </w:pPr>
      <w:r>
        <w:rPr>
          <w:lang w:eastAsia="en-US" w:bidi="ar-SA"/>
        </w:rPr>
        <w:t>A</w:t>
      </w:r>
      <w:r w:rsidRPr="00255A09">
        <w:rPr>
          <w:lang w:eastAsia="en-US" w:bidi="ar-SA"/>
        </w:rPr>
        <w:t xml:space="preserve">lém do contágio por contato sexual, o HIV pode ser transmitido por transfusão de sangue ou de órgãos contaminados, pelo uso de seringas ou materiais cirúrgicos infectados, por inseminação artificial com sêmen contaminado, de mãe para filho através da placenta ou durante o parto e a </w:t>
      </w:r>
      <w:r>
        <w:rPr>
          <w:lang w:eastAsia="en-US" w:bidi="ar-SA"/>
        </w:rPr>
        <w:t>amamentação</w:t>
      </w:r>
      <w:r w:rsidRPr="005448CF">
        <w:t>. A maneira mais eficaz de se prevenir contra a doença é usa</w:t>
      </w:r>
      <w:r>
        <w:t>r</w:t>
      </w:r>
      <w:r w:rsidRPr="005448CF">
        <w:t xml:space="preserve"> a camisinha corretamente em todas as relações sexuais</w:t>
      </w:r>
      <w:r>
        <w:t xml:space="preserve">. </w:t>
      </w:r>
      <w:r w:rsidRPr="005448CF">
        <w:t>Além disso, us</w:t>
      </w:r>
      <w:r>
        <w:t>ar</w:t>
      </w:r>
      <w:r w:rsidRPr="005448CF">
        <w:t xml:space="preserve"> agulhas</w:t>
      </w:r>
      <w:r>
        <w:t>,</w:t>
      </w:r>
      <w:r w:rsidRPr="005448CF">
        <w:t xml:space="preserve"> seringas </w:t>
      </w:r>
      <w:r>
        <w:t>e</w:t>
      </w:r>
      <w:r>
        <w:rPr>
          <w:lang w:eastAsia="en-US" w:bidi="ar-SA"/>
        </w:rPr>
        <w:t xml:space="preserve"> </w:t>
      </w:r>
      <w:r w:rsidRPr="00255A09">
        <w:rPr>
          <w:lang w:eastAsia="en-US" w:bidi="ar-SA"/>
        </w:rPr>
        <w:t xml:space="preserve">luvas </w:t>
      </w:r>
      <w:r w:rsidRPr="005448CF">
        <w:t xml:space="preserve">descartáveis </w:t>
      </w:r>
      <w:r>
        <w:t xml:space="preserve">(e não </w:t>
      </w:r>
      <w:proofErr w:type="gramStart"/>
      <w:r>
        <w:t>reutilizá-las</w:t>
      </w:r>
      <w:proofErr w:type="gramEnd"/>
      <w:r>
        <w:t xml:space="preserve">) </w:t>
      </w:r>
      <w:r w:rsidRPr="00255A09">
        <w:rPr>
          <w:lang w:eastAsia="en-US" w:bidi="ar-SA"/>
        </w:rPr>
        <w:t>para manipular feridas ou líquidos corporais de outra pess</w:t>
      </w:r>
      <w:r>
        <w:rPr>
          <w:lang w:eastAsia="en-US" w:bidi="ar-SA"/>
        </w:rPr>
        <w:t>oa. Se a mulher estiver contaminada, seguir</w:t>
      </w:r>
      <w:r w:rsidRPr="00255A09">
        <w:t xml:space="preserve"> o tratamento da </w:t>
      </w:r>
      <w:r>
        <w:t>aids</w:t>
      </w:r>
      <w:r w:rsidRPr="00255A09">
        <w:t xml:space="preserve"> durante a gravidez para evitar a contaminação do beb</w:t>
      </w:r>
      <w:r w:rsidRPr="00A82194">
        <w:t>ê</w:t>
      </w:r>
      <w:r w:rsidRPr="00BF60DC">
        <w:t xml:space="preserve"> e </w:t>
      </w:r>
      <w:r w:rsidRPr="00C05654">
        <w:t xml:space="preserve">não </w:t>
      </w:r>
      <w:proofErr w:type="gramStart"/>
      <w:r>
        <w:t>amamentá-lo</w:t>
      </w:r>
      <w:proofErr w:type="gramEnd"/>
      <w:r w:rsidRPr="002073C6">
        <w:t>.</w:t>
      </w:r>
      <w:r>
        <w:t xml:space="preserve"> </w:t>
      </w:r>
    </w:p>
    <w:p w14:paraId="3D268DC6" w14:textId="12CE2DB7" w:rsidR="00B10534" w:rsidRDefault="00B10534" w:rsidP="00B10534">
      <w:pPr>
        <w:pStyle w:val="02TEXTOPRINCIPAL"/>
      </w:pPr>
      <w:r>
        <w:t xml:space="preserve">Caso os alunos tenham dificuldade em responder à questão, retome os estudos das IST causadas por vírus, </w:t>
      </w:r>
      <w:r>
        <w:rPr>
          <w:lang w:eastAsia="en-US" w:bidi="ar-SA"/>
        </w:rPr>
        <w:t xml:space="preserve">no </w:t>
      </w:r>
      <w:r w:rsidRPr="006D5B34">
        <w:rPr>
          <w:b/>
          <w:lang w:eastAsia="en-US" w:bidi="ar-SA"/>
        </w:rPr>
        <w:t xml:space="preserve">Tema </w:t>
      </w:r>
      <w:r w:rsidR="003C3DDE">
        <w:rPr>
          <w:b/>
          <w:lang w:eastAsia="en-US" w:bidi="ar-SA"/>
        </w:rPr>
        <w:t>6</w:t>
      </w:r>
      <w:r>
        <w:rPr>
          <w:lang w:eastAsia="en-US" w:bidi="ar-SA"/>
        </w:rPr>
        <w:t xml:space="preserve"> </w:t>
      </w:r>
      <w:r>
        <w:t xml:space="preserve">da </w:t>
      </w:r>
      <w:r w:rsidRPr="006D5B34">
        <w:rPr>
          <w:b/>
        </w:rPr>
        <w:t>Unidade 4</w:t>
      </w:r>
      <w:r w:rsidRPr="00D54C26">
        <w:t xml:space="preserve"> do Livro do Estudante</w:t>
      </w:r>
      <w:r>
        <w:t>, e resolva todas as dúvidas.</w:t>
      </w:r>
    </w:p>
    <w:p w14:paraId="0B19ADB0" w14:textId="77777777" w:rsidR="00B10534" w:rsidRPr="009E45B4" w:rsidRDefault="00B10534" w:rsidP="00B10534"/>
    <w:p w14:paraId="7328FAB9" w14:textId="0ABC8AF1" w:rsidR="00B10534" w:rsidRPr="009E45B4" w:rsidRDefault="00B10534" w:rsidP="00B10534">
      <w:pPr>
        <w:pStyle w:val="01TITULO4"/>
      </w:pPr>
      <w:r w:rsidRPr="009E45B4">
        <w:t xml:space="preserve">Questão </w:t>
      </w:r>
      <w:r w:rsidR="00E82DD9">
        <w:t>8</w:t>
      </w:r>
    </w:p>
    <w:p w14:paraId="0627777B" w14:textId="77777777" w:rsidR="00B10534" w:rsidRDefault="00B10534" w:rsidP="00B10534">
      <w:pPr>
        <w:pStyle w:val="02TEXTOPRINCIPAL"/>
        <w:rPr>
          <w:b/>
          <w:lang w:eastAsia="en-US" w:bidi="ar-SA"/>
        </w:rPr>
      </w:pPr>
      <w:r w:rsidRPr="004F2C6F">
        <w:rPr>
          <w:lang w:eastAsia="en-US" w:bidi="ar-SA"/>
        </w:rPr>
        <w:t>Alternativa correta:</w:t>
      </w:r>
      <w:r>
        <w:rPr>
          <w:b/>
          <w:lang w:eastAsia="en-US" w:bidi="ar-SA"/>
        </w:rPr>
        <w:t xml:space="preserve"> </w:t>
      </w:r>
      <w:r w:rsidRPr="005A67FE">
        <w:rPr>
          <w:b/>
          <w:lang w:eastAsia="en-US" w:bidi="ar-SA"/>
        </w:rPr>
        <w:t>D</w:t>
      </w:r>
      <w:r w:rsidRPr="00701444">
        <w:rPr>
          <w:lang w:eastAsia="en-US" w:bidi="ar-SA"/>
        </w:rPr>
        <w:t>.</w:t>
      </w:r>
    </w:p>
    <w:p w14:paraId="74B3BD49" w14:textId="7E2B01A2" w:rsidR="00E94AA5" w:rsidRDefault="00B10534" w:rsidP="00E94AA5">
      <w:pPr>
        <w:pStyle w:val="02TEXTOPRINCIPAL"/>
      </w:pPr>
      <w:r>
        <w:rPr>
          <w:lang w:eastAsia="en-US" w:bidi="ar-SA"/>
        </w:rPr>
        <w:t xml:space="preserve">Se os alunos escolheram outra alternativa, talvez não se lembrem de que algumas IST podem ser transmitidas sem que haja relação sexual. Lembre-os de que a hepatite B, por exemplo, pode ser contraída </w:t>
      </w:r>
      <w:r w:rsidRPr="00FC1871">
        <w:rPr>
          <w:lang w:eastAsia="en-US" w:bidi="ar-SA"/>
        </w:rPr>
        <w:t>pelo contato com sangue e saliva, além do contato com o sêmen e secreç</w:t>
      </w:r>
      <w:r>
        <w:rPr>
          <w:lang w:eastAsia="en-US" w:bidi="ar-SA"/>
        </w:rPr>
        <w:t xml:space="preserve">ões vaginais da pessoa infectada, e que o </w:t>
      </w:r>
      <w:r w:rsidRPr="00255A09">
        <w:rPr>
          <w:lang w:eastAsia="en-US" w:bidi="ar-SA"/>
        </w:rPr>
        <w:t xml:space="preserve">HIV pode ser transmitido por transfusão de sangue ou de órgãos contaminados, pelo uso de seringas ou materiais cirúrgicos infectados, por inseminação artificial com sêmen contaminado, de mãe para filho através da placenta ou durante o parto e a </w:t>
      </w:r>
      <w:r>
        <w:rPr>
          <w:lang w:eastAsia="en-US" w:bidi="ar-SA"/>
        </w:rPr>
        <w:t xml:space="preserve">amamentação. Todas as outras alternativas estão corretas. </w:t>
      </w:r>
      <w:r>
        <w:t xml:space="preserve">Se os alunos tiverem dificuldade com a questão, retome os estudos das IST, </w:t>
      </w:r>
      <w:r>
        <w:rPr>
          <w:lang w:eastAsia="en-US" w:bidi="ar-SA"/>
        </w:rPr>
        <w:t xml:space="preserve">no </w:t>
      </w:r>
      <w:r w:rsidRPr="006D5B34">
        <w:rPr>
          <w:b/>
          <w:lang w:eastAsia="en-US" w:bidi="ar-SA"/>
        </w:rPr>
        <w:t xml:space="preserve">Tema </w:t>
      </w:r>
      <w:r w:rsidR="007F3133">
        <w:rPr>
          <w:b/>
          <w:lang w:eastAsia="en-US" w:bidi="ar-SA"/>
        </w:rPr>
        <w:t>6</w:t>
      </w:r>
      <w:r>
        <w:rPr>
          <w:lang w:eastAsia="en-US" w:bidi="ar-SA"/>
        </w:rPr>
        <w:t xml:space="preserve"> </w:t>
      </w:r>
      <w:r>
        <w:t xml:space="preserve">da </w:t>
      </w:r>
      <w:r w:rsidRPr="006D5B34">
        <w:rPr>
          <w:b/>
        </w:rPr>
        <w:t>Unidade 4</w:t>
      </w:r>
      <w:r w:rsidRPr="00D54C26">
        <w:t xml:space="preserve"> do Livro do Estudante</w:t>
      </w:r>
      <w:r>
        <w:t>, e resolva todas as dúvidas.</w:t>
      </w:r>
      <w:r w:rsidR="00E94AA5">
        <w:t xml:space="preserve"> A resolução da atividade 5 das </w:t>
      </w:r>
      <w:r w:rsidR="00E94AA5" w:rsidRPr="00767368">
        <w:rPr>
          <w:b/>
        </w:rPr>
        <w:t xml:space="preserve">Atividades – Temas </w:t>
      </w:r>
      <w:r w:rsidR="00E94AA5">
        <w:rPr>
          <w:b/>
        </w:rPr>
        <w:t>1 a 6</w:t>
      </w:r>
      <w:r w:rsidR="00E94AA5">
        <w:t xml:space="preserve"> também ajuda a esclarecer os conceitos necessários para essa questão.</w:t>
      </w:r>
    </w:p>
    <w:p w14:paraId="331F6F4B" w14:textId="68B0213B" w:rsidR="00B10534" w:rsidRDefault="00B10534" w:rsidP="00B10534">
      <w:pPr>
        <w:pStyle w:val="02TEXTOPRINCIPAL"/>
      </w:pPr>
    </w:p>
    <w:p w14:paraId="57FD6045" w14:textId="77777777" w:rsidR="00B10534" w:rsidRDefault="00B10534" w:rsidP="00B10534">
      <w:pPr>
        <w:rPr>
          <w:rFonts w:eastAsia="Tahoma"/>
        </w:rPr>
      </w:pPr>
      <w:r>
        <w:br w:type="page"/>
      </w:r>
    </w:p>
    <w:p w14:paraId="2E63109B" w14:textId="77777777" w:rsidR="00B10534" w:rsidRPr="009E45B4" w:rsidRDefault="00B10534" w:rsidP="00B10534">
      <w:pPr>
        <w:pStyle w:val="02TEXTOPRINCIPAL"/>
        <w:spacing w:before="0" w:after="0"/>
      </w:pPr>
    </w:p>
    <w:p w14:paraId="2980E679" w14:textId="52EAABFF" w:rsidR="00B10534" w:rsidRPr="009E45B4" w:rsidRDefault="00B10534" w:rsidP="00B10534">
      <w:pPr>
        <w:pStyle w:val="01TITULO4"/>
        <w:spacing w:before="0"/>
      </w:pPr>
      <w:r w:rsidRPr="009E45B4">
        <w:t xml:space="preserve">Questão </w:t>
      </w:r>
      <w:r w:rsidR="007F3133">
        <w:t>9</w:t>
      </w:r>
    </w:p>
    <w:p w14:paraId="51167377" w14:textId="0E06ECFB" w:rsidR="00B10534" w:rsidRDefault="00B10534" w:rsidP="00B10534">
      <w:pPr>
        <w:pStyle w:val="02TEXTOPRINCIPAL"/>
        <w:rPr>
          <w:lang w:eastAsia="en-US" w:bidi="ar-SA"/>
        </w:rPr>
      </w:pPr>
      <w:r>
        <w:rPr>
          <w:lang w:eastAsia="en-US" w:bidi="ar-SA"/>
        </w:rPr>
        <w:t>A</w:t>
      </w:r>
      <w:r w:rsidRPr="005A67FE">
        <w:rPr>
          <w:lang w:eastAsia="en-US" w:bidi="ar-SA"/>
        </w:rPr>
        <w:t xml:space="preserve"> ligadura das tubas uterinas é um método anticoncepcional cirúrgico em que </w:t>
      </w:r>
      <w:r w:rsidR="00272A72">
        <w:rPr>
          <w:lang w:eastAsia="en-US" w:bidi="ar-SA"/>
        </w:rPr>
        <w:t xml:space="preserve">as tubas uterinas são </w:t>
      </w:r>
      <w:r w:rsidRPr="005A67FE">
        <w:rPr>
          <w:lang w:eastAsia="en-US" w:bidi="ar-SA"/>
        </w:rPr>
        <w:t>amarra</w:t>
      </w:r>
      <w:r w:rsidR="00272A72">
        <w:rPr>
          <w:lang w:eastAsia="en-US" w:bidi="ar-SA"/>
        </w:rPr>
        <w:t>das</w:t>
      </w:r>
      <w:r w:rsidRPr="005A67FE">
        <w:rPr>
          <w:lang w:eastAsia="en-US" w:bidi="ar-SA"/>
        </w:rPr>
        <w:t xml:space="preserve"> ou corta</w:t>
      </w:r>
      <w:r w:rsidR="00272A72">
        <w:rPr>
          <w:lang w:eastAsia="en-US" w:bidi="ar-SA"/>
        </w:rPr>
        <w:t>das, a</w:t>
      </w:r>
      <w:r w:rsidRPr="005A67FE">
        <w:rPr>
          <w:lang w:eastAsia="en-US" w:bidi="ar-SA"/>
        </w:rPr>
        <w:t xml:space="preserve">ssim, o ovócito não consegue encontrar </w:t>
      </w:r>
      <w:r>
        <w:rPr>
          <w:lang w:eastAsia="en-US" w:bidi="ar-SA"/>
        </w:rPr>
        <w:t>o</w:t>
      </w:r>
      <w:r w:rsidRPr="005A67FE">
        <w:rPr>
          <w:lang w:eastAsia="en-US" w:bidi="ar-SA"/>
        </w:rPr>
        <w:t xml:space="preserve"> espermatozoide nem chegar ao útero. É um procedimento que pode ser revertido</w:t>
      </w:r>
      <w:r w:rsidR="008D2206">
        <w:rPr>
          <w:lang w:eastAsia="en-US" w:bidi="ar-SA"/>
        </w:rPr>
        <w:t xml:space="preserve"> cirurgicamente</w:t>
      </w:r>
      <w:r w:rsidRPr="005A67FE">
        <w:rPr>
          <w:lang w:eastAsia="en-US" w:bidi="ar-SA"/>
        </w:rPr>
        <w:t xml:space="preserve"> e não há garantia </w:t>
      </w:r>
      <w:r>
        <w:rPr>
          <w:lang w:eastAsia="en-US" w:bidi="ar-SA"/>
        </w:rPr>
        <w:t xml:space="preserve">de </w:t>
      </w:r>
      <w:r w:rsidRPr="005A67FE">
        <w:rPr>
          <w:lang w:eastAsia="en-US" w:bidi="ar-SA"/>
        </w:rPr>
        <w:t xml:space="preserve">que a pessoa volte a engravidar. </w:t>
      </w:r>
      <w:r w:rsidR="008D2206">
        <w:rPr>
          <w:lang w:eastAsia="en-US" w:bidi="ar-SA"/>
        </w:rPr>
        <w:t>O</w:t>
      </w:r>
      <w:r w:rsidRPr="005A67FE">
        <w:rPr>
          <w:lang w:eastAsia="en-US" w:bidi="ar-SA"/>
        </w:rPr>
        <w:t xml:space="preserve"> Sistema Único de Saúde </w:t>
      </w:r>
      <w:r>
        <w:rPr>
          <w:lang w:eastAsia="en-US" w:bidi="ar-SA"/>
        </w:rPr>
        <w:t xml:space="preserve">(SUS) </w:t>
      </w:r>
      <w:r w:rsidRPr="005A67FE">
        <w:rPr>
          <w:lang w:eastAsia="en-US" w:bidi="ar-SA"/>
        </w:rPr>
        <w:t>só realiza essas cirurgias em casos em que a paciente tem mais de 25 anos e pelo menos dois filhos ou quando a gestação oferece risco de morte para a mãe e/ou para o futuro bebê.</w:t>
      </w:r>
      <w:r>
        <w:rPr>
          <w:lang w:eastAsia="en-US" w:bidi="ar-SA"/>
        </w:rPr>
        <w:t xml:space="preserve"> </w:t>
      </w:r>
      <w:r w:rsidR="00A43063">
        <w:rPr>
          <w:lang w:eastAsia="en-US" w:bidi="ar-SA"/>
        </w:rPr>
        <w:t>O uso de métodos hormonais ou intrauterinos pode ser opção para substituir a ligadura. O preservativo masculino e feminino</w:t>
      </w:r>
      <w:r w:rsidR="003C3DDE">
        <w:rPr>
          <w:lang w:eastAsia="en-US" w:bidi="ar-SA"/>
        </w:rPr>
        <w:t xml:space="preserve"> também é uma opção, já que tamb</w:t>
      </w:r>
      <w:r w:rsidR="00983305">
        <w:rPr>
          <w:lang w:eastAsia="en-US" w:bidi="ar-SA"/>
        </w:rPr>
        <w:t>ém protege contra as IST</w:t>
      </w:r>
      <w:r w:rsidR="003C3DDE">
        <w:rPr>
          <w:lang w:eastAsia="en-US" w:bidi="ar-SA"/>
        </w:rPr>
        <w:t>.</w:t>
      </w:r>
    </w:p>
    <w:p w14:paraId="65588F52" w14:textId="2654DF74" w:rsidR="00B10534" w:rsidRDefault="00B10534" w:rsidP="00B10534">
      <w:pPr>
        <w:pStyle w:val="02TEXTOPRINCIPAL"/>
      </w:pPr>
      <w:r>
        <w:rPr>
          <w:lang w:eastAsia="en-US" w:bidi="ar-SA"/>
        </w:rPr>
        <w:t xml:space="preserve">Caso os alunos tenham dificuldade com a questão, </w:t>
      </w:r>
      <w:r>
        <w:t>retome os estudos dos métodos anticoncepcionais n</w:t>
      </w:r>
      <w:r>
        <w:rPr>
          <w:lang w:eastAsia="en-US" w:bidi="ar-SA"/>
        </w:rPr>
        <w:t xml:space="preserve">o </w:t>
      </w:r>
      <w:r w:rsidRPr="006D5B34">
        <w:rPr>
          <w:b/>
          <w:lang w:eastAsia="en-US" w:bidi="ar-SA"/>
        </w:rPr>
        <w:t>Tema 5</w:t>
      </w:r>
      <w:r>
        <w:rPr>
          <w:lang w:eastAsia="en-US" w:bidi="ar-SA"/>
        </w:rPr>
        <w:t xml:space="preserve"> </w:t>
      </w:r>
      <w:r>
        <w:t xml:space="preserve">da </w:t>
      </w:r>
      <w:r w:rsidRPr="006D5B34">
        <w:rPr>
          <w:b/>
        </w:rPr>
        <w:t>Unidade 4</w:t>
      </w:r>
      <w:r w:rsidRPr="00D54C26">
        <w:t xml:space="preserve"> do Livro do Estudante</w:t>
      </w:r>
      <w:r>
        <w:t>, e resolva todas as dúvidas.</w:t>
      </w:r>
    </w:p>
    <w:p w14:paraId="117F16A2" w14:textId="77777777" w:rsidR="00B10534" w:rsidRPr="009E45B4" w:rsidRDefault="00B10534" w:rsidP="00B10534">
      <w:pPr>
        <w:pStyle w:val="02TEXTOPRINCIPAL"/>
      </w:pPr>
    </w:p>
    <w:p w14:paraId="5393F029" w14:textId="210D1AA4" w:rsidR="00B10534" w:rsidRPr="009E45B4" w:rsidRDefault="00B10534" w:rsidP="00B10534">
      <w:pPr>
        <w:pStyle w:val="01TITULO4"/>
      </w:pPr>
      <w:r w:rsidRPr="009E45B4">
        <w:t xml:space="preserve">Questão </w:t>
      </w:r>
      <w:r>
        <w:t>1</w:t>
      </w:r>
      <w:r w:rsidR="007F3133">
        <w:t>0</w:t>
      </w:r>
    </w:p>
    <w:p w14:paraId="15125E40" w14:textId="5C178925" w:rsidR="00E94AA5" w:rsidRDefault="00E94AA5" w:rsidP="00B10534">
      <w:pPr>
        <w:pStyle w:val="02TEXTOPRINCIPAL"/>
        <w:rPr>
          <w:lang w:eastAsia="en-US" w:bidi="ar-SA"/>
        </w:rPr>
      </w:pPr>
      <w:r>
        <w:rPr>
          <w:lang w:eastAsia="en-US" w:bidi="ar-SA"/>
        </w:rPr>
        <w:t>Não. O sexo é um dos componentes da sexualidade de uma pessoa, que depende de fatores como a identidade de gênero, a expressão de gênero e a orientação sexual.</w:t>
      </w:r>
    </w:p>
    <w:p w14:paraId="6D712E48" w14:textId="0998B1FB" w:rsidR="00B10534" w:rsidRDefault="00B10534" w:rsidP="00B10534">
      <w:pPr>
        <w:pStyle w:val="02TEXTOPRINCIPAL"/>
        <w:rPr>
          <w:lang w:eastAsia="en-US" w:bidi="ar-SA"/>
        </w:rPr>
      </w:pPr>
      <w:r w:rsidRPr="00844391">
        <w:rPr>
          <w:lang w:eastAsia="en-US" w:bidi="ar-SA"/>
        </w:rPr>
        <w:t xml:space="preserve">Caso os alunos </w:t>
      </w:r>
      <w:r w:rsidR="007F3133">
        <w:rPr>
          <w:lang w:eastAsia="en-US" w:bidi="ar-SA"/>
        </w:rPr>
        <w:t>confundam</w:t>
      </w:r>
      <w:r w:rsidRPr="00844391">
        <w:rPr>
          <w:lang w:eastAsia="en-US" w:bidi="ar-SA"/>
        </w:rPr>
        <w:t xml:space="preserve"> os conceitos, retome o esquema “Entenda a diferença” da seção </w:t>
      </w:r>
      <w:r w:rsidRPr="00E94AA5">
        <w:rPr>
          <w:b/>
          <w:lang w:eastAsia="en-US" w:bidi="ar-SA"/>
        </w:rPr>
        <w:t>Atitudes para a vida</w:t>
      </w:r>
      <w:r w:rsidRPr="00844391">
        <w:rPr>
          <w:lang w:eastAsia="en-US" w:bidi="ar-SA"/>
        </w:rPr>
        <w:t xml:space="preserve"> da </w:t>
      </w:r>
      <w:r w:rsidRPr="006D5B34">
        <w:rPr>
          <w:b/>
          <w:lang w:eastAsia="en-US" w:bidi="ar-SA"/>
        </w:rPr>
        <w:t>Unidade 4</w:t>
      </w:r>
      <w:r w:rsidRPr="00844391">
        <w:rPr>
          <w:lang w:eastAsia="en-US" w:bidi="ar-SA"/>
        </w:rPr>
        <w:t xml:space="preserve"> do Livro do Estudante para resolver as dúvidas.</w:t>
      </w:r>
    </w:p>
    <w:p w14:paraId="2A0974BF" w14:textId="77777777" w:rsidR="00B10534" w:rsidRDefault="00B10534" w:rsidP="00B10534">
      <w:pPr>
        <w:pStyle w:val="02TEXTOPRINCIPAL"/>
        <w:rPr>
          <w:lang w:eastAsia="en-US" w:bidi="ar-SA"/>
        </w:rPr>
      </w:pPr>
    </w:p>
    <w:p w14:paraId="47D08F24" w14:textId="77777777" w:rsidR="00B10534" w:rsidRDefault="00B10534" w:rsidP="00B10534">
      <w:pPr>
        <w:pStyle w:val="02TEXTOPRINCIPAL"/>
      </w:pPr>
    </w:p>
    <w:p w14:paraId="2710240F" w14:textId="41F09C29" w:rsidR="00B10534" w:rsidRDefault="00B10534" w:rsidP="00B10534">
      <w:pPr>
        <w:pStyle w:val="02TEXTOPRINCIPAL"/>
        <w:jc w:val="center"/>
      </w:pPr>
    </w:p>
    <w:p w14:paraId="608EAC84" w14:textId="39C0AEC7" w:rsidR="00844391" w:rsidRPr="00B10534" w:rsidRDefault="00844391" w:rsidP="00B10534"/>
    <w:sectPr w:rsidR="00844391" w:rsidRPr="00B10534"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8D8061" w14:textId="77777777" w:rsidR="00AC1EC1" w:rsidRDefault="00AC1EC1">
      <w:r>
        <w:separator/>
      </w:r>
    </w:p>
  </w:endnote>
  <w:endnote w:type="continuationSeparator" w:id="0">
    <w:p w14:paraId="4120A107" w14:textId="77777777" w:rsidR="00AC1EC1" w:rsidRDefault="00AC1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FFE5B5E5-03CA-4E51-A779-1A0AC0400FBE}"/>
    <w:embedBold r:id="rId2" w:fontKey="{B7B64FF7-94FC-49FB-8D5C-156E8ECBAE3C}"/>
    <w:embedItalic r:id="rId3" w:fontKey="{6C1AA747-0FA8-4648-915A-6EBBA6128287}"/>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A8675661-58F7-4A22-96B3-E48F6F05F564}"/>
    <w:embedBold r:id="rId5" w:fontKey="{607B9097-052C-4564-92B6-08652D118DC4}"/>
  </w:font>
  <w:font w:name="Liberation Sans">
    <w:altName w:val="Arial"/>
    <w:panose1 w:val="020B0604020202020204"/>
    <w:charset w:val="00"/>
    <w:family w:val="swiss"/>
    <w:pitch w:val="variable"/>
    <w:sig w:usb0="E0000AFF" w:usb1="500078FF" w:usb2="00000021" w:usb3="00000000" w:csb0="000001BF" w:csb1="00000000"/>
    <w:embedRegular r:id="rId6" w:fontKey="{531071C0-CA83-459B-B127-4B3ADB1EF867}"/>
    <w:embedBold r:id="rId7" w:fontKey="{33CE47B9-72EF-4317-B630-C0EC861C1FA2}"/>
    <w:embedBoldItalic r:id="rId8" w:fontKey="{882934E6-A982-484F-8DEB-54469024C4B9}"/>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FDA118FB-D44B-48DB-9CC1-DDE8AF8A9DD6}"/>
    <w:embedBold r:id="rId10" w:fontKey="{350103EA-38D2-46F4-A55C-F1CF2725DF02}"/>
  </w:font>
  <w:font w:name="Calibri">
    <w:panose1 w:val="020F0502020204030204"/>
    <w:charset w:val="00"/>
    <w:family w:val="swiss"/>
    <w:pitch w:val="variable"/>
    <w:sig w:usb0="E0002AFF" w:usb1="C000247B" w:usb2="00000009" w:usb3="00000000" w:csb0="000001FF" w:csb1="00000000"/>
    <w:embedRegular r:id="rId11" w:fontKey="{5C6B3ACD-88F9-4827-A171-3B4BEB5DEA1A}"/>
  </w:font>
  <w:font w:name="HelveticaNeueLT Std">
    <w:altName w:val="Arial"/>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DBFFD3BE-88C2-4C90-9F01-E4E69B60278E}"/>
    <w:embedBold r:id="rId13" w:fontKey="{9D18C99A-B372-456C-9D91-BFD8A80ED5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2D0A973E" w14:textId="77777777" w:rsidTr="00474E59">
      <w:tc>
        <w:tcPr>
          <w:tcW w:w="9606" w:type="dxa"/>
        </w:tcPr>
        <w:p w14:paraId="41B3E67E" w14:textId="7D524EF7" w:rsidR="00C67490" w:rsidRPr="005A1C11" w:rsidRDefault="00411599" w:rsidP="00474E59">
          <w:pPr>
            <w:pStyle w:val="Rodap"/>
            <w:rPr>
              <w:sz w:val="14"/>
              <w:szCs w:val="14"/>
            </w:rPr>
          </w:pPr>
          <w:r w:rsidRPr="00411599">
            <w:rPr>
              <w:sz w:val="14"/>
              <w:szCs w:val="14"/>
            </w:rPr>
            <w:t xml:space="preserve">Este material está em Licença Aberta — CC BY NC 3.0BR ou 4.0 </w:t>
          </w:r>
          <w:proofErr w:type="spellStart"/>
          <w:r w:rsidRPr="00411599">
            <w:rPr>
              <w:i/>
              <w:sz w:val="14"/>
              <w:szCs w:val="14"/>
            </w:rPr>
            <w:t>International</w:t>
          </w:r>
          <w:proofErr w:type="spellEnd"/>
          <w:r w:rsidRPr="00411599">
            <w:rPr>
              <w:sz w:val="14"/>
              <w:szCs w:val="14"/>
            </w:rPr>
            <w:t xml:space="preserve"> (permite a edição ou a criação de obras derivadas sobre a obra</w:t>
          </w:r>
          <w:r w:rsidRPr="00411599">
            <w:rPr>
              <w:sz w:val="14"/>
              <w:szCs w:val="14"/>
            </w:rPr>
            <w:br/>
            <w:t>com fins não comerciais, contanto que atribuam crédito e que licenciem as criações sob os mesmos parâmetros da Licença Aberta).</w:t>
          </w:r>
        </w:p>
      </w:tc>
      <w:tc>
        <w:tcPr>
          <w:tcW w:w="738" w:type="dxa"/>
          <w:vAlign w:val="center"/>
        </w:tcPr>
        <w:p w14:paraId="2D9E4D5C" w14:textId="54895172"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E94AA5">
            <w:rPr>
              <w:rStyle w:val="RodapChar"/>
              <w:noProof/>
            </w:rPr>
            <w:t>3</w:t>
          </w:r>
          <w:r w:rsidRPr="005A1C11">
            <w:rPr>
              <w:rStyle w:val="RodapChar"/>
            </w:rPr>
            <w:fldChar w:fldCharType="end"/>
          </w:r>
        </w:p>
      </w:tc>
    </w:tr>
  </w:tbl>
  <w:p w14:paraId="0A58F0AE"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300161" w14:textId="77777777" w:rsidR="00AC1EC1" w:rsidRDefault="00AC1EC1">
      <w:r>
        <w:rPr>
          <w:color w:val="000000"/>
        </w:rPr>
        <w:separator/>
      </w:r>
    </w:p>
  </w:footnote>
  <w:footnote w:type="continuationSeparator" w:id="0">
    <w:p w14:paraId="54D576F5" w14:textId="77777777" w:rsidR="00AC1EC1" w:rsidRDefault="00AC1E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9F7C4" w14:textId="605C6841" w:rsidR="002C719D" w:rsidRDefault="00194422">
    <w:r>
      <w:rPr>
        <w:noProof/>
        <w:lang w:eastAsia="pt-BR" w:bidi="ar-SA"/>
      </w:rPr>
      <w:drawing>
        <wp:inline distT="0" distB="0" distL="0" distR="0" wp14:anchorId="541866B8" wp14:editId="47298A45">
          <wp:extent cx="6303600" cy="4788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PNLD 2020 MD Barra superior ARA CIE 300.jpg"/>
                  <pic:cNvPicPr/>
                </pic:nvPicPr>
                <pic:blipFill>
                  <a:blip r:embed="rId1">
                    <a:extLst>
                      <a:ext uri="{28A0092B-C50C-407E-A947-70E740481C1C}">
                        <a14:useLocalDpi xmlns:a14="http://schemas.microsoft.com/office/drawing/2010/main" val="0"/>
                      </a:ext>
                    </a:extLst>
                  </a:blip>
                  <a:stretch>
                    <a:fillRect/>
                  </a:stretch>
                </pic:blipFill>
                <pic:spPr>
                  <a:xfrm>
                    <a:off x="0" y="0"/>
                    <a:ext cx="6303600" cy="478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98FC8C56"/>
    <w:lvl w:ilvl="0">
      <w:start w:val="1"/>
      <w:numFmt w:val="decimal"/>
      <w:lvlText w:val="%1."/>
      <w:lvlJc w:val="left"/>
      <w:pPr>
        <w:tabs>
          <w:tab w:val="num" w:pos="360"/>
        </w:tabs>
        <w:ind w:left="360" w:hanging="360"/>
      </w:pPr>
    </w:lvl>
  </w:abstractNum>
  <w:abstractNum w:abstractNumId="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1"/>
  </w:num>
  <w:num w:numId="2">
    <w:abstractNumId w:val="2"/>
  </w:num>
  <w:num w:numId="3">
    <w:abstractNumId w:val="2"/>
  </w:num>
  <w:num w:numId="4">
    <w:abstractNumId w:val="1"/>
  </w:num>
  <w:num w:numId="5">
    <w:abstractNumId w:val="2"/>
  </w:num>
  <w:num w:numId="6">
    <w:abstractNumId w:val="2"/>
  </w:num>
  <w:num w:numId="7">
    <w:abstractNumId w:val="1"/>
  </w:num>
  <w:num w:numId="8">
    <w:abstractNumId w:val="2"/>
  </w:num>
  <w:num w:numId="9">
    <w:abstractNumId w:val="2"/>
  </w:num>
  <w:num w:numId="10">
    <w:abstractNumId w:val="1"/>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628EC"/>
    <w:rsid w:val="00070026"/>
    <w:rsid w:val="00071C40"/>
    <w:rsid w:val="00076EF4"/>
    <w:rsid w:val="000A7F47"/>
    <w:rsid w:val="000B269F"/>
    <w:rsid w:val="000C6EC8"/>
    <w:rsid w:val="000E762D"/>
    <w:rsid w:val="00114C60"/>
    <w:rsid w:val="0012475A"/>
    <w:rsid w:val="00126F41"/>
    <w:rsid w:val="00133AA8"/>
    <w:rsid w:val="00182B00"/>
    <w:rsid w:val="00194422"/>
    <w:rsid w:val="00194F7E"/>
    <w:rsid w:val="001B4098"/>
    <w:rsid w:val="001C384B"/>
    <w:rsid w:val="002001C4"/>
    <w:rsid w:val="0020549D"/>
    <w:rsid w:val="00210B7C"/>
    <w:rsid w:val="00221459"/>
    <w:rsid w:val="00230F16"/>
    <w:rsid w:val="002515F3"/>
    <w:rsid w:val="002532E9"/>
    <w:rsid w:val="0026445C"/>
    <w:rsid w:val="00264498"/>
    <w:rsid w:val="00272A72"/>
    <w:rsid w:val="002B4837"/>
    <w:rsid w:val="002C49D0"/>
    <w:rsid w:val="002C6E52"/>
    <w:rsid w:val="002C719D"/>
    <w:rsid w:val="002F294E"/>
    <w:rsid w:val="00317EF0"/>
    <w:rsid w:val="003904E3"/>
    <w:rsid w:val="00395BB7"/>
    <w:rsid w:val="003B6C86"/>
    <w:rsid w:val="003C3801"/>
    <w:rsid w:val="003C3DDE"/>
    <w:rsid w:val="00411599"/>
    <w:rsid w:val="00426FFF"/>
    <w:rsid w:val="0044180C"/>
    <w:rsid w:val="0047218C"/>
    <w:rsid w:val="00491581"/>
    <w:rsid w:val="004A67C3"/>
    <w:rsid w:val="004C1815"/>
    <w:rsid w:val="004C20E4"/>
    <w:rsid w:val="004C2C31"/>
    <w:rsid w:val="004E1A4B"/>
    <w:rsid w:val="004E55F6"/>
    <w:rsid w:val="00512EF1"/>
    <w:rsid w:val="00536257"/>
    <w:rsid w:val="005A08E3"/>
    <w:rsid w:val="005D03F2"/>
    <w:rsid w:val="005D0AB1"/>
    <w:rsid w:val="00644D36"/>
    <w:rsid w:val="00651F63"/>
    <w:rsid w:val="0067310C"/>
    <w:rsid w:val="00675F94"/>
    <w:rsid w:val="00676297"/>
    <w:rsid w:val="006B4036"/>
    <w:rsid w:val="006C12A5"/>
    <w:rsid w:val="006D5809"/>
    <w:rsid w:val="006D5B34"/>
    <w:rsid w:val="007B194D"/>
    <w:rsid w:val="007F3133"/>
    <w:rsid w:val="00802F95"/>
    <w:rsid w:val="00844391"/>
    <w:rsid w:val="00852916"/>
    <w:rsid w:val="00863B32"/>
    <w:rsid w:val="008A56EE"/>
    <w:rsid w:val="008B0705"/>
    <w:rsid w:val="008C2A24"/>
    <w:rsid w:val="008D2206"/>
    <w:rsid w:val="008E09F8"/>
    <w:rsid w:val="008E1620"/>
    <w:rsid w:val="008F7795"/>
    <w:rsid w:val="009352A4"/>
    <w:rsid w:val="00935D6C"/>
    <w:rsid w:val="00983305"/>
    <w:rsid w:val="00A43063"/>
    <w:rsid w:val="00A74FAE"/>
    <w:rsid w:val="00AB2E8C"/>
    <w:rsid w:val="00AC1EC1"/>
    <w:rsid w:val="00AE7C80"/>
    <w:rsid w:val="00B10534"/>
    <w:rsid w:val="00B22083"/>
    <w:rsid w:val="00B22E99"/>
    <w:rsid w:val="00B31269"/>
    <w:rsid w:val="00B36FBF"/>
    <w:rsid w:val="00B469A2"/>
    <w:rsid w:val="00B54FB3"/>
    <w:rsid w:val="00B745AF"/>
    <w:rsid w:val="00BC4A2B"/>
    <w:rsid w:val="00BD7B3D"/>
    <w:rsid w:val="00BE0E52"/>
    <w:rsid w:val="00BE346A"/>
    <w:rsid w:val="00C11653"/>
    <w:rsid w:val="00C44D09"/>
    <w:rsid w:val="00C65D98"/>
    <w:rsid w:val="00C67490"/>
    <w:rsid w:val="00C73D2A"/>
    <w:rsid w:val="00C867EE"/>
    <w:rsid w:val="00C97860"/>
    <w:rsid w:val="00CC5CBB"/>
    <w:rsid w:val="00CF42D1"/>
    <w:rsid w:val="00D13C56"/>
    <w:rsid w:val="00D150B4"/>
    <w:rsid w:val="00D261A6"/>
    <w:rsid w:val="00D418A3"/>
    <w:rsid w:val="00D537E4"/>
    <w:rsid w:val="00D6762D"/>
    <w:rsid w:val="00D951A2"/>
    <w:rsid w:val="00D9669D"/>
    <w:rsid w:val="00DB196E"/>
    <w:rsid w:val="00E05E1E"/>
    <w:rsid w:val="00E14CEA"/>
    <w:rsid w:val="00E20AA5"/>
    <w:rsid w:val="00E27094"/>
    <w:rsid w:val="00E449E3"/>
    <w:rsid w:val="00E52473"/>
    <w:rsid w:val="00E82DD9"/>
    <w:rsid w:val="00E90F29"/>
    <w:rsid w:val="00E94AA5"/>
    <w:rsid w:val="00E97485"/>
    <w:rsid w:val="00EA0C74"/>
    <w:rsid w:val="00EA2E0A"/>
    <w:rsid w:val="00EA7DE1"/>
    <w:rsid w:val="00EC2142"/>
    <w:rsid w:val="00EE7E48"/>
    <w:rsid w:val="00F01541"/>
    <w:rsid w:val="00F11646"/>
    <w:rsid w:val="00F41634"/>
    <w:rsid w:val="00F66E7D"/>
    <w:rsid w:val="00F86A75"/>
    <w:rsid w:val="00FA209D"/>
    <w:rsid w:val="00FB07F5"/>
    <w:rsid w:val="00FD5852"/>
    <w:rsid w:val="00FF34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7129C7"/>
  <w15:docId w15:val="{53C5998F-C0B3-4D57-892B-0596346F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styleId="Reviso">
    <w:name w:val="Revision"/>
    <w:hidden/>
    <w:uiPriority w:val="99"/>
    <w:semiHidden/>
    <w:rsid w:val="00F66E7D"/>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201</TotalTime>
  <Pages>3</Pages>
  <Words>1014</Words>
  <Characters>5480</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Jayres Gonçalves Gomes</cp:lastModifiedBy>
  <cp:revision>10</cp:revision>
  <dcterms:created xsi:type="dcterms:W3CDTF">2018-09-24T20:20:00Z</dcterms:created>
  <dcterms:modified xsi:type="dcterms:W3CDTF">2018-10-22T20:43:00Z</dcterms:modified>
</cp:coreProperties>
</file>