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90D17" w14:textId="77777777" w:rsidR="00716BF7" w:rsidRPr="00BD4767" w:rsidRDefault="00716BF7" w:rsidP="00716BF7">
      <w:pPr>
        <w:pStyle w:val="01TITULO1"/>
      </w:pPr>
      <w:r w:rsidRPr="00BD4767">
        <w:t xml:space="preserve">SEQUÊNCIA DIDÁTICA </w:t>
      </w:r>
      <w:r>
        <w:t>3</w:t>
      </w:r>
    </w:p>
    <w:p w14:paraId="6B18245D" w14:textId="77777777" w:rsidR="00716BF7" w:rsidRPr="00BD4767" w:rsidRDefault="00716BF7" w:rsidP="00716BF7"/>
    <w:p w14:paraId="1837EB0A" w14:textId="77777777" w:rsidR="00716BF7" w:rsidRDefault="00716BF7" w:rsidP="00716BF7">
      <w:pPr>
        <w:pStyle w:val="01TITULO2"/>
        <w:rPr>
          <w:b w:val="0"/>
        </w:rPr>
      </w:pPr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 w:rsidRPr="00B1272E">
        <w:rPr>
          <w:b w:val="0"/>
        </w:rPr>
        <w:t>Ciências da Natureza</w:t>
      </w:r>
    </w:p>
    <w:p w14:paraId="34409DCC" w14:textId="77777777" w:rsidR="00716BF7" w:rsidRDefault="00716BF7" w:rsidP="00716BF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8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14:paraId="2DF279AC" w14:textId="77777777" w:rsidR="00716BF7" w:rsidRPr="00A44326" w:rsidRDefault="00716BF7" w:rsidP="00716BF7"/>
    <w:p w14:paraId="4A3277CD" w14:textId="77777777" w:rsidR="00716BF7" w:rsidRPr="005953FF" w:rsidRDefault="00716BF7" w:rsidP="00716BF7">
      <w:pPr>
        <w:pStyle w:val="01TITULO2"/>
        <w:rPr>
          <w:b w:val="0"/>
        </w:rPr>
      </w:pPr>
      <w:r w:rsidRPr="00BD4767">
        <w:t xml:space="preserve">Título: </w:t>
      </w:r>
      <w:r w:rsidRPr="005953FF">
        <w:rPr>
          <w:b w:val="0"/>
        </w:rPr>
        <w:t>Prevenção de gravidez e de infecções sexualmente transmissíveis (IST)</w:t>
      </w:r>
    </w:p>
    <w:p w14:paraId="0D2AD5C8" w14:textId="77777777" w:rsidR="00716BF7" w:rsidRPr="00A44326" w:rsidRDefault="00716BF7" w:rsidP="00716BF7"/>
    <w:p w14:paraId="3F58191F" w14:textId="77777777" w:rsidR="00716BF7" w:rsidRDefault="00716BF7" w:rsidP="00716BF7">
      <w:pPr>
        <w:pStyle w:val="01TITULO2"/>
      </w:pPr>
      <w:r w:rsidRPr="005C76E7">
        <w:t>Conteúdo</w:t>
      </w:r>
      <w:r>
        <w:t>s</w:t>
      </w:r>
    </w:p>
    <w:p w14:paraId="31C88E55" w14:textId="77777777" w:rsidR="00716BF7" w:rsidRPr="00BD4767" w:rsidRDefault="00716BF7" w:rsidP="00716BF7"/>
    <w:p w14:paraId="76092513" w14:textId="77777777" w:rsidR="00716BF7" w:rsidRPr="0001310F" w:rsidRDefault="00716BF7" w:rsidP="00716BF7">
      <w:pPr>
        <w:pStyle w:val="02TEXTOPRINCIPALBULLET"/>
        <w:numPr>
          <w:ilvl w:val="0"/>
          <w:numId w:val="2"/>
        </w:numPr>
      </w:pPr>
      <w:r w:rsidRPr="0001310F">
        <w:t>Métodos contraceptivos.</w:t>
      </w:r>
    </w:p>
    <w:p w14:paraId="57E02DB5" w14:textId="77777777" w:rsidR="00716BF7" w:rsidRPr="00234142" w:rsidRDefault="00716BF7" w:rsidP="00716BF7">
      <w:pPr>
        <w:pStyle w:val="02TEXTOPRINCIPALBULLET"/>
        <w:numPr>
          <w:ilvl w:val="0"/>
          <w:numId w:val="2"/>
        </w:numPr>
      </w:pPr>
      <w:r w:rsidRPr="0001310F">
        <w:t>Infecções sexualmente transmissíveis (IST): formas de contágio e prevenção.</w:t>
      </w:r>
    </w:p>
    <w:p w14:paraId="4E46507F" w14:textId="77777777" w:rsidR="00716BF7" w:rsidRPr="00BD4767" w:rsidRDefault="00716BF7" w:rsidP="00716BF7"/>
    <w:p w14:paraId="7A8AE682" w14:textId="77777777" w:rsidR="00716BF7" w:rsidRPr="00325DB5" w:rsidRDefault="00716BF7" w:rsidP="00716BF7">
      <w:pPr>
        <w:pStyle w:val="01TITULO2"/>
      </w:pPr>
      <w:r w:rsidRPr="005C76E7">
        <w:t>Objetivos</w:t>
      </w:r>
    </w:p>
    <w:p w14:paraId="3DBA0948" w14:textId="77777777" w:rsidR="00716BF7" w:rsidRPr="00173C60" w:rsidRDefault="00716BF7" w:rsidP="00716BF7">
      <w:pPr>
        <w:rPr>
          <w:highlight w:val="yellow"/>
        </w:rPr>
      </w:pPr>
    </w:p>
    <w:p w14:paraId="2502D2F8" w14:textId="77777777" w:rsidR="00716BF7" w:rsidRPr="0001310F" w:rsidRDefault="00716BF7" w:rsidP="00716BF7">
      <w:pPr>
        <w:pStyle w:val="02TEXTOPRINCIPALBULLET"/>
        <w:numPr>
          <w:ilvl w:val="0"/>
          <w:numId w:val="2"/>
        </w:numPr>
      </w:pPr>
      <w:r w:rsidRPr="0001310F">
        <w:t>Conhecer os métodos contraceptivos.</w:t>
      </w:r>
    </w:p>
    <w:p w14:paraId="78643654" w14:textId="20AA7221" w:rsidR="00716BF7" w:rsidRPr="0019153F" w:rsidRDefault="00716BF7" w:rsidP="00716BF7">
      <w:pPr>
        <w:pStyle w:val="02TEXTOPRINCIPALBULLET"/>
        <w:numPr>
          <w:ilvl w:val="0"/>
          <w:numId w:val="2"/>
        </w:numPr>
      </w:pPr>
      <w:r w:rsidRPr="0001310F">
        <w:t xml:space="preserve">Conhecer as principais </w:t>
      </w:r>
      <w:r w:rsidR="001B373A">
        <w:t>infecções</w:t>
      </w:r>
      <w:r w:rsidRPr="0001310F">
        <w:t xml:space="preserve"> sexualmente transmissíveis</w:t>
      </w:r>
      <w:r w:rsidR="001B373A">
        <w:t>,</w:t>
      </w:r>
      <w:r w:rsidRPr="0001310F">
        <w:t xml:space="preserve"> as formas de contágio e os sintomas de cada uma.</w:t>
      </w:r>
    </w:p>
    <w:p w14:paraId="3785243C" w14:textId="77777777" w:rsidR="00716BF7" w:rsidRPr="00BD4767" w:rsidRDefault="00716BF7" w:rsidP="00716BF7"/>
    <w:p w14:paraId="09CBE50C" w14:textId="77777777" w:rsidR="00716BF7" w:rsidRDefault="00716BF7" w:rsidP="00716BF7">
      <w:pPr>
        <w:pStyle w:val="01TITULO2"/>
      </w:pPr>
      <w:r w:rsidRPr="005C76E7">
        <w:t>Objetos de conhecimento e habilidades da BNCC</w:t>
      </w:r>
    </w:p>
    <w:p w14:paraId="6E1EA944" w14:textId="77777777" w:rsidR="00716BF7" w:rsidRDefault="00716BF7" w:rsidP="00716BF7"/>
    <w:p w14:paraId="2950807A" w14:textId="45E90E91" w:rsidR="00716BF7" w:rsidRPr="005C76E7" w:rsidRDefault="00716BF7" w:rsidP="00716BF7">
      <w:pPr>
        <w:pStyle w:val="02TEXTOPRINCIPAL"/>
      </w:pPr>
      <w:bookmarkStart w:id="0" w:name="_Hlk514940277"/>
      <w:bookmarkEnd w:id="0"/>
      <w:r w:rsidRPr="0001310F">
        <w:t xml:space="preserve">Sexualidade é o objeto de conhecimento desta sequência didática. A proposta trabalha as habilidades da BNCC </w:t>
      </w:r>
      <w:r w:rsidRPr="005953FF">
        <w:rPr>
          <w:b/>
        </w:rPr>
        <w:t>EF08CI09</w:t>
      </w:r>
      <w:r w:rsidRPr="0001310F">
        <w:t xml:space="preserve">, segundo a qual os alunos devem ser capazes de comparar o modo de ação e a eficácia dos diversos métodos contraceptivos e justificar a necessidade de compartilhar a responsabilidade na escolha e na utilização do método mais adequado à prevenção da gravidez precoce e indesejada e de infecções sexualmente transmissíveis (IST), e </w:t>
      </w:r>
      <w:r w:rsidRPr="005953FF">
        <w:rPr>
          <w:b/>
        </w:rPr>
        <w:t>EF08CI10</w:t>
      </w:r>
      <w:r w:rsidRPr="0001310F">
        <w:t>, segundo a qual os alunos devem identificar os principais sintomas e modos de transmissão e tratamento de algumas IST (com ênfase na aids) e discutir estratégias e métodos de prevenção.</w:t>
      </w:r>
    </w:p>
    <w:p w14:paraId="105D9C05" w14:textId="77777777" w:rsidR="00716BF7" w:rsidRDefault="00716BF7" w:rsidP="00716BF7"/>
    <w:p w14:paraId="72371B2B" w14:textId="0EAADEE7" w:rsidR="00716BF7" w:rsidRDefault="00716BF7" w:rsidP="00716BF7">
      <w:pPr>
        <w:pStyle w:val="01TITULO2"/>
      </w:pPr>
      <w:r w:rsidRPr="005C76E7">
        <w:t>Número de aulas sugeridas</w:t>
      </w:r>
    </w:p>
    <w:p w14:paraId="471A3908" w14:textId="77777777" w:rsidR="00716BF7" w:rsidRPr="00BD4767" w:rsidRDefault="00716BF7" w:rsidP="00716BF7"/>
    <w:p w14:paraId="540ABDD9" w14:textId="77777777" w:rsidR="00716BF7" w:rsidRPr="00234142" w:rsidRDefault="00716BF7" w:rsidP="00716BF7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aulas (de 40 a 50 minutos cada)</w:t>
      </w:r>
      <w:r w:rsidRPr="00234142">
        <w:t>.</w:t>
      </w:r>
    </w:p>
    <w:p w14:paraId="3B2214C9" w14:textId="77777777" w:rsidR="00716BF7" w:rsidRDefault="00716BF7" w:rsidP="00716BF7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25842C87" w14:textId="77777777" w:rsidR="00716BF7" w:rsidRDefault="00716BF7" w:rsidP="00716BF7">
      <w:pPr>
        <w:rPr>
          <w:highlight w:val="yellow"/>
        </w:rPr>
      </w:pPr>
    </w:p>
    <w:p w14:paraId="5AACF1C9" w14:textId="77777777" w:rsidR="00716BF7" w:rsidRPr="00BD4767" w:rsidRDefault="00716BF7" w:rsidP="00716BF7">
      <w:pPr>
        <w:pStyle w:val="01TITULO1"/>
        <w:spacing w:before="0"/>
      </w:pPr>
      <w:r w:rsidRPr="005C76E7">
        <w:t>AULA 1</w:t>
      </w:r>
    </w:p>
    <w:p w14:paraId="37C49572" w14:textId="77777777" w:rsidR="00716BF7" w:rsidRDefault="00716BF7" w:rsidP="00716BF7">
      <w:pPr>
        <w:pStyle w:val="SemEspaamento"/>
      </w:pPr>
    </w:p>
    <w:p w14:paraId="0BA5FFB3" w14:textId="77777777" w:rsidR="00716BF7" w:rsidRDefault="00716BF7" w:rsidP="00716BF7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7A4F1BDD" w14:textId="77777777" w:rsidR="00716BF7" w:rsidRPr="00BD4767" w:rsidRDefault="00716BF7" w:rsidP="00716BF7">
      <w:pPr>
        <w:pStyle w:val="SemEspaamento"/>
      </w:pPr>
    </w:p>
    <w:p w14:paraId="47ECE313" w14:textId="18E09B75" w:rsidR="00716BF7" w:rsidRPr="0001310F" w:rsidRDefault="00716BF7" w:rsidP="00716BF7">
      <w:pPr>
        <w:pStyle w:val="02TEXTOPRINCIPALBULLET"/>
        <w:numPr>
          <w:ilvl w:val="0"/>
          <w:numId w:val="2"/>
        </w:numPr>
      </w:pPr>
      <w:r w:rsidRPr="0001310F">
        <w:t>Entender a importância de usar método</w:t>
      </w:r>
      <w:r w:rsidR="00827B55">
        <w:t>s</w:t>
      </w:r>
      <w:r w:rsidRPr="0001310F">
        <w:t xml:space="preserve"> contraceptivo</w:t>
      </w:r>
      <w:r w:rsidR="00827B55">
        <w:t>s</w:t>
      </w:r>
      <w:r w:rsidRPr="0001310F">
        <w:t xml:space="preserve"> para evitar a gravidez indesejada e infecções sexualmente transmissíveis (IST).</w:t>
      </w:r>
    </w:p>
    <w:p w14:paraId="65D0180E" w14:textId="77777777" w:rsidR="00716BF7" w:rsidRPr="0001310F" w:rsidRDefault="00716BF7" w:rsidP="00716BF7">
      <w:pPr>
        <w:pStyle w:val="02TEXTOPRINCIPALBULLET"/>
        <w:numPr>
          <w:ilvl w:val="0"/>
          <w:numId w:val="2"/>
        </w:numPr>
      </w:pPr>
      <w:r w:rsidRPr="0001310F">
        <w:t xml:space="preserve">Conhecer os principais métodos contraceptivos. </w:t>
      </w:r>
    </w:p>
    <w:p w14:paraId="7B37CE37" w14:textId="77777777" w:rsidR="00716BF7" w:rsidRPr="00234142" w:rsidRDefault="00716BF7" w:rsidP="00716BF7">
      <w:pPr>
        <w:pStyle w:val="02TEXTOPRINCIPALBULLET"/>
        <w:numPr>
          <w:ilvl w:val="0"/>
          <w:numId w:val="2"/>
        </w:numPr>
      </w:pPr>
      <w:r w:rsidRPr="0001310F">
        <w:t>Comparar o modo de ação e a eficácia dos diversos métodos contraceptivos.</w:t>
      </w:r>
    </w:p>
    <w:p w14:paraId="26EEFADC" w14:textId="77777777" w:rsidR="00716BF7" w:rsidRDefault="00716BF7" w:rsidP="00716BF7">
      <w:pPr>
        <w:pStyle w:val="SemEspaamento"/>
      </w:pPr>
    </w:p>
    <w:p w14:paraId="391A8C89" w14:textId="77777777" w:rsidR="00716BF7" w:rsidRDefault="00716BF7" w:rsidP="00716BF7">
      <w:pPr>
        <w:pStyle w:val="01TITULO2"/>
      </w:pPr>
      <w:r w:rsidRPr="005C76E7">
        <w:t>Recursos didáticos</w:t>
      </w:r>
    </w:p>
    <w:p w14:paraId="4A8E299A" w14:textId="77777777" w:rsidR="00716BF7" w:rsidRDefault="00716BF7" w:rsidP="00716BF7">
      <w:pPr>
        <w:pStyle w:val="SemEspaamento"/>
      </w:pPr>
    </w:p>
    <w:p w14:paraId="4ADEDDE0" w14:textId="16DCC628" w:rsidR="00716BF7" w:rsidRPr="005C76E7" w:rsidRDefault="00716BF7" w:rsidP="00716BF7">
      <w:pPr>
        <w:pStyle w:val="02TEXTOPRINCIPAL"/>
      </w:pPr>
      <w:r w:rsidRPr="0001310F">
        <w:t xml:space="preserve">Livro do Estudante (Unidade 4); </w:t>
      </w:r>
      <w:r w:rsidRPr="007130E9">
        <w:t>amostras de camisinhas feminina e masculina,</w:t>
      </w:r>
      <w:r w:rsidR="00F5491C">
        <w:t xml:space="preserve"> </w:t>
      </w:r>
      <w:r w:rsidRPr="007130E9">
        <w:t>pepino ou banana</w:t>
      </w:r>
      <w:r w:rsidR="00971A1E">
        <w:t>,</w:t>
      </w:r>
      <w:r w:rsidRPr="007130E9">
        <w:t xml:space="preserve"> cartilha </w:t>
      </w:r>
      <w:r w:rsidRPr="007130E9">
        <w:rPr>
          <w:i/>
        </w:rPr>
        <w:t>Direitos sexuais, direitos reprodutivos e métodos anticoncepcionais</w:t>
      </w:r>
      <w:r w:rsidRPr="007130E9">
        <w:t>, do Ministério da Saúde, disponível na internet</w:t>
      </w:r>
      <w:r w:rsidR="007130E9" w:rsidRPr="007130E9">
        <w:t>, material para a produção de um cartaz.</w:t>
      </w:r>
    </w:p>
    <w:p w14:paraId="62F2A78D" w14:textId="77777777" w:rsidR="00716BF7" w:rsidRDefault="00716BF7" w:rsidP="00716BF7">
      <w:pPr>
        <w:pStyle w:val="02TEXTOPRINCIPAL"/>
      </w:pPr>
    </w:p>
    <w:p w14:paraId="1212A983" w14:textId="77777777" w:rsidR="00716BF7" w:rsidRDefault="00716BF7" w:rsidP="00716BF7">
      <w:pPr>
        <w:pStyle w:val="01TITULO2"/>
      </w:pPr>
      <w:r w:rsidRPr="005C76E7">
        <w:t>Encaminhamento</w:t>
      </w:r>
    </w:p>
    <w:p w14:paraId="70FDBF88" w14:textId="77777777" w:rsidR="00716BF7" w:rsidRDefault="00716BF7" w:rsidP="00716BF7">
      <w:pPr>
        <w:pStyle w:val="SemEspaamento"/>
      </w:pPr>
    </w:p>
    <w:p w14:paraId="51A9C668" w14:textId="740318F5" w:rsidR="00716BF7" w:rsidRPr="00614351" w:rsidRDefault="00716BF7" w:rsidP="00716BF7">
      <w:pPr>
        <w:pStyle w:val="02TEXTOPRINCIPAL"/>
      </w:pPr>
      <w:r w:rsidRPr="00614351">
        <w:t xml:space="preserve">Previamente, separe amostras de camisinhas feminina e masculina, de pílula anticoncepcional e </w:t>
      </w:r>
      <w:r>
        <w:t xml:space="preserve">de </w:t>
      </w:r>
      <w:r w:rsidRPr="00614351">
        <w:t>pílula do dia seguinte, que são geralmente fornecidas de forma gratuita nas unidades de saúde d</w:t>
      </w:r>
      <w:r>
        <w:t>os</w:t>
      </w:r>
      <w:r w:rsidRPr="00614351">
        <w:t xml:space="preserve"> bairro</w:t>
      </w:r>
      <w:r>
        <w:t>s</w:t>
      </w:r>
      <w:r w:rsidRPr="00614351">
        <w:t xml:space="preserve">. </w:t>
      </w:r>
      <w:r>
        <w:t>V</w:t>
      </w:r>
      <w:r w:rsidRPr="00614351">
        <w:t>erifique com a escola ou na unidade de saúde a possibilidade de adquirir, para fins didáticos, amostras de outro</w:t>
      </w:r>
      <w:r>
        <w:t>s</w:t>
      </w:r>
      <w:r w:rsidRPr="00614351">
        <w:t xml:space="preserve"> métodos</w:t>
      </w:r>
      <w:r>
        <w:t>,</w:t>
      </w:r>
      <w:r w:rsidRPr="00614351">
        <w:t xml:space="preserve"> como DIU, anel vaginal, adesivo hormonal, diafragma e espermicida. Se julgar conveniente, para enriquecer o conteúdo da aula, leia a cartilha do Ministério da Saúde </w:t>
      </w:r>
      <w:r w:rsidRPr="005F1440">
        <w:rPr>
          <w:i/>
        </w:rPr>
        <w:t>Direitos sexuais, direitos reprodutivos e métodos anticoncepcionais</w:t>
      </w:r>
      <w:r w:rsidRPr="00614351">
        <w:t>, disponível em &lt;</w:t>
      </w:r>
      <w:hyperlink r:id="rId8" w:history="1">
        <w:r w:rsidRPr="00435BAF">
          <w:rPr>
            <w:rStyle w:val="Hyperlink"/>
          </w:rPr>
          <w:t>http://bvsms.saude.gov.br/bvs/publicacoes/direitos_sexuais_reprodutivos_metodos_anticoncepcionais.pdf</w:t>
        </w:r>
      </w:hyperlink>
      <w:r w:rsidRPr="00614351">
        <w:t>&gt; (</w:t>
      </w:r>
      <w:r>
        <w:t>a</w:t>
      </w:r>
      <w:r w:rsidRPr="00614351">
        <w:t xml:space="preserve">cesso em: </w:t>
      </w:r>
      <w:r w:rsidR="002E0371">
        <w:t>set</w:t>
      </w:r>
      <w:r w:rsidRPr="00614351">
        <w:t>. 2018).</w:t>
      </w:r>
    </w:p>
    <w:p w14:paraId="792D6350" w14:textId="35E159DA" w:rsidR="00716BF7" w:rsidRPr="00F3746A" w:rsidRDefault="00716BF7" w:rsidP="00716BF7">
      <w:pPr>
        <w:pStyle w:val="02TEXTOPRINCIPAL"/>
      </w:pPr>
      <w:r w:rsidRPr="00614351">
        <w:t xml:space="preserve">Comece </w:t>
      </w:r>
      <w:r>
        <w:t xml:space="preserve">a aula </w:t>
      </w:r>
      <w:r w:rsidRPr="00614351">
        <w:t xml:space="preserve">retomando com os alunos a principal função do ato sexual, que é </w:t>
      </w:r>
      <w:r>
        <w:t xml:space="preserve">a </w:t>
      </w:r>
      <w:r w:rsidRPr="00614351">
        <w:t>reprodução. Esclareça que</w:t>
      </w:r>
      <w:r>
        <w:t>,</w:t>
      </w:r>
      <w:r w:rsidRPr="00614351">
        <w:t xml:space="preserve"> além </w:t>
      </w:r>
      <w:r>
        <w:t>de ter essa função biológica</w:t>
      </w:r>
      <w:r w:rsidRPr="00614351">
        <w:t>, o ato sexual também pode ser um</w:t>
      </w:r>
      <w:r>
        <w:t xml:space="preserve">a </w:t>
      </w:r>
      <w:r w:rsidRPr="00614351">
        <w:t xml:space="preserve">troca de carinho e de prazer entre um casal. Por isso, as pessoas podem querer ter relações sexuais sem engravidar. Saliente que a </w:t>
      </w:r>
      <w:r>
        <w:t>escolha</w:t>
      </w:r>
      <w:r w:rsidRPr="00614351">
        <w:t xml:space="preserve"> de quando iniciar a vida sexual é feita com base em valores culturais e religiosos e que todos devem ser respeitados em suas decisões. </w:t>
      </w:r>
      <w:r>
        <w:t>E</w:t>
      </w:r>
      <w:r w:rsidRPr="00614351">
        <w:t>xpli</w:t>
      </w:r>
      <w:r>
        <w:t>que</w:t>
      </w:r>
      <w:r w:rsidRPr="00614351">
        <w:t xml:space="preserve"> que a aula falará sobre formas de evitar a concepção, </w:t>
      </w:r>
      <w:r>
        <w:t xml:space="preserve">sem </w:t>
      </w:r>
      <w:r w:rsidRPr="00614351">
        <w:t xml:space="preserve">necessariamente </w:t>
      </w:r>
      <w:r>
        <w:t xml:space="preserve">partir do pressuposto de </w:t>
      </w:r>
      <w:r w:rsidRPr="00614351">
        <w:t xml:space="preserve">que os alunos já </w:t>
      </w:r>
      <w:r>
        <w:t xml:space="preserve">sejam </w:t>
      </w:r>
      <w:r w:rsidRPr="00614351">
        <w:t>sexualmente ativos. Os conceitos trabalhados neste momento serão importante</w:t>
      </w:r>
      <w:r>
        <w:t>s</w:t>
      </w:r>
      <w:r w:rsidRPr="00614351">
        <w:t xml:space="preserve"> para decisões </w:t>
      </w:r>
      <w:r>
        <w:t>futuras</w:t>
      </w:r>
      <w:r w:rsidRPr="00614351">
        <w:t>.</w:t>
      </w:r>
      <w:r>
        <w:rPr>
          <w:b/>
          <w:bCs/>
        </w:rPr>
        <w:t xml:space="preserve"> </w:t>
      </w:r>
      <w:r>
        <w:t xml:space="preserve">Ressalte que os </w:t>
      </w:r>
      <w:r w:rsidRPr="00F3746A">
        <w:t>casa</w:t>
      </w:r>
      <w:r>
        <w:t>is</w:t>
      </w:r>
      <w:r w:rsidRPr="00F3746A">
        <w:t xml:space="preserve"> deve</w:t>
      </w:r>
      <w:r>
        <w:t>m</w:t>
      </w:r>
      <w:r w:rsidRPr="00F3746A">
        <w:t xml:space="preserve"> escolher o método </w:t>
      </w:r>
      <w:r>
        <w:t xml:space="preserve">contraceptivo </w:t>
      </w:r>
      <w:r w:rsidRPr="00F3746A">
        <w:t>mais adequado à sua saúde e ao seu estilo de vida com a orientação de um profissional da saúde.</w:t>
      </w:r>
    </w:p>
    <w:p w14:paraId="5D47E49A" w14:textId="78F92EF2" w:rsidR="00716BF7" w:rsidRPr="00614351" w:rsidRDefault="00716BF7" w:rsidP="00716BF7">
      <w:pPr>
        <w:pStyle w:val="02TEXTOPRINCIPAL"/>
      </w:pPr>
      <w:r w:rsidRPr="00614351">
        <w:t>Estimule os alunos a tomar nota das informações durante as discussões para usarem os dados nas atividades solicitadas ao final da aula.</w:t>
      </w:r>
    </w:p>
    <w:p w14:paraId="2A19E18E" w14:textId="182D2A14" w:rsidR="00716BF7" w:rsidRPr="00614351" w:rsidRDefault="00716BF7" w:rsidP="00716BF7">
      <w:pPr>
        <w:pStyle w:val="02TEXTOPRINCIPAL"/>
      </w:pPr>
      <w:r>
        <w:t>P</w:t>
      </w:r>
      <w:r w:rsidRPr="00614351">
        <w:t xml:space="preserve">ergunte aos alunos o que é contracepção. Conduza a conversa até que concluam que </w:t>
      </w:r>
      <w:r>
        <w:t>se trata de</w:t>
      </w:r>
      <w:r w:rsidRPr="00614351">
        <w:t xml:space="preserve"> uma forma de evitar a gravidez, seja impedindo a fecundação</w:t>
      </w:r>
      <w:r>
        <w:t xml:space="preserve">, seja evitando </w:t>
      </w:r>
      <w:r w:rsidRPr="00614351">
        <w:t xml:space="preserve">a implantação do embrião no útero. </w:t>
      </w:r>
      <w:r>
        <w:t>Em seguida,</w:t>
      </w:r>
      <w:r w:rsidRPr="00614351">
        <w:t xml:space="preserve"> pergunte se conhecem algum método contraceptivo e anote as respostas na lousa. </w:t>
      </w:r>
      <w:r>
        <w:t xml:space="preserve">É importante que </w:t>
      </w:r>
      <w:r w:rsidRPr="00614351">
        <w:t>sejam citados pelo menos os seguintes</w:t>
      </w:r>
      <w:r>
        <w:t xml:space="preserve"> métodos</w:t>
      </w:r>
      <w:r w:rsidRPr="00614351">
        <w:t xml:space="preserve">: camisinha </w:t>
      </w:r>
      <w:r w:rsidR="004778C3">
        <w:t xml:space="preserve">ou preservativo </w:t>
      </w:r>
      <w:r w:rsidRPr="00614351">
        <w:t>masculin</w:t>
      </w:r>
      <w:r w:rsidR="004778C3">
        <w:t>o</w:t>
      </w:r>
      <w:r w:rsidRPr="00614351">
        <w:t xml:space="preserve"> e </w:t>
      </w:r>
      <w:r w:rsidR="004778C3">
        <w:t xml:space="preserve">camisinha </w:t>
      </w:r>
      <w:r w:rsidRPr="00614351">
        <w:t xml:space="preserve">feminina, diafragma, pílula anticoncepcional, DIU, vasectomia, ligadura </w:t>
      </w:r>
      <w:r w:rsidR="004778C3">
        <w:t xml:space="preserve">das </w:t>
      </w:r>
      <w:r w:rsidRPr="00614351">
        <w:t>tub</w:t>
      </w:r>
      <w:r w:rsidR="004778C3">
        <w:t>as uterinas</w:t>
      </w:r>
      <w:r w:rsidRPr="00614351">
        <w:t xml:space="preserve">, tabelinha e coito interrompido. Caso algum </w:t>
      </w:r>
      <w:r>
        <w:t xml:space="preserve">desses </w:t>
      </w:r>
      <w:r w:rsidRPr="00614351">
        <w:t xml:space="preserve">não seja </w:t>
      </w:r>
      <w:r>
        <w:t xml:space="preserve">mencionado pela turma, </w:t>
      </w:r>
      <w:r w:rsidRPr="00614351">
        <w:t xml:space="preserve">complete a lista na lousa. </w:t>
      </w:r>
      <w:r>
        <w:t>T</w:t>
      </w:r>
      <w:r w:rsidRPr="00614351">
        <w:t xml:space="preserve">ambém </w:t>
      </w:r>
      <w:r>
        <w:t>é possível surgirem</w:t>
      </w:r>
      <w:r w:rsidRPr="00614351">
        <w:t xml:space="preserve"> </w:t>
      </w:r>
      <w:r>
        <w:t>outros exemplos</w:t>
      </w:r>
      <w:r w:rsidR="004778C3">
        <w:t xml:space="preserve"> como</w:t>
      </w:r>
      <w:r w:rsidRPr="00614351">
        <w:t>: anel vaginal, adesivo</w:t>
      </w:r>
      <w:r w:rsidR="004778C3">
        <w:t>, implantes</w:t>
      </w:r>
      <w:r w:rsidRPr="00614351">
        <w:t xml:space="preserve"> e injeção hormonais, gel espermicida e pílula do dia seguinte. </w:t>
      </w:r>
      <w:r>
        <w:t xml:space="preserve">Pode ser que </w:t>
      </w:r>
      <w:r w:rsidRPr="00614351">
        <w:t>alguns mitos relacionados à contracepção</w:t>
      </w:r>
      <w:r>
        <w:t xml:space="preserve"> sejam lembrados</w:t>
      </w:r>
      <w:r w:rsidRPr="00614351">
        <w:t>, como lavar a vagina com ducha logo após o ato sexual ou tomar chá de canela</w:t>
      </w:r>
      <w:r>
        <w:t>,</w:t>
      </w:r>
      <w:r w:rsidRPr="00614351">
        <w:t xml:space="preserve"> </w:t>
      </w:r>
      <w:r>
        <w:t xml:space="preserve">explique que esses métodos não </w:t>
      </w:r>
      <w:r w:rsidR="0001478F">
        <w:t xml:space="preserve">são </w:t>
      </w:r>
      <w:r>
        <w:t>efetivos e</w:t>
      </w:r>
      <w:r w:rsidRPr="00614351">
        <w:t xml:space="preserve"> podem ser perigosos à saúde.</w:t>
      </w:r>
    </w:p>
    <w:p w14:paraId="3DEED6DC" w14:textId="3D65DCE6" w:rsidR="00F5491C" w:rsidRDefault="00716BF7" w:rsidP="00716BF7">
      <w:pPr>
        <w:pStyle w:val="02TEXTOPRINCIPAL"/>
      </w:pPr>
      <w:r w:rsidRPr="00614351">
        <w:t xml:space="preserve">Ressalte </w:t>
      </w:r>
      <w:r>
        <w:t xml:space="preserve">também </w:t>
      </w:r>
      <w:r w:rsidRPr="00614351">
        <w:t xml:space="preserve">a abstinência, caso a ideia não tenha aparecido, perguntando: </w:t>
      </w:r>
      <w:r>
        <w:t>“Q</w:t>
      </w:r>
      <w:r w:rsidRPr="00614351">
        <w:t>ual a única forma 100% segura de evitar a gravidez?</w:t>
      </w:r>
      <w:r>
        <w:t xml:space="preserve">”. </w:t>
      </w:r>
    </w:p>
    <w:p w14:paraId="07D83B39" w14:textId="77777777" w:rsidR="00F5491C" w:rsidRDefault="00F5491C">
      <w:pPr>
        <w:rPr>
          <w:rFonts w:eastAsia="Tahoma"/>
        </w:rPr>
      </w:pPr>
      <w:r>
        <w:br w:type="page"/>
      </w:r>
    </w:p>
    <w:p w14:paraId="0EB57A56" w14:textId="77777777" w:rsidR="00716BF7" w:rsidRDefault="00716BF7" w:rsidP="00716BF7">
      <w:pPr>
        <w:rPr>
          <w:highlight w:val="yellow"/>
        </w:rPr>
      </w:pPr>
    </w:p>
    <w:p w14:paraId="6322E27F" w14:textId="3C658E18" w:rsidR="00716BF7" w:rsidRPr="00614351" w:rsidRDefault="00716BF7" w:rsidP="00F5491C">
      <w:pPr>
        <w:pStyle w:val="02TEXTOPRINCIPAL"/>
      </w:pPr>
      <w:r>
        <w:t>P</w:t>
      </w:r>
      <w:r w:rsidRPr="00614351">
        <w:t xml:space="preserve">eça ajuda dos alunos para classificar os métodos listados conforme seu modo de ação. Explique que os métodos anticoncepcionais de barreira não deixam os espermatozoides chegarem ao ovócito, evitando </w:t>
      </w:r>
      <w:r>
        <w:t xml:space="preserve">a </w:t>
      </w:r>
      <w:r w:rsidRPr="00614351">
        <w:t xml:space="preserve">fecundação; os comportamentais dependem da atitude das pessoas; os hormonais utilizam hormônios que atuam no ciclo menstrual e </w:t>
      </w:r>
      <w:r w:rsidR="00971A1E">
        <w:t>alteram a</w:t>
      </w:r>
      <w:r w:rsidRPr="00614351">
        <w:t xml:space="preserve"> ovulação</w:t>
      </w:r>
      <w:r w:rsidR="00971A1E">
        <w:t xml:space="preserve"> ou a nidação</w:t>
      </w:r>
      <w:r w:rsidRPr="00614351">
        <w:t xml:space="preserve">; os cirúrgicos frequentemente são </w:t>
      </w:r>
      <w:r w:rsidR="00660FAC">
        <w:t>ir</w:t>
      </w:r>
      <w:r w:rsidRPr="00614351">
        <w:t>reversíveis e</w:t>
      </w:r>
      <w:r>
        <w:t>,</w:t>
      </w:r>
      <w:r w:rsidRPr="00614351">
        <w:t xml:space="preserve"> por isso</w:t>
      </w:r>
      <w:r>
        <w:t>,</w:t>
      </w:r>
      <w:r w:rsidRPr="00614351">
        <w:t xml:space="preserve"> não são indicados para pessoas muito jovens; os intrauterinos</w:t>
      </w:r>
      <w:r>
        <w:t>, aparelhos</w:t>
      </w:r>
      <w:r w:rsidRPr="00614351">
        <w:t xml:space="preserve"> utilizados no interior do útero</w:t>
      </w:r>
      <w:r w:rsidR="00A03C54">
        <w:t xml:space="preserve"> que</w:t>
      </w:r>
      <w:r w:rsidRPr="00614351">
        <w:t xml:space="preserve"> têm o objetivo de evitar o encontro do espermatozoide com o ovócito ou, no caso de fecundação, </w:t>
      </w:r>
      <w:r>
        <w:t>impedir</w:t>
      </w:r>
      <w:r w:rsidRPr="00614351">
        <w:t xml:space="preserve"> a implantação do embrião no útero; o espermicida</w:t>
      </w:r>
      <w:r>
        <w:t>,</w:t>
      </w:r>
      <w:r w:rsidRPr="00614351">
        <w:t xml:space="preserve"> uma substância química aplicada dentro da vagina</w:t>
      </w:r>
      <w:r>
        <w:t>,</w:t>
      </w:r>
      <w:r w:rsidRPr="00614351">
        <w:t xml:space="preserve"> imobiliza ou destrói os espermatozoides. Saliente que </w:t>
      </w:r>
      <w:r>
        <w:t xml:space="preserve">a </w:t>
      </w:r>
      <w:r w:rsidRPr="00614351">
        <w:t xml:space="preserve">pílula do dia seguinte é um comprimido com alta dose de hormônios </w:t>
      </w:r>
      <w:r>
        <w:t>destinado</w:t>
      </w:r>
      <w:r w:rsidRPr="00614351">
        <w:t xml:space="preserve"> apenas a situações </w:t>
      </w:r>
      <w:r>
        <w:t xml:space="preserve">emergenciais </w:t>
      </w:r>
      <w:r w:rsidRPr="00614351">
        <w:t>(preservativo rasgado, relação sexual não planejada e/ou desprotegida etc.)</w:t>
      </w:r>
      <w:r>
        <w:t xml:space="preserve"> e qu</w:t>
      </w:r>
      <w:r w:rsidRPr="00614351">
        <w:t>e não deve ser usado como rotina</w:t>
      </w:r>
      <w:r>
        <w:t xml:space="preserve"> porque,</w:t>
      </w:r>
      <w:r w:rsidRPr="00614351">
        <w:t xml:space="preserve"> além de não ser tão eficaz quanto outros métodos contraceptivos, pode causar danos à saúde da mulher.</w:t>
      </w:r>
    </w:p>
    <w:p w14:paraId="4C581740" w14:textId="0D64C11E" w:rsidR="00716BF7" w:rsidRPr="00614351" w:rsidRDefault="00761DF2" w:rsidP="00F5491C">
      <w:pPr>
        <w:pStyle w:val="02TEXTOPRINCIPAL"/>
      </w:pPr>
      <w:r>
        <w:t>Conforme os alunos vão classificando os métodos,</w:t>
      </w:r>
      <w:r w:rsidR="00716BF7" w:rsidRPr="005F1440">
        <w:t xml:space="preserve"> construa uma tabela na lousa para </w:t>
      </w:r>
      <w:r w:rsidR="00152386">
        <w:t>organizar as informações, listando por</w:t>
      </w:r>
      <w:r w:rsidR="00716BF7" w:rsidRPr="005F1440">
        <w:t xml:space="preserve"> tipo: de barreira, comportamenta</w:t>
      </w:r>
      <w:r w:rsidR="00152386">
        <w:t>is</w:t>
      </w:r>
      <w:r w:rsidR="00716BF7" w:rsidRPr="005F1440">
        <w:t xml:space="preserve">, </w:t>
      </w:r>
      <w:r w:rsidR="00152386">
        <w:t xml:space="preserve">hormonais, </w:t>
      </w:r>
      <w:r w:rsidR="00716BF7" w:rsidRPr="005F1440">
        <w:t>cirúrgico</w:t>
      </w:r>
      <w:r w:rsidR="00152386">
        <w:t>s e</w:t>
      </w:r>
      <w:r w:rsidR="00716BF7" w:rsidRPr="005F1440">
        <w:t xml:space="preserve"> intrauterino</w:t>
      </w:r>
      <w:r w:rsidR="00152386">
        <w:t>s</w:t>
      </w:r>
      <w:r w:rsidR="00716BF7" w:rsidRPr="005F1440">
        <w:t>. Certifique-se de que os alunos copiem a tabela</w:t>
      </w:r>
      <w:r w:rsidR="00716BF7" w:rsidRPr="00614351">
        <w:t xml:space="preserve"> </w:t>
      </w:r>
      <w:r w:rsidR="00152386">
        <w:t>no</w:t>
      </w:r>
      <w:r w:rsidR="00716BF7" w:rsidRPr="00614351">
        <w:t xml:space="preserve"> caderno. </w:t>
      </w:r>
    </w:p>
    <w:p w14:paraId="6A80C86A" w14:textId="1207362C" w:rsidR="00716BF7" w:rsidRPr="00614351" w:rsidRDefault="00716BF7" w:rsidP="00F5491C">
      <w:pPr>
        <w:pStyle w:val="02TEXTOPRINCIPAL"/>
      </w:pPr>
      <w:r>
        <w:t>Comente com a turma</w:t>
      </w:r>
      <w:r w:rsidRPr="00614351">
        <w:t xml:space="preserve"> que a camisinha masculina é o contraceptivo de barreira mais utilizado. </w:t>
      </w:r>
      <w:r w:rsidR="00152386">
        <w:t>Se julgar conveniente, e</w:t>
      </w:r>
      <w:r w:rsidRPr="00614351">
        <w:t xml:space="preserve">nsine os alunos a colocar o preservativo </w:t>
      </w:r>
      <w:r>
        <w:t xml:space="preserve">fazendo uma demonstração com </w:t>
      </w:r>
      <w:r w:rsidRPr="00614351">
        <w:t xml:space="preserve">um pepino ou uma banana. </w:t>
      </w:r>
      <w:r>
        <w:t>Siga</w:t>
      </w:r>
      <w:r w:rsidRPr="00614351">
        <w:t xml:space="preserve"> os passos indicados no quadro “Us</w:t>
      </w:r>
      <w:r w:rsidR="00152386">
        <w:t>o</w:t>
      </w:r>
      <w:r w:rsidRPr="00614351">
        <w:t xml:space="preserve"> </w:t>
      </w:r>
      <w:r w:rsidR="00152386">
        <w:t>d</w:t>
      </w:r>
      <w:r w:rsidRPr="00614351">
        <w:t xml:space="preserve">a camisinha masculina” </w:t>
      </w:r>
      <w:r>
        <w:t>d</w:t>
      </w:r>
      <w:r w:rsidRPr="00614351">
        <w:t xml:space="preserve">o </w:t>
      </w:r>
      <w:r w:rsidRPr="00727138">
        <w:rPr>
          <w:b/>
        </w:rPr>
        <w:t>Tema 6</w:t>
      </w:r>
      <w:r w:rsidRPr="00614351">
        <w:t xml:space="preserve"> da </w:t>
      </w:r>
      <w:r w:rsidRPr="00727138">
        <w:rPr>
          <w:b/>
        </w:rPr>
        <w:t>Unidade 4</w:t>
      </w:r>
      <w:r w:rsidRPr="00614351">
        <w:t xml:space="preserve"> do Livro do Estudante. Saliente que tanto a camisinha feminina quanto a masculina podem ser adquiridas sem receita médica e de forma gratuita nas unidades de saúde. </w:t>
      </w:r>
    </w:p>
    <w:p w14:paraId="6995865D" w14:textId="77777777" w:rsidR="00716BF7" w:rsidRDefault="00716BF7" w:rsidP="00F5491C">
      <w:pPr>
        <w:pStyle w:val="02TEXTOPRINCIPAL"/>
      </w:pPr>
      <w:r w:rsidRPr="00614351">
        <w:t>Pergunte quais métodos são capazes de prevenir infecções sexualmente</w:t>
      </w:r>
      <w:r>
        <w:t xml:space="preserve"> </w:t>
      </w:r>
      <w:r w:rsidRPr="00614351">
        <w:t>transmi</w:t>
      </w:r>
      <w:r>
        <w:t>ssíveis e marque na tabela da lousa as respostas corretas</w:t>
      </w:r>
      <w:r w:rsidRPr="00614351">
        <w:t xml:space="preserve">. Espera-se que os alunos compreendam que os únicos métodos capazes de evitar infecções são aqueles que impedem o contato das mucosas dos parceiros durante o ato sexual e, dessa forma, concluam que apenas as camisinhas masculina e feminina são eficazes </w:t>
      </w:r>
      <w:r>
        <w:t>nesse caso</w:t>
      </w:r>
      <w:r w:rsidRPr="00614351">
        <w:t xml:space="preserve">. </w:t>
      </w:r>
    </w:p>
    <w:p w14:paraId="2850814B" w14:textId="161D1644" w:rsidR="00716BF7" w:rsidRPr="00614351" w:rsidRDefault="00716BF7" w:rsidP="00F5491C">
      <w:pPr>
        <w:pStyle w:val="02TEXTOPRINCIPAL"/>
      </w:pPr>
      <w:r>
        <w:t xml:space="preserve">Após completar a tabela na lousa, certifique-se de que todos tenham feito o mesmo no caderno e tire eventuais dúvidas. Em seguida, organize os alunos em duplas e </w:t>
      </w:r>
      <w:r w:rsidR="00971A1E">
        <w:t xml:space="preserve">peça que acessem o </w:t>
      </w:r>
      <w:r w:rsidR="00971A1E" w:rsidRPr="005953FF">
        <w:rPr>
          <w:i/>
        </w:rPr>
        <w:t>site</w:t>
      </w:r>
      <w:r w:rsidR="00971A1E">
        <w:t xml:space="preserve"> e leiam a</w:t>
      </w:r>
      <w:r>
        <w:t xml:space="preserve"> cartilha </w:t>
      </w:r>
      <w:r w:rsidRPr="005F1440">
        <w:rPr>
          <w:i/>
        </w:rPr>
        <w:t>Direitos sexuais, direitos reprodutivos e métodos anticoncepcionais</w:t>
      </w:r>
      <w:r>
        <w:t>. Como tarefa de casa, cada dupla deve ler a cartilha e elaborar um cartaz informativo sobre um dos métodos contraceptivos descritos. Sorteie os métodos entre as duplas. Os cartazes devem conter: modo de uso, vantagens e desvantagens, onde encontrar e se é necessária a prescrição médica. Na aula seguinte, eles deverão ser expostos na sala de aula.</w:t>
      </w:r>
    </w:p>
    <w:p w14:paraId="337CD61D" w14:textId="77777777" w:rsidR="00716BF7" w:rsidRPr="00C7653E" w:rsidRDefault="00716BF7" w:rsidP="00F5491C">
      <w:pPr>
        <w:pStyle w:val="02TEXTOPRINCIPAL"/>
      </w:pPr>
      <w:r>
        <w:t xml:space="preserve">Como </w:t>
      </w:r>
      <w:r w:rsidRPr="0080335B">
        <w:rPr>
          <w:i/>
        </w:rPr>
        <w:t>atividade complementar</w:t>
      </w:r>
      <w:r>
        <w:t xml:space="preserve">, proponha a criação de cenas teatrais. Organizados em duplas ou trios, os alunos </w:t>
      </w:r>
      <w:r w:rsidRPr="00350010">
        <w:t>deve</w:t>
      </w:r>
      <w:r>
        <w:t xml:space="preserve">m criar as cenas a partir de uma das situações indicadas a seguir </w:t>
      </w:r>
      <w:r w:rsidRPr="00C7653E">
        <w:t>(invente outras situações se achar necessário)</w:t>
      </w:r>
      <w:r>
        <w:t>. A escolha deve ser feita por sorteio.</w:t>
      </w:r>
      <w:r w:rsidRPr="00350010">
        <w:t xml:space="preserve"> </w:t>
      </w:r>
    </w:p>
    <w:p w14:paraId="572EF565" w14:textId="77777777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>A mãe acha um calendário no quarto da filha e percebe que ela está usando o método da tabelinha.</w:t>
      </w:r>
    </w:p>
    <w:p w14:paraId="3F88FBE2" w14:textId="77777777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>Um casal, ambos com mais de 30 anos</w:t>
      </w:r>
      <w:r>
        <w:t>,</w:t>
      </w:r>
      <w:r w:rsidRPr="00C7653E">
        <w:t xml:space="preserve"> diz ao médico que já tem dois filhos e </w:t>
      </w:r>
      <w:r>
        <w:t>não deseja ter mais nenhum</w:t>
      </w:r>
      <w:r w:rsidRPr="00C7653E">
        <w:t xml:space="preserve">. </w:t>
      </w:r>
    </w:p>
    <w:p w14:paraId="0533DEED" w14:textId="77777777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>Um adolescente diz para seus amigos que usa o coito interrompido como método anticoncepcional.</w:t>
      </w:r>
    </w:p>
    <w:p w14:paraId="31FBEB10" w14:textId="74EBE074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 xml:space="preserve">Um homem diz para uma amiga que ele e sua esposa querem trocar a camisinha por outro método anticoncepcional e pergunta o que ela </w:t>
      </w:r>
      <w:r w:rsidR="007130E9">
        <w:t>pensa sobre isso</w:t>
      </w:r>
      <w:r w:rsidRPr="00C7653E">
        <w:t>.</w:t>
      </w:r>
    </w:p>
    <w:p w14:paraId="28758ACC" w14:textId="77777777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>Pais conversam com o filho adolescente sobre métodos anticoncepcionais</w:t>
      </w:r>
      <w:r>
        <w:t>.</w:t>
      </w:r>
      <w:r w:rsidRPr="00C7653E">
        <w:t xml:space="preserve"> </w:t>
      </w:r>
    </w:p>
    <w:p w14:paraId="405A809D" w14:textId="77777777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>Uma mulher diz ao médico que está se esquecendo de tomar a pílula e quer saber se pode mudar de método anticoncepcional</w:t>
      </w:r>
      <w:r>
        <w:t>.</w:t>
      </w:r>
    </w:p>
    <w:p w14:paraId="6B04CBF8" w14:textId="77777777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>Um homem solteiro diz ao médico que não quer mais usar camisinha e deseja fazer vasectomia.</w:t>
      </w:r>
    </w:p>
    <w:p w14:paraId="3211C721" w14:textId="77777777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>Um adolescente aconselha seus amigos a usar duas camisinhas na hora da relação sexual para aumentar a proteção contra IST</w:t>
      </w:r>
      <w:r>
        <w:t>.</w:t>
      </w:r>
    </w:p>
    <w:p w14:paraId="6F111554" w14:textId="77777777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>Pais conversam com a filha adolescente sobre métodos anticoncepcionais</w:t>
      </w:r>
      <w:r>
        <w:t>.</w:t>
      </w:r>
    </w:p>
    <w:p w14:paraId="7D6C1745" w14:textId="77777777" w:rsidR="00716BF7" w:rsidRPr="00C7653E" w:rsidRDefault="00716BF7" w:rsidP="00716BF7">
      <w:pPr>
        <w:pStyle w:val="02TEXTOPRINCIPALBULLET"/>
        <w:numPr>
          <w:ilvl w:val="0"/>
          <w:numId w:val="2"/>
        </w:numPr>
      </w:pPr>
      <w:r w:rsidRPr="00C7653E">
        <w:t xml:space="preserve">Uma mulher perdeu seu diafragma e pede </w:t>
      </w:r>
      <w:r>
        <w:t xml:space="preserve">um </w:t>
      </w:r>
      <w:r w:rsidRPr="00C7653E">
        <w:t>emprestado para suas amigas</w:t>
      </w:r>
      <w:r>
        <w:t>.</w:t>
      </w:r>
    </w:p>
    <w:p w14:paraId="36C5B7AA" w14:textId="77777777" w:rsidR="00716BF7" w:rsidRDefault="00716BF7" w:rsidP="00716BF7">
      <w:pPr>
        <w:rPr>
          <w:rFonts w:eastAsia="Tahoma"/>
        </w:rPr>
      </w:pPr>
      <w:r>
        <w:br w:type="page"/>
      </w:r>
    </w:p>
    <w:p w14:paraId="5A23C980" w14:textId="77777777" w:rsidR="00716BF7" w:rsidRDefault="00716BF7" w:rsidP="00716BF7">
      <w:pPr>
        <w:rPr>
          <w:highlight w:val="yellow"/>
        </w:rPr>
      </w:pPr>
    </w:p>
    <w:p w14:paraId="29F61E0D" w14:textId="180EB35C" w:rsidR="00716BF7" w:rsidRPr="00C7653E" w:rsidRDefault="00716BF7" w:rsidP="00716BF7">
      <w:pPr>
        <w:pStyle w:val="02TEXTOPRINCIPAL"/>
      </w:pPr>
      <w:r>
        <w:t>Explique aos alunos que as cenas devem incluir o aconselhamento para cada caso. As duplas ou trios devem escrever os roteiros, ensaiar e depois interpretar os personagens</w:t>
      </w:r>
      <w:r w:rsidRPr="00350010">
        <w:t xml:space="preserve">. </w:t>
      </w:r>
      <w:r>
        <w:t>Durante as apresentações, s</w:t>
      </w:r>
      <w:r w:rsidRPr="00350010">
        <w:t xml:space="preserve">e </w:t>
      </w:r>
      <w:r w:rsidR="007130E9">
        <w:t>julgar</w:t>
      </w:r>
      <w:r w:rsidRPr="00350010">
        <w:t xml:space="preserve"> necessário, </w:t>
      </w:r>
      <w:r>
        <w:t>intervenha</w:t>
      </w:r>
      <w:r w:rsidRPr="00350010">
        <w:t xml:space="preserve"> </w:t>
      </w:r>
      <w:r>
        <w:t>n</w:t>
      </w:r>
      <w:r w:rsidRPr="00350010">
        <w:t>a</w:t>
      </w:r>
      <w:r>
        <w:t>s</w:t>
      </w:r>
      <w:r w:rsidRPr="00350010">
        <w:t xml:space="preserve"> história</w:t>
      </w:r>
      <w:r>
        <w:t>s.</w:t>
      </w:r>
    </w:p>
    <w:p w14:paraId="61EB9770" w14:textId="2E68E7E2" w:rsidR="00716BF7" w:rsidRDefault="00716BF7" w:rsidP="00716BF7">
      <w:pPr>
        <w:pStyle w:val="02TEXTOPRINCIPAL"/>
        <w:rPr>
          <w:rFonts w:eastAsia="Times New Roman"/>
          <w:lang w:bidi="ar-SA"/>
        </w:rPr>
      </w:pPr>
      <w:r w:rsidRPr="00C7653E">
        <w:rPr>
          <w:rFonts w:eastAsia="Times New Roman"/>
          <w:lang w:bidi="ar-SA"/>
        </w:rPr>
        <w:t xml:space="preserve">Para </w:t>
      </w:r>
      <w:r w:rsidRPr="00C7653E">
        <w:rPr>
          <w:rFonts w:eastAsia="Times New Roman"/>
          <w:i/>
          <w:lang w:bidi="ar-SA"/>
        </w:rPr>
        <w:t>acompanhar a aprendizagem</w:t>
      </w:r>
      <w:r w:rsidRPr="00C7653E">
        <w:rPr>
          <w:rFonts w:eastAsia="Times New Roman"/>
          <w:lang w:bidi="ar-SA"/>
        </w:rPr>
        <w:t xml:space="preserve"> dos alunos, observe a participação no desenvolvimento da atividade, verificando se colabora</w:t>
      </w:r>
      <w:r>
        <w:rPr>
          <w:rFonts w:eastAsia="Times New Roman"/>
          <w:lang w:bidi="ar-SA"/>
        </w:rPr>
        <w:t>ra</w:t>
      </w:r>
      <w:r w:rsidRPr="00C7653E">
        <w:rPr>
          <w:rFonts w:eastAsia="Times New Roman"/>
          <w:lang w:bidi="ar-SA"/>
        </w:rPr>
        <w:t xml:space="preserve">m com os colegas. Peça para responderem às questões 4 e </w:t>
      </w:r>
      <w:r>
        <w:rPr>
          <w:rFonts w:eastAsia="Times New Roman"/>
          <w:lang w:bidi="ar-SA"/>
        </w:rPr>
        <w:t>8</w:t>
      </w:r>
      <w:r w:rsidRPr="00C7653E">
        <w:rPr>
          <w:rFonts w:eastAsia="Times New Roman"/>
          <w:lang w:bidi="ar-SA"/>
        </w:rPr>
        <w:t xml:space="preserve"> da seção </w:t>
      </w:r>
      <w:r w:rsidRPr="00727138">
        <w:rPr>
          <w:rFonts w:eastAsia="Times New Roman"/>
          <w:b/>
          <w:lang w:bidi="ar-SA"/>
        </w:rPr>
        <w:t xml:space="preserve">Atividades </w:t>
      </w:r>
      <w:r w:rsidRPr="00A57723">
        <w:rPr>
          <w:rFonts w:eastAsia="Times New Roman"/>
          <w:b/>
          <w:lang w:bidi="ar-SA"/>
        </w:rPr>
        <w:t>–</w:t>
      </w:r>
      <w:r>
        <w:rPr>
          <w:rFonts w:eastAsia="Times New Roman"/>
          <w:b/>
          <w:lang w:bidi="ar-SA"/>
        </w:rPr>
        <w:t xml:space="preserve"> </w:t>
      </w:r>
      <w:r w:rsidRPr="00727138">
        <w:rPr>
          <w:rFonts w:eastAsia="Times New Roman"/>
          <w:b/>
          <w:lang w:bidi="ar-SA"/>
        </w:rPr>
        <w:t>Temas 1</w:t>
      </w:r>
      <w:r w:rsidRPr="00C7653E">
        <w:rPr>
          <w:rFonts w:eastAsia="Times New Roman"/>
          <w:lang w:bidi="ar-SA"/>
        </w:rPr>
        <w:t xml:space="preserve"> </w:t>
      </w:r>
      <w:r w:rsidRPr="005953FF">
        <w:rPr>
          <w:rFonts w:eastAsia="Times New Roman"/>
          <w:b/>
          <w:lang w:bidi="ar-SA"/>
        </w:rPr>
        <w:t>a</w:t>
      </w:r>
      <w:r w:rsidRPr="00C7653E">
        <w:rPr>
          <w:rFonts w:eastAsia="Times New Roman"/>
          <w:lang w:bidi="ar-SA"/>
        </w:rPr>
        <w:t xml:space="preserve"> </w:t>
      </w:r>
      <w:r w:rsidRPr="00727138">
        <w:rPr>
          <w:rFonts w:eastAsia="Times New Roman"/>
          <w:b/>
          <w:lang w:bidi="ar-SA"/>
        </w:rPr>
        <w:t>6</w:t>
      </w:r>
      <w:r w:rsidRPr="00727138">
        <w:rPr>
          <w:rFonts w:eastAsia="Times New Roman"/>
          <w:lang w:bidi="ar-SA"/>
        </w:rPr>
        <w:t xml:space="preserve"> </w:t>
      </w:r>
      <w:r w:rsidRPr="00C7653E">
        <w:rPr>
          <w:rFonts w:eastAsia="Times New Roman"/>
          <w:lang w:bidi="ar-SA"/>
        </w:rPr>
        <w:t xml:space="preserve">da </w:t>
      </w:r>
      <w:r w:rsidRPr="00727138">
        <w:rPr>
          <w:rFonts w:eastAsia="Times New Roman"/>
          <w:b/>
          <w:lang w:bidi="ar-SA"/>
        </w:rPr>
        <w:t>Unidade 4</w:t>
      </w:r>
      <w:r w:rsidRPr="00C7653E">
        <w:rPr>
          <w:rFonts w:eastAsia="Times New Roman"/>
          <w:lang w:bidi="ar-SA"/>
        </w:rPr>
        <w:t xml:space="preserve"> do Livro do Estudante.</w:t>
      </w:r>
    </w:p>
    <w:p w14:paraId="261D7ECD" w14:textId="77777777" w:rsidR="00716BF7" w:rsidRDefault="00716BF7" w:rsidP="00716BF7">
      <w:pPr>
        <w:pStyle w:val="02TEXTOPRINCIPAL"/>
      </w:pPr>
    </w:p>
    <w:p w14:paraId="54965384" w14:textId="77777777" w:rsidR="00716BF7" w:rsidRDefault="00716BF7" w:rsidP="00716BF7">
      <w:pPr>
        <w:pStyle w:val="02TEXTOPRINCIPAL"/>
      </w:pPr>
    </w:p>
    <w:p w14:paraId="260ECF03" w14:textId="77777777" w:rsidR="00716BF7" w:rsidRDefault="00716BF7" w:rsidP="00716BF7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21287AB0" w14:textId="77777777" w:rsidR="00716BF7" w:rsidRDefault="00716BF7" w:rsidP="00716BF7">
      <w:pPr>
        <w:rPr>
          <w:highlight w:val="yellow"/>
        </w:rPr>
      </w:pPr>
    </w:p>
    <w:p w14:paraId="28F76830" w14:textId="77777777" w:rsidR="00716BF7" w:rsidRPr="00BD4767" w:rsidRDefault="00716BF7" w:rsidP="00716BF7">
      <w:pPr>
        <w:pStyle w:val="01TITULO1"/>
        <w:spacing w:before="0"/>
      </w:pPr>
      <w:r w:rsidRPr="005C76E7">
        <w:t xml:space="preserve">AULA </w:t>
      </w:r>
      <w:r>
        <w:t>2</w:t>
      </w:r>
    </w:p>
    <w:p w14:paraId="3664C065" w14:textId="77777777" w:rsidR="00716BF7" w:rsidRDefault="00716BF7" w:rsidP="00716BF7">
      <w:pPr>
        <w:pStyle w:val="02TEXTOPRINCIPAL"/>
      </w:pPr>
    </w:p>
    <w:p w14:paraId="5235BD0E" w14:textId="77777777" w:rsidR="00716BF7" w:rsidRDefault="00716BF7" w:rsidP="00716BF7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72A29E2C" w14:textId="77777777" w:rsidR="00716BF7" w:rsidRPr="00BD4767" w:rsidRDefault="00716BF7" w:rsidP="00716BF7"/>
    <w:p w14:paraId="639AE0E3" w14:textId="77777777" w:rsidR="00716BF7" w:rsidRPr="0001310F" w:rsidRDefault="00716BF7" w:rsidP="00716BF7">
      <w:pPr>
        <w:pStyle w:val="02TEXTOPRINCIPALBULLET"/>
        <w:numPr>
          <w:ilvl w:val="0"/>
          <w:numId w:val="2"/>
        </w:numPr>
      </w:pPr>
      <w:r w:rsidRPr="0001310F">
        <w:t>Reconhecer que muitas infecções sexualmente transmissíveis (IST) podem ser assintomáticas.</w:t>
      </w:r>
    </w:p>
    <w:p w14:paraId="47B25BAD" w14:textId="77777777" w:rsidR="00716BF7" w:rsidRPr="0001310F" w:rsidRDefault="00716BF7" w:rsidP="00716BF7">
      <w:pPr>
        <w:pStyle w:val="02TEXTOPRINCIPALBULLET"/>
        <w:numPr>
          <w:ilvl w:val="0"/>
          <w:numId w:val="2"/>
        </w:numPr>
      </w:pPr>
      <w:r w:rsidRPr="0001310F">
        <w:t>Entender a facilidade de contágio por uma IST.</w:t>
      </w:r>
    </w:p>
    <w:p w14:paraId="2073D550" w14:textId="77777777" w:rsidR="00716BF7" w:rsidRPr="0001310F" w:rsidRDefault="00716BF7" w:rsidP="00716BF7">
      <w:pPr>
        <w:pStyle w:val="02TEXTOPRINCIPALBULLET"/>
        <w:numPr>
          <w:ilvl w:val="0"/>
          <w:numId w:val="2"/>
        </w:numPr>
      </w:pPr>
      <w:r w:rsidRPr="0001310F">
        <w:t>Identificar os principais sintomas e modos de transmissão e tratamento de algumas IST.</w:t>
      </w:r>
    </w:p>
    <w:p w14:paraId="16CB3342" w14:textId="77777777" w:rsidR="00716BF7" w:rsidRPr="00234142" w:rsidRDefault="00716BF7" w:rsidP="00716BF7">
      <w:pPr>
        <w:pStyle w:val="02TEXTOPRINCIPALBULLET"/>
        <w:numPr>
          <w:ilvl w:val="0"/>
          <w:numId w:val="2"/>
        </w:numPr>
      </w:pPr>
      <w:r w:rsidRPr="0001310F">
        <w:t>Conhecer estratégias e métodos de prevenção de IST.</w:t>
      </w:r>
    </w:p>
    <w:p w14:paraId="0C7A329D" w14:textId="77777777" w:rsidR="00716BF7" w:rsidRDefault="00716BF7" w:rsidP="00716BF7">
      <w:pPr>
        <w:pStyle w:val="02TEXTOPRINCIPAL"/>
      </w:pPr>
    </w:p>
    <w:p w14:paraId="46F45706" w14:textId="77777777" w:rsidR="00716BF7" w:rsidRDefault="00716BF7" w:rsidP="00716BF7">
      <w:pPr>
        <w:pStyle w:val="01TITULO2"/>
      </w:pPr>
      <w:r w:rsidRPr="005C76E7">
        <w:t>Recursos didáticos</w:t>
      </w:r>
    </w:p>
    <w:p w14:paraId="26BB5E8B" w14:textId="77777777" w:rsidR="00716BF7" w:rsidRDefault="00716BF7" w:rsidP="00716BF7">
      <w:pPr>
        <w:pStyle w:val="02TEXTOPRINCIPAL"/>
      </w:pPr>
    </w:p>
    <w:p w14:paraId="7D26BA68" w14:textId="77777777" w:rsidR="00716BF7" w:rsidRPr="005C76E7" w:rsidRDefault="00716BF7" w:rsidP="00716BF7">
      <w:pPr>
        <w:pStyle w:val="02TEXTOPRINCIPAL"/>
      </w:pPr>
      <w:r w:rsidRPr="0001310F">
        <w:t>Livro do Estudante (Unidade 4); papel branco e papel colorido, envelopes e cola; texto disponível na internet.</w:t>
      </w:r>
    </w:p>
    <w:p w14:paraId="51CA25A9" w14:textId="77777777" w:rsidR="00716BF7" w:rsidRDefault="00716BF7" w:rsidP="00716BF7">
      <w:pPr>
        <w:pStyle w:val="02TEXTOPRINCIPAL"/>
      </w:pPr>
    </w:p>
    <w:p w14:paraId="5313A43A" w14:textId="77777777" w:rsidR="00716BF7" w:rsidRDefault="00716BF7" w:rsidP="00716BF7">
      <w:pPr>
        <w:pStyle w:val="01TITULO2"/>
      </w:pPr>
      <w:r w:rsidRPr="005C76E7">
        <w:t>Encaminhamento</w:t>
      </w:r>
    </w:p>
    <w:p w14:paraId="33902B20" w14:textId="77777777" w:rsidR="00716BF7" w:rsidRDefault="00716BF7" w:rsidP="00716BF7">
      <w:pPr>
        <w:pStyle w:val="02TEXTOPRINCIPAL"/>
      </w:pPr>
    </w:p>
    <w:p w14:paraId="3CD32D3D" w14:textId="3B13A6DB" w:rsidR="00716BF7" w:rsidRPr="0080335B" w:rsidRDefault="00716BF7" w:rsidP="00716BF7">
      <w:pPr>
        <w:pStyle w:val="02TEXTOPRINCIPAL"/>
        <w:rPr>
          <w:lang w:eastAsia="en-US" w:bidi="ar-SA"/>
        </w:rPr>
      </w:pPr>
      <w:r w:rsidRPr="0080335B">
        <w:rPr>
          <w:lang w:eastAsia="en-US" w:bidi="ar-SA"/>
        </w:rPr>
        <w:t xml:space="preserve">Comece a aula </w:t>
      </w:r>
      <w:r w:rsidR="00144810">
        <w:rPr>
          <w:lang w:eastAsia="en-US" w:bidi="ar-SA"/>
        </w:rPr>
        <w:t>com uma</w:t>
      </w:r>
      <w:r w:rsidRPr="0080335B">
        <w:rPr>
          <w:lang w:eastAsia="en-US" w:bidi="ar-SA"/>
        </w:rPr>
        <w:t xml:space="preserve"> </w:t>
      </w:r>
      <w:r w:rsidR="00144810">
        <w:rPr>
          <w:lang w:eastAsia="en-US" w:bidi="ar-SA"/>
        </w:rPr>
        <w:t xml:space="preserve">atividade </w:t>
      </w:r>
      <w:r w:rsidRPr="0080335B">
        <w:rPr>
          <w:lang w:eastAsia="en-US" w:bidi="ar-SA"/>
        </w:rPr>
        <w:t>recreativa e</w:t>
      </w:r>
      <w:r w:rsidR="0073512D">
        <w:rPr>
          <w:lang w:eastAsia="en-US" w:bidi="ar-SA"/>
        </w:rPr>
        <w:t xml:space="preserve"> comente</w:t>
      </w:r>
      <w:r w:rsidR="005953FF">
        <w:rPr>
          <w:lang w:eastAsia="en-US" w:bidi="ar-SA"/>
        </w:rPr>
        <w:t xml:space="preserve"> </w:t>
      </w:r>
      <w:proofErr w:type="gramStart"/>
      <w:r w:rsidR="005953FF">
        <w:rPr>
          <w:lang w:eastAsia="en-US" w:bidi="ar-SA"/>
        </w:rPr>
        <w:t>que</w:t>
      </w:r>
      <w:r w:rsidRPr="0080335B">
        <w:rPr>
          <w:lang w:eastAsia="en-US" w:bidi="ar-SA"/>
        </w:rPr>
        <w:t xml:space="preserve"> </w:t>
      </w:r>
      <w:r>
        <w:rPr>
          <w:lang w:eastAsia="en-US" w:bidi="ar-SA"/>
        </w:rPr>
        <w:t>,</w:t>
      </w:r>
      <w:proofErr w:type="gramEnd"/>
      <w:r w:rsidRPr="0080335B">
        <w:rPr>
          <w:lang w:eastAsia="en-US" w:bidi="ar-SA"/>
        </w:rPr>
        <w:t xml:space="preserve"> </w:t>
      </w:r>
      <w:r w:rsidR="00144810">
        <w:rPr>
          <w:lang w:eastAsia="en-US" w:bidi="ar-SA"/>
        </w:rPr>
        <w:t>a</w:t>
      </w:r>
      <w:r w:rsidRPr="0080335B">
        <w:rPr>
          <w:lang w:eastAsia="en-US" w:bidi="ar-SA"/>
        </w:rPr>
        <w:t>o final</w:t>
      </w:r>
      <w:r>
        <w:rPr>
          <w:lang w:eastAsia="en-US" w:bidi="ar-SA"/>
        </w:rPr>
        <w:t>,</w:t>
      </w:r>
      <w:r w:rsidRPr="0080335B">
        <w:rPr>
          <w:lang w:eastAsia="en-US" w:bidi="ar-SA"/>
        </w:rPr>
        <w:t xml:space="preserve"> </w:t>
      </w:r>
      <w:r w:rsidR="00144810">
        <w:rPr>
          <w:lang w:eastAsia="en-US" w:bidi="ar-SA"/>
        </w:rPr>
        <w:t>haverá discussão</w:t>
      </w:r>
      <w:r w:rsidRPr="0080335B">
        <w:rPr>
          <w:lang w:eastAsia="en-US" w:bidi="ar-SA"/>
        </w:rPr>
        <w:t xml:space="preserve"> </w:t>
      </w:r>
      <w:r w:rsidR="00144810">
        <w:rPr>
          <w:lang w:eastAsia="en-US" w:bidi="ar-SA"/>
        </w:rPr>
        <w:t>d</w:t>
      </w:r>
      <w:r w:rsidRPr="0080335B">
        <w:rPr>
          <w:lang w:eastAsia="en-US" w:bidi="ar-SA"/>
        </w:rPr>
        <w:t xml:space="preserve">os resultados. É importante não revelar que a atividade tem relação com o mecanismo de transmissão das </w:t>
      </w:r>
      <w:r>
        <w:rPr>
          <w:lang w:eastAsia="en-US" w:bidi="ar-SA"/>
        </w:rPr>
        <w:t>i</w:t>
      </w:r>
      <w:r w:rsidRPr="0080335B">
        <w:rPr>
          <w:lang w:eastAsia="en-US" w:bidi="ar-SA"/>
        </w:rPr>
        <w:t xml:space="preserve">nfecções </w:t>
      </w:r>
      <w:r>
        <w:rPr>
          <w:lang w:eastAsia="en-US" w:bidi="ar-SA"/>
        </w:rPr>
        <w:t>s</w:t>
      </w:r>
      <w:r w:rsidRPr="0080335B">
        <w:rPr>
          <w:lang w:eastAsia="en-US" w:bidi="ar-SA"/>
        </w:rPr>
        <w:t xml:space="preserve">exualmente </w:t>
      </w:r>
      <w:r>
        <w:rPr>
          <w:lang w:eastAsia="en-US" w:bidi="ar-SA"/>
        </w:rPr>
        <w:t>t</w:t>
      </w:r>
      <w:r w:rsidRPr="0080335B">
        <w:rPr>
          <w:lang w:eastAsia="en-US" w:bidi="ar-SA"/>
        </w:rPr>
        <w:t>ransmissíveis (IST) para não influenciar o comportamento dos alunos. Lembre-se</w:t>
      </w:r>
      <w:r>
        <w:rPr>
          <w:lang w:eastAsia="en-US" w:bidi="ar-SA"/>
        </w:rPr>
        <w:t xml:space="preserve"> de</w:t>
      </w:r>
      <w:r w:rsidRPr="0080335B">
        <w:rPr>
          <w:lang w:eastAsia="en-US" w:bidi="ar-SA"/>
        </w:rPr>
        <w:t xml:space="preserve"> que pessoas portadoras de IST podem não saber que estão infectad</w:t>
      </w:r>
      <w:r>
        <w:rPr>
          <w:lang w:eastAsia="en-US" w:bidi="ar-SA"/>
        </w:rPr>
        <w:t>a</w:t>
      </w:r>
      <w:r w:rsidRPr="0080335B">
        <w:rPr>
          <w:lang w:eastAsia="en-US" w:bidi="ar-SA"/>
        </w:rPr>
        <w:t>s</w:t>
      </w:r>
      <w:r>
        <w:rPr>
          <w:lang w:eastAsia="en-US" w:bidi="ar-SA"/>
        </w:rPr>
        <w:t>,</w:t>
      </w:r>
      <w:r w:rsidRPr="0080335B">
        <w:rPr>
          <w:lang w:eastAsia="en-US" w:bidi="ar-SA"/>
        </w:rPr>
        <w:t xml:space="preserve"> e é exatamente isso que </w:t>
      </w:r>
      <w:r>
        <w:rPr>
          <w:lang w:eastAsia="en-US" w:bidi="ar-SA"/>
        </w:rPr>
        <w:t xml:space="preserve">será demonstrado </w:t>
      </w:r>
      <w:r w:rsidRPr="0080335B">
        <w:rPr>
          <w:lang w:eastAsia="en-US" w:bidi="ar-SA"/>
        </w:rPr>
        <w:t>com essa atividade. A ideia é discutir as formas de contágio</w:t>
      </w:r>
      <w:r>
        <w:rPr>
          <w:lang w:eastAsia="en-US" w:bidi="ar-SA"/>
        </w:rPr>
        <w:t xml:space="preserve"> e</w:t>
      </w:r>
      <w:r w:rsidRPr="0080335B">
        <w:rPr>
          <w:lang w:eastAsia="en-US" w:bidi="ar-SA"/>
        </w:rPr>
        <w:t xml:space="preserve"> prevenção e a importância do uso de métodos anticoncepcionais que protegem contra IST, principalmente a </w:t>
      </w:r>
      <w:r>
        <w:rPr>
          <w:lang w:eastAsia="en-US" w:bidi="ar-SA"/>
        </w:rPr>
        <w:t>aids</w:t>
      </w:r>
      <w:r w:rsidRPr="0080335B">
        <w:rPr>
          <w:lang w:eastAsia="en-US" w:bidi="ar-SA"/>
        </w:rPr>
        <w:t>.</w:t>
      </w:r>
    </w:p>
    <w:p w14:paraId="0C7B42FF" w14:textId="7BF4EE28" w:rsidR="00716BF7" w:rsidRPr="0080335B" w:rsidRDefault="00716BF7" w:rsidP="00716BF7">
      <w:pPr>
        <w:pStyle w:val="02TEXTOPRINCIPAL"/>
        <w:rPr>
          <w:lang w:eastAsia="en-US" w:bidi="ar-SA"/>
        </w:rPr>
      </w:pPr>
      <w:r w:rsidRPr="0080335B">
        <w:rPr>
          <w:lang w:eastAsia="en-US" w:bidi="ar-SA"/>
        </w:rPr>
        <w:t xml:space="preserve">Prepare </w:t>
      </w:r>
      <w:r>
        <w:rPr>
          <w:lang w:eastAsia="en-US" w:bidi="ar-SA"/>
        </w:rPr>
        <w:t>dois</w:t>
      </w:r>
      <w:r w:rsidRPr="0080335B">
        <w:rPr>
          <w:lang w:eastAsia="en-US" w:bidi="ar-SA"/>
        </w:rPr>
        <w:t xml:space="preserve"> envelopes por aluno. </w:t>
      </w:r>
      <w:r>
        <w:rPr>
          <w:lang w:eastAsia="en-US" w:bidi="ar-SA"/>
        </w:rPr>
        <w:t>Dentro de c</w:t>
      </w:r>
      <w:r w:rsidRPr="0080335B">
        <w:rPr>
          <w:lang w:eastAsia="en-US" w:bidi="ar-SA"/>
        </w:rPr>
        <w:t xml:space="preserve">ada envelope deve </w:t>
      </w:r>
      <w:r>
        <w:rPr>
          <w:lang w:eastAsia="en-US" w:bidi="ar-SA"/>
        </w:rPr>
        <w:t xml:space="preserve">haver </w:t>
      </w:r>
      <w:r w:rsidRPr="0080335B">
        <w:rPr>
          <w:lang w:eastAsia="en-US" w:bidi="ar-SA"/>
        </w:rPr>
        <w:t xml:space="preserve">um quadrado de papel. </w:t>
      </w:r>
      <w:r>
        <w:rPr>
          <w:lang w:eastAsia="en-US" w:bidi="ar-SA"/>
        </w:rPr>
        <w:t>Em a</w:t>
      </w:r>
      <w:r w:rsidRPr="0080335B">
        <w:rPr>
          <w:lang w:eastAsia="en-US" w:bidi="ar-SA"/>
        </w:rPr>
        <w:t xml:space="preserve">penas </w:t>
      </w:r>
      <w:r>
        <w:rPr>
          <w:lang w:eastAsia="en-US" w:bidi="ar-SA"/>
        </w:rPr>
        <w:t>seis</w:t>
      </w:r>
      <w:r w:rsidRPr="0080335B">
        <w:rPr>
          <w:lang w:eastAsia="en-US" w:bidi="ar-SA"/>
        </w:rPr>
        <w:t xml:space="preserve"> </w:t>
      </w:r>
      <w:r w:rsidR="0094649E">
        <w:rPr>
          <w:lang w:eastAsia="en-US" w:bidi="ar-SA"/>
        </w:rPr>
        <w:t xml:space="preserve">do total </w:t>
      </w:r>
      <w:r>
        <w:rPr>
          <w:lang w:eastAsia="en-US" w:bidi="ar-SA"/>
        </w:rPr>
        <w:t>de envelopes os quadrados de papel devem ser coloridos; n</w:t>
      </w:r>
      <w:r w:rsidRPr="0080335B">
        <w:rPr>
          <w:lang w:eastAsia="en-US" w:bidi="ar-SA"/>
        </w:rPr>
        <w:t>os demais</w:t>
      </w:r>
      <w:r>
        <w:rPr>
          <w:lang w:eastAsia="en-US" w:bidi="ar-SA"/>
        </w:rPr>
        <w:t>,</w:t>
      </w:r>
      <w:r w:rsidRPr="0080335B">
        <w:rPr>
          <w:lang w:eastAsia="en-US" w:bidi="ar-SA"/>
        </w:rPr>
        <w:t xml:space="preserve"> devem </w:t>
      </w:r>
      <w:r>
        <w:rPr>
          <w:lang w:eastAsia="en-US" w:bidi="ar-SA"/>
        </w:rPr>
        <w:t xml:space="preserve">ser </w:t>
      </w:r>
      <w:r w:rsidRPr="0080335B">
        <w:rPr>
          <w:lang w:eastAsia="en-US" w:bidi="ar-SA"/>
        </w:rPr>
        <w:t>branco</w:t>
      </w:r>
      <w:r>
        <w:rPr>
          <w:lang w:eastAsia="en-US" w:bidi="ar-SA"/>
        </w:rPr>
        <w:t>s</w:t>
      </w:r>
      <w:r w:rsidRPr="0080335B">
        <w:rPr>
          <w:lang w:eastAsia="en-US" w:bidi="ar-SA"/>
        </w:rPr>
        <w:t xml:space="preserve">. Lacre </w:t>
      </w:r>
      <w:r>
        <w:rPr>
          <w:lang w:eastAsia="en-US" w:bidi="ar-SA"/>
        </w:rPr>
        <w:t xml:space="preserve">todos </w:t>
      </w:r>
      <w:r w:rsidRPr="0080335B">
        <w:rPr>
          <w:lang w:eastAsia="en-US" w:bidi="ar-SA"/>
        </w:rPr>
        <w:t>os envelopes.</w:t>
      </w:r>
    </w:p>
    <w:p w14:paraId="6FC5EF33" w14:textId="584C3DCB" w:rsidR="00716BF7" w:rsidRDefault="00716BF7" w:rsidP="00716BF7">
      <w:pPr>
        <w:pStyle w:val="02TEXTOPRINCIPAL"/>
        <w:rPr>
          <w:lang w:eastAsia="en-US" w:bidi="ar-SA"/>
        </w:rPr>
      </w:pPr>
      <w:r>
        <w:rPr>
          <w:lang w:eastAsia="en-US" w:bidi="ar-SA"/>
        </w:rPr>
        <w:t>Os seis envelopes com papel colorido deverão ser entregues a t</w:t>
      </w:r>
      <w:r w:rsidRPr="0080335B">
        <w:rPr>
          <w:lang w:eastAsia="en-US" w:bidi="ar-SA"/>
        </w:rPr>
        <w:t>rês alunos (dois envelopes por aluno). Esses envelopes representam um suposto quadro de infecção (“positivo”). O</w:t>
      </w:r>
      <w:r>
        <w:rPr>
          <w:lang w:eastAsia="en-US" w:bidi="ar-SA"/>
        </w:rPr>
        <w:t xml:space="preserve"> restante da turma </w:t>
      </w:r>
      <w:r w:rsidRPr="0080335B">
        <w:rPr>
          <w:lang w:eastAsia="en-US" w:bidi="ar-SA"/>
        </w:rPr>
        <w:t>dever</w:t>
      </w:r>
      <w:r>
        <w:rPr>
          <w:lang w:eastAsia="en-US" w:bidi="ar-SA"/>
        </w:rPr>
        <w:t>á</w:t>
      </w:r>
      <w:r w:rsidRPr="0080335B">
        <w:rPr>
          <w:lang w:eastAsia="en-US" w:bidi="ar-SA"/>
        </w:rPr>
        <w:t xml:space="preserve"> receber envelopes com papel branco</w:t>
      </w:r>
      <w:r>
        <w:rPr>
          <w:lang w:eastAsia="en-US" w:bidi="ar-SA"/>
        </w:rPr>
        <w:t xml:space="preserve"> (também dois por aluno)</w:t>
      </w:r>
      <w:r w:rsidRPr="0080335B">
        <w:rPr>
          <w:lang w:eastAsia="en-US" w:bidi="ar-SA"/>
        </w:rPr>
        <w:t xml:space="preserve">, que representam ausência de infecção (“negativo”). Procure distribuir os envelopes “positivos” </w:t>
      </w:r>
      <w:r>
        <w:rPr>
          <w:lang w:eastAsia="en-US" w:bidi="ar-SA"/>
        </w:rPr>
        <w:t>a</w:t>
      </w:r>
      <w:r w:rsidRPr="0080335B">
        <w:rPr>
          <w:lang w:eastAsia="en-US" w:bidi="ar-SA"/>
        </w:rPr>
        <w:t xml:space="preserve"> alunos que pertençam a diferentes grupos de afinidade.</w:t>
      </w:r>
    </w:p>
    <w:p w14:paraId="17766B12" w14:textId="77777777" w:rsidR="00716BF7" w:rsidRPr="0080335B" w:rsidRDefault="00716BF7" w:rsidP="00716BF7">
      <w:pPr>
        <w:pStyle w:val="02TEXTOPRINCIPAL"/>
        <w:rPr>
          <w:lang w:eastAsia="en-US" w:bidi="ar-SA"/>
        </w:rPr>
      </w:pPr>
      <w:r>
        <w:rPr>
          <w:lang w:eastAsia="en-US" w:bidi="ar-SA"/>
        </w:rPr>
        <w:t>Em seguida,</w:t>
      </w:r>
      <w:r w:rsidRPr="0080335B">
        <w:rPr>
          <w:lang w:eastAsia="en-US" w:bidi="ar-SA"/>
        </w:rPr>
        <w:t xml:space="preserve"> passe </w:t>
      </w:r>
      <w:r>
        <w:rPr>
          <w:lang w:eastAsia="en-US" w:bidi="ar-SA"/>
        </w:rPr>
        <w:t xml:space="preserve">aos alunos </w:t>
      </w:r>
      <w:r w:rsidRPr="0080335B">
        <w:rPr>
          <w:lang w:eastAsia="en-US" w:bidi="ar-SA"/>
        </w:rPr>
        <w:t xml:space="preserve">as instruções </w:t>
      </w:r>
      <w:r>
        <w:rPr>
          <w:lang w:eastAsia="en-US" w:bidi="ar-SA"/>
        </w:rPr>
        <w:t>a seguir.</w:t>
      </w:r>
    </w:p>
    <w:p w14:paraId="34F6489D" w14:textId="77777777" w:rsidR="00716BF7" w:rsidRPr="0080335B" w:rsidRDefault="00716BF7" w:rsidP="00716BF7">
      <w:pPr>
        <w:pStyle w:val="02TEXTOITEM"/>
        <w:rPr>
          <w:lang w:eastAsia="en-US" w:bidi="ar-SA"/>
        </w:rPr>
      </w:pPr>
      <w:r>
        <w:rPr>
          <w:lang w:eastAsia="en-US" w:bidi="ar-SA"/>
        </w:rPr>
        <w:t>1.</w:t>
      </w:r>
      <w:r>
        <w:rPr>
          <w:lang w:eastAsia="en-US" w:bidi="ar-SA"/>
        </w:rPr>
        <w:tab/>
      </w:r>
      <w:r w:rsidRPr="0080335B">
        <w:rPr>
          <w:lang w:eastAsia="en-US" w:bidi="ar-SA"/>
        </w:rPr>
        <w:t xml:space="preserve">Você receberá </w:t>
      </w:r>
      <w:r>
        <w:rPr>
          <w:lang w:eastAsia="en-US" w:bidi="ar-SA"/>
        </w:rPr>
        <w:t>dois</w:t>
      </w:r>
      <w:r w:rsidRPr="0080335B">
        <w:rPr>
          <w:lang w:eastAsia="en-US" w:bidi="ar-SA"/>
        </w:rPr>
        <w:t xml:space="preserve"> envelopes </w:t>
      </w:r>
      <w:r>
        <w:rPr>
          <w:lang w:eastAsia="en-US" w:bidi="ar-SA"/>
        </w:rPr>
        <w:t>lacrados</w:t>
      </w:r>
      <w:r w:rsidRPr="0080335B">
        <w:rPr>
          <w:lang w:eastAsia="en-US" w:bidi="ar-SA"/>
        </w:rPr>
        <w:t>. Eles não poderão ser abertos durante a atividade.</w:t>
      </w:r>
    </w:p>
    <w:p w14:paraId="674C75EA" w14:textId="77777777" w:rsidR="00716BF7" w:rsidRPr="0080335B" w:rsidRDefault="00716BF7" w:rsidP="00716BF7">
      <w:pPr>
        <w:pStyle w:val="02TEXTOITEM"/>
        <w:rPr>
          <w:lang w:eastAsia="en-US" w:bidi="ar-SA"/>
        </w:rPr>
      </w:pPr>
      <w:r>
        <w:rPr>
          <w:lang w:eastAsia="en-US" w:bidi="ar-SA"/>
        </w:rPr>
        <w:t>2.</w:t>
      </w:r>
      <w:r>
        <w:rPr>
          <w:lang w:eastAsia="en-US" w:bidi="ar-SA"/>
        </w:rPr>
        <w:tab/>
      </w:r>
      <w:r w:rsidRPr="0080335B">
        <w:rPr>
          <w:lang w:eastAsia="en-US" w:bidi="ar-SA"/>
        </w:rPr>
        <w:t>Escreva seu nome na parte superior do</w:t>
      </w:r>
      <w:r>
        <w:rPr>
          <w:lang w:eastAsia="en-US" w:bidi="ar-SA"/>
        </w:rPr>
        <w:t>s seus dois</w:t>
      </w:r>
      <w:r w:rsidRPr="0080335B">
        <w:rPr>
          <w:lang w:eastAsia="en-US" w:bidi="ar-SA"/>
        </w:rPr>
        <w:t xml:space="preserve"> envelope</w:t>
      </w:r>
      <w:r>
        <w:rPr>
          <w:lang w:eastAsia="en-US" w:bidi="ar-SA"/>
        </w:rPr>
        <w:t>s</w:t>
      </w:r>
      <w:r w:rsidRPr="0080335B">
        <w:rPr>
          <w:lang w:eastAsia="en-US" w:bidi="ar-SA"/>
        </w:rPr>
        <w:t>.</w:t>
      </w:r>
    </w:p>
    <w:p w14:paraId="7B548BC3" w14:textId="0D28CC41" w:rsidR="00716BF7" w:rsidRPr="0080335B" w:rsidRDefault="00716BF7" w:rsidP="00716BF7">
      <w:pPr>
        <w:pStyle w:val="02TEXTOITEM"/>
        <w:rPr>
          <w:lang w:eastAsia="en-US" w:bidi="ar-SA"/>
        </w:rPr>
      </w:pPr>
      <w:r>
        <w:rPr>
          <w:lang w:eastAsia="en-US" w:bidi="ar-SA"/>
        </w:rPr>
        <w:t>3.</w:t>
      </w:r>
      <w:r>
        <w:rPr>
          <w:lang w:eastAsia="en-US" w:bidi="ar-SA"/>
        </w:rPr>
        <w:tab/>
      </w:r>
      <w:r w:rsidRPr="0080335B">
        <w:rPr>
          <w:lang w:eastAsia="en-US" w:bidi="ar-SA"/>
        </w:rPr>
        <w:t xml:space="preserve">Atenção! Cada envelope contém </w:t>
      </w:r>
      <w:r>
        <w:rPr>
          <w:lang w:eastAsia="en-US" w:bidi="ar-SA"/>
        </w:rPr>
        <w:t>algo muito importante</w:t>
      </w:r>
      <w:r w:rsidRPr="0080335B">
        <w:rPr>
          <w:lang w:eastAsia="en-US" w:bidi="ar-SA"/>
        </w:rPr>
        <w:t xml:space="preserve">, você deve repassá-lo a colegas </w:t>
      </w:r>
      <w:r w:rsidR="005953FF">
        <w:rPr>
          <w:lang w:eastAsia="en-US" w:bidi="ar-SA"/>
        </w:rPr>
        <w:t>ou, se</w:t>
      </w:r>
      <w:r w:rsidRPr="0080335B">
        <w:rPr>
          <w:lang w:eastAsia="en-US" w:bidi="ar-SA"/>
        </w:rPr>
        <w:t xml:space="preserve"> preferir, também pode reter o envelope, isto é, não </w:t>
      </w:r>
      <w:proofErr w:type="gramStart"/>
      <w:r w:rsidRPr="0080335B">
        <w:rPr>
          <w:lang w:eastAsia="en-US" w:bidi="ar-SA"/>
        </w:rPr>
        <w:t>repassá-lo</w:t>
      </w:r>
      <w:proofErr w:type="gramEnd"/>
      <w:r w:rsidRPr="0080335B">
        <w:rPr>
          <w:lang w:eastAsia="en-US" w:bidi="ar-SA"/>
        </w:rPr>
        <w:t xml:space="preserve"> a ninguém. As trocas de envelopes podem ser feitas durante o período estipulado pelo professor. Não há limite para trocas. Além disso, um mesmo envelope pode passar pelas mãos de muitos alunos e cada participante pode receber um número ilimitado de envelopes, repassando-os ou retendo-os.</w:t>
      </w:r>
    </w:p>
    <w:p w14:paraId="7582BE68" w14:textId="1AA72899" w:rsidR="00716BF7" w:rsidRDefault="00716BF7" w:rsidP="00716BF7">
      <w:pPr>
        <w:pStyle w:val="02TEXTOITEM"/>
        <w:rPr>
          <w:lang w:eastAsia="en-US" w:bidi="ar-SA"/>
        </w:rPr>
      </w:pPr>
      <w:r>
        <w:rPr>
          <w:lang w:eastAsia="en-US" w:bidi="ar-SA"/>
        </w:rPr>
        <w:t>4.</w:t>
      </w:r>
      <w:r>
        <w:rPr>
          <w:lang w:eastAsia="en-US" w:bidi="ar-SA"/>
        </w:rPr>
        <w:tab/>
      </w:r>
      <w:r w:rsidRPr="0080335B">
        <w:rPr>
          <w:lang w:eastAsia="en-US" w:bidi="ar-SA"/>
        </w:rPr>
        <w:t xml:space="preserve">Ao receber um envelope, escreva seu nome abaixo do nome do colega que estava </w:t>
      </w:r>
      <w:r>
        <w:rPr>
          <w:lang w:eastAsia="en-US" w:bidi="ar-SA"/>
        </w:rPr>
        <w:t>em</w:t>
      </w:r>
      <w:r w:rsidRPr="0080335B">
        <w:rPr>
          <w:lang w:eastAsia="en-US" w:bidi="ar-SA"/>
        </w:rPr>
        <w:t xml:space="preserve"> posse desse envelope</w:t>
      </w:r>
      <w:r>
        <w:rPr>
          <w:lang w:eastAsia="en-US" w:bidi="ar-SA"/>
        </w:rPr>
        <w:t xml:space="preserve"> anteriormente</w:t>
      </w:r>
      <w:r w:rsidRPr="0080335B">
        <w:rPr>
          <w:lang w:eastAsia="en-US" w:bidi="ar-SA"/>
        </w:rPr>
        <w:t>.</w:t>
      </w:r>
    </w:p>
    <w:p w14:paraId="33CFA4AD" w14:textId="77777777" w:rsidR="00716BF7" w:rsidRPr="0080335B" w:rsidRDefault="00716BF7" w:rsidP="00716BF7">
      <w:pPr>
        <w:pStyle w:val="02TEXTOITEM"/>
        <w:rPr>
          <w:lang w:eastAsia="en-US" w:bidi="ar-SA"/>
        </w:rPr>
      </w:pPr>
      <w:r>
        <w:rPr>
          <w:lang w:eastAsia="en-US" w:bidi="ar-SA"/>
        </w:rPr>
        <w:t>5.</w:t>
      </w:r>
      <w:r>
        <w:rPr>
          <w:lang w:eastAsia="en-US" w:bidi="ar-SA"/>
        </w:rPr>
        <w:tab/>
      </w:r>
      <w:r w:rsidRPr="0080335B">
        <w:rPr>
          <w:lang w:eastAsia="en-US" w:bidi="ar-SA"/>
        </w:rPr>
        <w:t xml:space="preserve">Quando o professor anunciar o término da atividade, apresente todos os envelopes que estiverem com você. Pode acontecer de alguns alunos não terem envelopes. </w:t>
      </w:r>
    </w:p>
    <w:p w14:paraId="3FED554B" w14:textId="77777777" w:rsidR="00716BF7" w:rsidRDefault="00716BF7" w:rsidP="00716BF7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0EEDECED" w14:textId="77777777" w:rsidR="00716BF7" w:rsidRPr="00BD4767" w:rsidRDefault="00716BF7" w:rsidP="00716BF7"/>
    <w:p w14:paraId="58A6E8EF" w14:textId="77777777" w:rsidR="00716BF7" w:rsidRPr="0080335B" w:rsidRDefault="00716BF7" w:rsidP="00716BF7">
      <w:pPr>
        <w:pStyle w:val="02TEXTOPRINCIPAL"/>
        <w:rPr>
          <w:lang w:eastAsia="en-US" w:bidi="ar-SA"/>
        </w:rPr>
      </w:pPr>
      <w:r w:rsidRPr="0080335B">
        <w:rPr>
          <w:lang w:eastAsia="en-US" w:bidi="ar-SA"/>
        </w:rPr>
        <w:t>Valorize os envelopes e estimule a troca entre os alunos. É fundamental que</w:t>
      </w:r>
      <w:r>
        <w:rPr>
          <w:lang w:eastAsia="en-US" w:bidi="ar-SA"/>
        </w:rPr>
        <w:t xml:space="preserve"> escrevam seus nomes em</w:t>
      </w:r>
      <w:r w:rsidRPr="0080335B">
        <w:rPr>
          <w:lang w:eastAsia="en-US" w:bidi="ar-SA"/>
        </w:rPr>
        <w:t xml:space="preserve"> todos </w:t>
      </w:r>
      <w:r>
        <w:rPr>
          <w:lang w:eastAsia="en-US" w:bidi="ar-SA"/>
        </w:rPr>
        <w:t xml:space="preserve">os </w:t>
      </w:r>
      <w:r w:rsidRPr="0080335B">
        <w:rPr>
          <w:lang w:eastAsia="en-US" w:bidi="ar-SA"/>
        </w:rPr>
        <w:t>envelope</w:t>
      </w:r>
      <w:r>
        <w:rPr>
          <w:lang w:eastAsia="en-US" w:bidi="ar-SA"/>
        </w:rPr>
        <w:t>s que pegarem</w:t>
      </w:r>
      <w:r w:rsidRPr="0080335B">
        <w:rPr>
          <w:lang w:eastAsia="en-US" w:bidi="ar-SA"/>
        </w:rPr>
        <w:t>.</w:t>
      </w:r>
    </w:p>
    <w:p w14:paraId="1642F271" w14:textId="77777777" w:rsidR="00716BF7" w:rsidRPr="0080335B" w:rsidRDefault="00716BF7" w:rsidP="00716BF7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Quando anunciar o término da atividade, solicite que cada aluno coloque sobre a mesa </w:t>
      </w:r>
      <w:r w:rsidRPr="0080335B">
        <w:rPr>
          <w:lang w:eastAsia="en-US" w:bidi="ar-SA"/>
        </w:rPr>
        <w:t xml:space="preserve">os envelopes que </w:t>
      </w:r>
      <w:r>
        <w:rPr>
          <w:lang w:eastAsia="en-US" w:bidi="ar-SA"/>
        </w:rPr>
        <w:t>tiver em mãos</w:t>
      </w:r>
      <w:r w:rsidRPr="0080335B">
        <w:rPr>
          <w:lang w:eastAsia="en-US" w:bidi="ar-SA"/>
        </w:rPr>
        <w:t xml:space="preserve">. Oriente-os então a abri-los, retirar seu conteúdo e </w:t>
      </w:r>
      <w:r>
        <w:rPr>
          <w:lang w:eastAsia="en-US" w:bidi="ar-SA"/>
        </w:rPr>
        <w:t>colocá-lo por cima d</w:t>
      </w:r>
      <w:r w:rsidRPr="0080335B">
        <w:rPr>
          <w:lang w:eastAsia="en-US" w:bidi="ar-SA"/>
        </w:rPr>
        <w:t>o respectivo envelope. Não pode haver mistura.</w:t>
      </w:r>
    </w:p>
    <w:p w14:paraId="215B95D2" w14:textId="77777777" w:rsidR="00716BF7" w:rsidRPr="0080335B" w:rsidRDefault="00716BF7" w:rsidP="00716BF7">
      <w:pPr>
        <w:pStyle w:val="02TEXTOPRINCIPAL"/>
        <w:rPr>
          <w:lang w:eastAsia="en-US" w:bidi="ar-SA"/>
        </w:rPr>
      </w:pPr>
      <w:r>
        <w:rPr>
          <w:lang w:eastAsia="en-US" w:bidi="ar-SA"/>
        </w:rPr>
        <w:t>Inicie uma roda de conversa, p</w:t>
      </w:r>
      <w:r w:rsidRPr="0080335B">
        <w:rPr>
          <w:lang w:eastAsia="en-US" w:bidi="ar-SA"/>
        </w:rPr>
        <w:t>ergunt</w:t>
      </w:r>
      <w:r>
        <w:rPr>
          <w:lang w:eastAsia="en-US" w:bidi="ar-SA"/>
        </w:rPr>
        <w:t>ando</w:t>
      </w:r>
      <w:proofErr w:type="gramStart"/>
      <w:r w:rsidRPr="0080335B">
        <w:rPr>
          <w:lang w:eastAsia="en-US" w:bidi="ar-SA"/>
        </w:rPr>
        <w:t>:</w:t>
      </w:r>
      <w:r>
        <w:rPr>
          <w:lang w:eastAsia="en-US" w:bidi="ar-SA"/>
        </w:rPr>
        <w:t xml:space="preserve"> ”</w:t>
      </w:r>
      <w:r w:rsidRPr="0080335B">
        <w:rPr>
          <w:lang w:eastAsia="en-US" w:bidi="ar-SA"/>
        </w:rPr>
        <w:t>Qual</w:t>
      </w:r>
      <w:proofErr w:type="gramEnd"/>
      <w:r w:rsidRPr="0080335B">
        <w:rPr>
          <w:lang w:eastAsia="en-US" w:bidi="ar-SA"/>
        </w:rPr>
        <w:t xml:space="preserve"> é a relação entre </w:t>
      </w:r>
      <w:r>
        <w:rPr>
          <w:lang w:eastAsia="en-US" w:bidi="ar-SA"/>
        </w:rPr>
        <w:t>essa</w:t>
      </w:r>
      <w:r w:rsidRPr="0080335B">
        <w:rPr>
          <w:lang w:eastAsia="en-US" w:bidi="ar-SA"/>
        </w:rPr>
        <w:t xml:space="preserve"> atividade e o mecanismo de transmissão das </w:t>
      </w:r>
      <w:r>
        <w:rPr>
          <w:lang w:eastAsia="en-US" w:bidi="ar-SA"/>
        </w:rPr>
        <w:t>i</w:t>
      </w:r>
      <w:r w:rsidRPr="0080335B">
        <w:rPr>
          <w:lang w:eastAsia="en-US" w:bidi="ar-SA"/>
        </w:rPr>
        <w:t xml:space="preserve">nfecções </w:t>
      </w:r>
      <w:r>
        <w:rPr>
          <w:lang w:eastAsia="en-US" w:bidi="ar-SA"/>
        </w:rPr>
        <w:t>s</w:t>
      </w:r>
      <w:r w:rsidRPr="0080335B">
        <w:rPr>
          <w:lang w:eastAsia="en-US" w:bidi="ar-SA"/>
        </w:rPr>
        <w:t xml:space="preserve">exualmente </w:t>
      </w:r>
      <w:r>
        <w:rPr>
          <w:lang w:eastAsia="en-US" w:bidi="ar-SA"/>
        </w:rPr>
        <w:t>t</w:t>
      </w:r>
      <w:r w:rsidRPr="0080335B">
        <w:rPr>
          <w:lang w:eastAsia="en-US" w:bidi="ar-SA"/>
        </w:rPr>
        <w:t>ransmissíveis?</w:t>
      </w:r>
      <w:r>
        <w:rPr>
          <w:lang w:eastAsia="en-US" w:bidi="ar-SA"/>
        </w:rPr>
        <w:t>”.</w:t>
      </w:r>
    </w:p>
    <w:p w14:paraId="518F58AD" w14:textId="084C16AA" w:rsidR="00716BF7" w:rsidRPr="0080335B" w:rsidRDefault="00716BF7" w:rsidP="00716BF7">
      <w:pPr>
        <w:pStyle w:val="02TEXTOPRINCIPAL"/>
        <w:rPr>
          <w:lang w:eastAsia="en-US" w:bidi="ar-SA"/>
        </w:rPr>
      </w:pPr>
      <w:r w:rsidRPr="0080335B">
        <w:rPr>
          <w:lang w:eastAsia="en-US" w:bidi="ar-SA"/>
        </w:rPr>
        <w:t xml:space="preserve">Informe que os envelopes com papel colorido </w:t>
      </w:r>
      <w:r>
        <w:rPr>
          <w:lang w:eastAsia="en-US" w:bidi="ar-SA"/>
        </w:rPr>
        <w:t xml:space="preserve">representam </w:t>
      </w:r>
      <w:r w:rsidRPr="0080335B">
        <w:rPr>
          <w:lang w:eastAsia="en-US" w:bidi="ar-SA"/>
        </w:rPr>
        <w:t xml:space="preserve">um quadro de infecção e que os envelopes com papel branco </w:t>
      </w:r>
      <w:r>
        <w:rPr>
          <w:lang w:eastAsia="en-US" w:bidi="ar-SA"/>
        </w:rPr>
        <w:t xml:space="preserve">representam a </w:t>
      </w:r>
      <w:r w:rsidRPr="0080335B">
        <w:rPr>
          <w:lang w:eastAsia="en-US" w:bidi="ar-SA"/>
        </w:rPr>
        <w:t>ausência de infecção. Peça aos alunos que estiverem de posse dos envelopes “</w:t>
      </w:r>
      <w:r>
        <w:rPr>
          <w:lang w:eastAsia="en-US" w:bidi="ar-SA"/>
        </w:rPr>
        <w:t>positivos</w:t>
      </w:r>
      <w:r w:rsidRPr="0080335B">
        <w:rPr>
          <w:lang w:eastAsia="en-US" w:bidi="ar-SA"/>
        </w:rPr>
        <w:t xml:space="preserve">” que leiam </w:t>
      </w:r>
      <w:r>
        <w:rPr>
          <w:lang w:eastAsia="en-US" w:bidi="ar-SA"/>
        </w:rPr>
        <w:t>os nomes anotados neles</w:t>
      </w:r>
      <w:r w:rsidRPr="0080335B">
        <w:rPr>
          <w:lang w:eastAsia="en-US" w:bidi="ar-SA"/>
        </w:rPr>
        <w:t xml:space="preserve">; todos esses </w:t>
      </w:r>
      <w:r w:rsidR="00613C86">
        <w:rPr>
          <w:lang w:eastAsia="en-US" w:bidi="ar-SA"/>
        </w:rPr>
        <w:t xml:space="preserve">são os possíveis </w:t>
      </w:r>
      <w:r w:rsidRPr="0080335B">
        <w:rPr>
          <w:lang w:eastAsia="en-US" w:bidi="ar-SA"/>
        </w:rPr>
        <w:t xml:space="preserve">contaminados. Escreva os nomes </w:t>
      </w:r>
      <w:r>
        <w:rPr>
          <w:lang w:eastAsia="en-US" w:bidi="ar-SA"/>
        </w:rPr>
        <w:t>desses alunos na lousa</w:t>
      </w:r>
      <w:r w:rsidRPr="0080335B">
        <w:rPr>
          <w:lang w:eastAsia="en-US" w:bidi="ar-SA"/>
        </w:rPr>
        <w:t xml:space="preserve">. </w:t>
      </w:r>
      <w:r>
        <w:rPr>
          <w:lang w:eastAsia="en-US" w:bidi="ar-SA"/>
        </w:rPr>
        <w:t xml:space="preserve">Ressalte, então, que </w:t>
      </w:r>
      <w:r w:rsidRPr="0080335B">
        <w:rPr>
          <w:lang w:eastAsia="en-US" w:bidi="ar-SA"/>
        </w:rPr>
        <w:t xml:space="preserve">a atividade começou com apenas </w:t>
      </w:r>
      <w:r w:rsidR="005953FF">
        <w:rPr>
          <w:lang w:eastAsia="en-US" w:bidi="ar-SA"/>
        </w:rPr>
        <w:t>seis</w:t>
      </w:r>
      <w:r w:rsidRPr="0080335B">
        <w:rPr>
          <w:lang w:eastAsia="en-US" w:bidi="ar-SA"/>
        </w:rPr>
        <w:t xml:space="preserve"> </w:t>
      </w:r>
      <w:r w:rsidR="00613C86">
        <w:rPr>
          <w:lang w:eastAsia="en-US" w:bidi="ar-SA"/>
        </w:rPr>
        <w:t>contaminados</w:t>
      </w:r>
      <w:r w:rsidRPr="0080335B">
        <w:rPr>
          <w:lang w:eastAsia="en-US" w:bidi="ar-SA"/>
        </w:rPr>
        <w:t xml:space="preserve">. </w:t>
      </w:r>
      <w:r>
        <w:rPr>
          <w:lang w:eastAsia="en-US" w:bidi="ar-SA"/>
        </w:rPr>
        <w:t xml:space="preserve">É muito provável que </w:t>
      </w:r>
      <w:r w:rsidRPr="0080335B">
        <w:rPr>
          <w:lang w:eastAsia="en-US" w:bidi="ar-SA"/>
        </w:rPr>
        <w:t>o “patógeno” tenha circulado por grande número de alunos.</w:t>
      </w:r>
    </w:p>
    <w:p w14:paraId="0349D851" w14:textId="3CABCDD3" w:rsidR="00716BF7" w:rsidRPr="0080335B" w:rsidRDefault="00716BF7" w:rsidP="00716BF7">
      <w:pPr>
        <w:pStyle w:val="02TEXTOPRINCIPAL"/>
        <w:rPr>
          <w:lang w:eastAsia="en-US" w:bidi="ar-SA"/>
        </w:rPr>
      </w:pPr>
      <w:r>
        <w:rPr>
          <w:lang w:eastAsia="en-US" w:bidi="ar-SA"/>
        </w:rPr>
        <w:t>Incentive o debate de modo a</w:t>
      </w:r>
      <w:r w:rsidRPr="0080335B">
        <w:rPr>
          <w:lang w:eastAsia="en-US" w:bidi="ar-SA"/>
        </w:rPr>
        <w:t xml:space="preserve"> garantir que os alunos compreendam </w:t>
      </w:r>
      <w:r>
        <w:rPr>
          <w:lang w:eastAsia="en-US" w:bidi="ar-SA"/>
        </w:rPr>
        <w:t xml:space="preserve">que </w:t>
      </w:r>
      <w:r w:rsidRPr="0080335B">
        <w:rPr>
          <w:lang w:eastAsia="en-US" w:bidi="ar-SA"/>
        </w:rPr>
        <w:t xml:space="preserve">a atividade </w:t>
      </w:r>
      <w:r>
        <w:rPr>
          <w:lang w:eastAsia="en-US" w:bidi="ar-SA"/>
        </w:rPr>
        <w:t xml:space="preserve">é </w:t>
      </w:r>
      <w:r w:rsidRPr="0080335B">
        <w:rPr>
          <w:lang w:eastAsia="en-US" w:bidi="ar-SA"/>
        </w:rPr>
        <w:t xml:space="preserve">um modelo </w:t>
      </w:r>
      <w:r>
        <w:rPr>
          <w:lang w:eastAsia="en-US" w:bidi="ar-SA"/>
        </w:rPr>
        <w:t>de como ocorre o</w:t>
      </w:r>
      <w:r w:rsidRPr="0080335B">
        <w:rPr>
          <w:lang w:eastAsia="en-US" w:bidi="ar-SA"/>
        </w:rPr>
        <w:t xml:space="preserve"> contágio </w:t>
      </w:r>
      <w:r>
        <w:rPr>
          <w:lang w:eastAsia="en-US" w:bidi="ar-SA"/>
        </w:rPr>
        <w:t>por uma</w:t>
      </w:r>
      <w:r w:rsidRPr="0080335B">
        <w:rPr>
          <w:lang w:eastAsia="en-US" w:bidi="ar-SA"/>
        </w:rPr>
        <w:t xml:space="preserve"> IST: o agente patogênico se alastra por meio d</w:t>
      </w:r>
      <w:r>
        <w:rPr>
          <w:lang w:eastAsia="en-US" w:bidi="ar-SA"/>
        </w:rPr>
        <w:t>e</w:t>
      </w:r>
      <w:r w:rsidRPr="0080335B">
        <w:rPr>
          <w:lang w:eastAsia="en-US" w:bidi="ar-SA"/>
        </w:rPr>
        <w:t xml:space="preserve"> relações</w:t>
      </w:r>
      <w:r w:rsidR="00604CE1">
        <w:rPr>
          <w:lang w:eastAsia="en-US" w:bidi="ar-SA"/>
        </w:rPr>
        <w:t xml:space="preserve"> sexuais</w:t>
      </w:r>
      <w:r>
        <w:rPr>
          <w:lang w:eastAsia="en-US" w:bidi="ar-SA"/>
        </w:rPr>
        <w:t>. C</w:t>
      </w:r>
      <w:r w:rsidRPr="0080335B">
        <w:rPr>
          <w:lang w:eastAsia="en-US" w:bidi="ar-SA"/>
        </w:rPr>
        <w:t xml:space="preserve">omo </w:t>
      </w:r>
      <w:r>
        <w:rPr>
          <w:lang w:eastAsia="en-US" w:bidi="ar-SA"/>
        </w:rPr>
        <w:t>as pessoas</w:t>
      </w:r>
      <w:r w:rsidRPr="0080335B">
        <w:rPr>
          <w:lang w:eastAsia="en-US" w:bidi="ar-SA"/>
        </w:rPr>
        <w:t xml:space="preserve"> não suspeita</w:t>
      </w:r>
      <w:r>
        <w:rPr>
          <w:lang w:eastAsia="en-US" w:bidi="ar-SA"/>
        </w:rPr>
        <w:t>m</w:t>
      </w:r>
      <w:r w:rsidRPr="0080335B">
        <w:rPr>
          <w:lang w:eastAsia="en-US" w:bidi="ar-SA"/>
        </w:rPr>
        <w:t xml:space="preserve"> da contaminação d</w:t>
      </w:r>
      <w:r>
        <w:rPr>
          <w:lang w:eastAsia="en-US" w:bidi="ar-SA"/>
        </w:rPr>
        <w:t>e seus</w:t>
      </w:r>
      <w:r w:rsidRPr="0080335B">
        <w:rPr>
          <w:lang w:eastAsia="en-US" w:bidi="ar-SA"/>
        </w:rPr>
        <w:t xml:space="preserve"> parceiro</w:t>
      </w:r>
      <w:r>
        <w:rPr>
          <w:lang w:eastAsia="en-US" w:bidi="ar-SA"/>
        </w:rPr>
        <w:t>s ou mesmo da própria contaminação</w:t>
      </w:r>
      <w:r w:rsidRPr="0080335B">
        <w:rPr>
          <w:lang w:eastAsia="en-US" w:bidi="ar-SA"/>
        </w:rPr>
        <w:t xml:space="preserve">, que pode ser assintomática, o patógeno presente no organismo de </w:t>
      </w:r>
      <w:r>
        <w:rPr>
          <w:lang w:eastAsia="en-US" w:bidi="ar-SA"/>
        </w:rPr>
        <w:t xml:space="preserve">alguns </w:t>
      </w:r>
      <w:r w:rsidR="00604CE1">
        <w:rPr>
          <w:lang w:eastAsia="en-US" w:bidi="ar-SA"/>
        </w:rPr>
        <w:t>indivíduos</w:t>
      </w:r>
      <w:r>
        <w:rPr>
          <w:lang w:eastAsia="en-US" w:bidi="ar-SA"/>
        </w:rPr>
        <w:t xml:space="preserve"> </w:t>
      </w:r>
      <w:r w:rsidRPr="0080335B">
        <w:rPr>
          <w:lang w:eastAsia="en-US" w:bidi="ar-SA"/>
        </w:rPr>
        <w:t>pode se alastrar pela população.</w:t>
      </w:r>
    </w:p>
    <w:p w14:paraId="42FC4B61" w14:textId="1DBF9E18" w:rsidR="00716BF7" w:rsidRPr="0080335B" w:rsidRDefault="00716BF7" w:rsidP="00716BF7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Em seguida, </w:t>
      </w:r>
      <w:r w:rsidR="005953FF">
        <w:rPr>
          <w:lang w:eastAsia="en-US" w:bidi="ar-SA"/>
        </w:rPr>
        <w:t xml:space="preserve">leia com os alunos ou </w:t>
      </w:r>
      <w:r>
        <w:rPr>
          <w:lang w:eastAsia="en-US" w:bidi="ar-SA"/>
        </w:rPr>
        <w:t>distribua cópias impressas do texto disponível em &lt;</w:t>
      </w:r>
      <w:hyperlink r:id="rId9" w:history="1">
        <w:r w:rsidRPr="00435BAF">
          <w:rPr>
            <w:rStyle w:val="Hyperlink"/>
            <w:lang w:eastAsia="en-US" w:bidi="ar-SA"/>
          </w:rPr>
          <w:t>http://www.aids.gov.br/pt-br/publico-geral/o-que-sao-ist/sintomas-das-ist</w:t>
        </w:r>
      </w:hyperlink>
      <w:r>
        <w:rPr>
          <w:lang w:eastAsia="en-US" w:bidi="ar-SA"/>
        </w:rPr>
        <w:t xml:space="preserve">&gt; (acesso em: </w:t>
      </w:r>
      <w:r w:rsidR="00604CE1">
        <w:rPr>
          <w:lang w:eastAsia="en-US" w:bidi="ar-SA"/>
        </w:rPr>
        <w:t>set</w:t>
      </w:r>
      <w:r>
        <w:rPr>
          <w:lang w:eastAsia="en-US" w:bidi="ar-SA"/>
        </w:rPr>
        <w:t>. 2018). Os alunos devem se basear no texto e no conteúdo d</w:t>
      </w:r>
      <w:r w:rsidRPr="00F3746A">
        <w:rPr>
          <w:lang w:eastAsia="en-US" w:bidi="ar-SA"/>
        </w:rPr>
        <w:t xml:space="preserve">o Livro do Estudante para fazer uma tabela sobre </w:t>
      </w:r>
      <w:r>
        <w:rPr>
          <w:lang w:eastAsia="en-US" w:bidi="ar-SA"/>
        </w:rPr>
        <w:t xml:space="preserve">as </w:t>
      </w:r>
      <w:r w:rsidRPr="00F3746A">
        <w:rPr>
          <w:lang w:eastAsia="en-US" w:bidi="ar-SA"/>
        </w:rPr>
        <w:t>IST</w:t>
      </w:r>
      <w:r>
        <w:rPr>
          <w:lang w:eastAsia="en-US" w:bidi="ar-SA"/>
        </w:rPr>
        <w:t xml:space="preserve">, contendo </w:t>
      </w:r>
      <w:r w:rsidRPr="00F3746A">
        <w:rPr>
          <w:lang w:eastAsia="en-US" w:bidi="ar-SA"/>
        </w:rPr>
        <w:t>o nome d</w:t>
      </w:r>
      <w:r>
        <w:rPr>
          <w:lang w:eastAsia="en-US" w:bidi="ar-SA"/>
        </w:rPr>
        <w:t>e cad</w:t>
      </w:r>
      <w:r w:rsidRPr="00F3746A">
        <w:rPr>
          <w:lang w:eastAsia="en-US" w:bidi="ar-SA"/>
        </w:rPr>
        <w:t xml:space="preserve">a doença, a forma de contágio, </w:t>
      </w:r>
      <w:r>
        <w:rPr>
          <w:lang w:eastAsia="en-US" w:bidi="ar-SA"/>
        </w:rPr>
        <w:t>a</w:t>
      </w:r>
      <w:r w:rsidR="00604CE1">
        <w:rPr>
          <w:lang w:eastAsia="en-US" w:bidi="ar-SA"/>
        </w:rPr>
        <w:t>s maneiras</w:t>
      </w:r>
      <w:r w:rsidRPr="00F3746A">
        <w:rPr>
          <w:lang w:eastAsia="en-US" w:bidi="ar-SA"/>
        </w:rPr>
        <w:t xml:space="preserve"> de preven</w:t>
      </w:r>
      <w:r w:rsidR="00604CE1">
        <w:rPr>
          <w:lang w:eastAsia="en-US" w:bidi="ar-SA"/>
        </w:rPr>
        <w:t>i-la</w:t>
      </w:r>
      <w:r w:rsidRPr="00F3746A">
        <w:rPr>
          <w:lang w:eastAsia="en-US" w:bidi="ar-SA"/>
        </w:rPr>
        <w:t xml:space="preserve"> e </w:t>
      </w:r>
      <w:r>
        <w:rPr>
          <w:lang w:eastAsia="en-US" w:bidi="ar-SA"/>
        </w:rPr>
        <w:t xml:space="preserve">os </w:t>
      </w:r>
      <w:r w:rsidRPr="00F3746A">
        <w:rPr>
          <w:lang w:eastAsia="en-US" w:bidi="ar-SA"/>
        </w:rPr>
        <w:t>sintomas.</w:t>
      </w:r>
    </w:p>
    <w:p w14:paraId="63E4ABAB" w14:textId="0038BC86" w:rsidR="00716BF7" w:rsidRPr="0080335B" w:rsidRDefault="00716BF7" w:rsidP="00716BF7">
      <w:pPr>
        <w:pStyle w:val="02TEXTOPRINCIPAL"/>
        <w:rPr>
          <w:lang w:eastAsia="en-US" w:bidi="ar-SA"/>
        </w:rPr>
      </w:pPr>
      <w:r w:rsidRPr="0080335B">
        <w:rPr>
          <w:lang w:eastAsia="en-US" w:bidi="ar-SA"/>
        </w:rPr>
        <w:t xml:space="preserve">Como </w:t>
      </w:r>
      <w:r w:rsidRPr="0080335B">
        <w:rPr>
          <w:i/>
          <w:lang w:eastAsia="en-US" w:bidi="ar-SA"/>
        </w:rPr>
        <w:t>atividade complementar</w:t>
      </w:r>
      <w:r>
        <w:rPr>
          <w:lang w:eastAsia="en-US" w:bidi="ar-SA"/>
        </w:rPr>
        <w:t xml:space="preserve">, organize </w:t>
      </w:r>
      <w:r w:rsidRPr="0080335B">
        <w:rPr>
          <w:lang w:eastAsia="en-US" w:bidi="ar-SA"/>
        </w:rPr>
        <w:t>os alunos em grupos</w:t>
      </w:r>
      <w:r>
        <w:rPr>
          <w:lang w:eastAsia="en-US" w:bidi="ar-SA"/>
        </w:rPr>
        <w:t xml:space="preserve"> </w:t>
      </w:r>
      <w:r w:rsidRPr="0080335B">
        <w:rPr>
          <w:lang w:eastAsia="en-US" w:bidi="ar-SA"/>
        </w:rPr>
        <w:t xml:space="preserve">e, com </w:t>
      </w:r>
      <w:r>
        <w:rPr>
          <w:lang w:eastAsia="en-US" w:bidi="ar-SA"/>
        </w:rPr>
        <w:t>ess</w:t>
      </w:r>
      <w:r w:rsidRPr="0080335B">
        <w:rPr>
          <w:lang w:eastAsia="en-US" w:bidi="ar-SA"/>
        </w:rPr>
        <w:t xml:space="preserve">a tabela </w:t>
      </w:r>
      <w:r>
        <w:rPr>
          <w:lang w:eastAsia="en-US" w:bidi="ar-SA"/>
        </w:rPr>
        <w:t xml:space="preserve">e a </w:t>
      </w:r>
      <w:r w:rsidRPr="0080335B">
        <w:rPr>
          <w:lang w:eastAsia="en-US" w:bidi="ar-SA"/>
        </w:rPr>
        <w:t xml:space="preserve">que fizerem </w:t>
      </w:r>
      <w:r>
        <w:rPr>
          <w:lang w:eastAsia="en-US" w:bidi="ar-SA"/>
        </w:rPr>
        <w:t xml:space="preserve">anteriormente, </w:t>
      </w:r>
      <w:r w:rsidRPr="0080335B">
        <w:rPr>
          <w:lang w:eastAsia="en-US" w:bidi="ar-SA"/>
        </w:rPr>
        <w:t xml:space="preserve">sobre </w:t>
      </w:r>
      <w:r>
        <w:rPr>
          <w:lang w:eastAsia="en-US" w:bidi="ar-SA"/>
        </w:rPr>
        <w:t xml:space="preserve">os </w:t>
      </w:r>
      <w:r w:rsidRPr="0080335B">
        <w:rPr>
          <w:lang w:eastAsia="en-US" w:bidi="ar-SA"/>
        </w:rPr>
        <w:t>métodos anticoncepcionais, peça para que elaborem uma cartilha sobre prevenção de IST. Cada grupo pode ser responsável por uma IST</w:t>
      </w:r>
      <w:r>
        <w:rPr>
          <w:lang w:eastAsia="en-US" w:bidi="ar-SA"/>
        </w:rPr>
        <w:t>,</w:t>
      </w:r>
      <w:r w:rsidRPr="0080335B">
        <w:rPr>
          <w:lang w:eastAsia="en-US" w:bidi="ar-SA"/>
        </w:rPr>
        <w:t xml:space="preserve"> que pode ser escolhida ou sorteada.</w:t>
      </w:r>
      <w:r w:rsidR="005953FF">
        <w:rPr>
          <w:lang w:eastAsia="en-US" w:bidi="ar-SA"/>
        </w:rPr>
        <w:t xml:space="preserve"> Eles também podem fazer as atividades dessa sequência.</w:t>
      </w:r>
    </w:p>
    <w:p w14:paraId="569AB163" w14:textId="2E7232B8" w:rsidR="00716BF7" w:rsidRDefault="00716BF7" w:rsidP="00716BF7">
      <w:pPr>
        <w:pStyle w:val="02TEXTOPRINCIPAL"/>
        <w:rPr>
          <w:rFonts w:ascii="Cambria" w:eastAsia="Cambria" w:hAnsi="Cambria" w:cs="Cambria"/>
          <w:b/>
          <w:sz w:val="40"/>
        </w:rPr>
      </w:pPr>
      <w:r w:rsidRPr="00C7653E">
        <w:rPr>
          <w:lang w:bidi="ar-SA"/>
        </w:rPr>
        <w:t xml:space="preserve">Para </w:t>
      </w:r>
      <w:r w:rsidRPr="00C7653E">
        <w:rPr>
          <w:i/>
          <w:lang w:bidi="ar-SA"/>
        </w:rPr>
        <w:t>acompanhar a aprendizagem</w:t>
      </w:r>
      <w:r w:rsidRPr="00C7653E">
        <w:rPr>
          <w:lang w:bidi="ar-SA"/>
        </w:rPr>
        <w:t xml:space="preserve">, observe a participação de cada </w:t>
      </w:r>
      <w:r>
        <w:rPr>
          <w:lang w:bidi="ar-SA"/>
        </w:rPr>
        <w:t>aluno</w:t>
      </w:r>
      <w:r w:rsidRPr="00C7653E">
        <w:rPr>
          <w:lang w:bidi="ar-SA"/>
        </w:rPr>
        <w:t xml:space="preserve"> no desenvolvimento da atividade. Verifique se participaram </w:t>
      </w:r>
      <w:r w:rsidR="001B589A">
        <w:rPr>
          <w:lang w:bidi="ar-SA"/>
        </w:rPr>
        <w:t xml:space="preserve">ativamente </w:t>
      </w:r>
      <w:r>
        <w:rPr>
          <w:lang w:bidi="ar-SA"/>
        </w:rPr>
        <w:t>d</w:t>
      </w:r>
      <w:r w:rsidR="001B589A">
        <w:rPr>
          <w:lang w:bidi="ar-SA"/>
        </w:rPr>
        <w:t>as atividades e</w:t>
      </w:r>
      <w:r w:rsidRPr="00C7653E">
        <w:rPr>
          <w:lang w:bidi="ar-SA"/>
        </w:rPr>
        <w:t xml:space="preserve"> exp</w:t>
      </w:r>
      <w:r>
        <w:rPr>
          <w:lang w:bidi="ar-SA"/>
        </w:rPr>
        <w:t>useram</w:t>
      </w:r>
      <w:r w:rsidRPr="00C7653E">
        <w:rPr>
          <w:lang w:bidi="ar-SA"/>
        </w:rPr>
        <w:t xml:space="preserve"> suas dúvidas. Peça para </w:t>
      </w:r>
      <w:r w:rsidR="001B589A">
        <w:rPr>
          <w:lang w:bidi="ar-SA"/>
        </w:rPr>
        <w:t xml:space="preserve">que </w:t>
      </w:r>
      <w:r w:rsidRPr="00C7653E">
        <w:rPr>
          <w:lang w:bidi="ar-SA"/>
        </w:rPr>
        <w:t>respond</w:t>
      </w:r>
      <w:r w:rsidR="001B589A">
        <w:rPr>
          <w:lang w:bidi="ar-SA"/>
        </w:rPr>
        <w:t>am</w:t>
      </w:r>
      <w:r w:rsidRPr="00C7653E">
        <w:rPr>
          <w:lang w:bidi="ar-SA"/>
        </w:rPr>
        <w:t xml:space="preserve"> à quest</w:t>
      </w:r>
      <w:r>
        <w:rPr>
          <w:lang w:bidi="ar-SA"/>
        </w:rPr>
        <w:t>ão</w:t>
      </w:r>
      <w:r w:rsidRPr="00C7653E">
        <w:rPr>
          <w:lang w:bidi="ar-SA"/>
        </w:rPr>
        <w:t xml:space="preserve"> 5 da seção </w:t>
      </w:r>
      <w:r w:rsidRPr="00727138">
        <w:rPr>
          <w:b/>
          <w:lang w:bidi="ar-SA"/>
        </w:rPr>
        <w:t xml:space="preserve">Atividades </w:t>
      </w:r>
      <w:r>
        <w:rPr>
          <w:b/>
          <w:lang w:bidi="ar-SA"/>
        </w:rPr>
        <w:t>–</w:t>
      </w:r>
      <w:r w:rsidRPr="00727138">
        <w:rPr>
          <w:b/>
          <w:lang w:bidi="ar-SA"/>
        </w:rPr>
        <w:t xml:space="preserve"> Temas 1 </w:t>
      </w:r>
      <w:r w:rsidRPr="005953FF">
        <w:rPr>
          <w:b/>
          <w:lang w:bidi="ar-SA"/>
        </w:rPr>
        <w:t>a</w:t>
      </w:r>
      <w:r w:rsidRPr="00C7653E">
        <w:rPr>
          <w:lang w:bidi="ar-SA"/>
        </w:rPr>
        <w:t xml:space="preserve"> </w:t>
      </w:r>
      <w:r w:rsidRPr="00727138">
        <w:rPr>
          <w:b/>
          <w:lang w:bidi="ar-SA"/>
        </w:rPr>
        <w:t>6</w:t>
      </w:r>
      <w:r w:rsidRPr="00C7653E">
        <w:rPr>
          <w:lang w:bidi="ar-SA"/>
        </w:rPr>
        <w:t xml:space="preserve"> da </w:t>
      </w:r>
      <w:r w:rsidRPr="00727138">
        <w:rPr>
          <w:b/>
          <w:lang w:bidi="ar-SA"/>
        </w:rPr>
        <w:t>Unidade 4</w:t>
      </w:r>
      <w:r w:rsidRPr="00C7653E">
        <w:rPr>
          <w:lang w:bidi="ar-SA"/>
        </w:rPr>
        <w:t xml:space="preserve"> do Livro do Estudante. </w:t>
      </w:r>
      <w:r>
        <w:br w:type="page"/>
      </w:r>
    </w:p>
    <w:p w14:paraId="0793FCE2" w14:textId="77777777" w:rsidR="00716BF7" w:rsidRDefault="00716BF7" w:rsidP="00716BF7">
      <w:pPr>
        <w:rPr>
          <w:highlight w:val="yellow"/>
        </w:rPr>
      </w:pPr>
    </w:p>
    <w:p w14:paraId="53591C61" w14:textId="77777777" w:rsidR="00716BF7" w:rsidRDefault="00716BF7" w:rsidP="00716BF7">
      <w:pPr>
        <w:pStyle w:val="01TITULO2"/>
        <w:spacing w:before="0"/>
      </w:pPr>
      <w:r w:rsidRPr="005C76E7">
        <w:t>Atividades</w:t>
      </w:r>
    </w:p>
    <w:p w14:paraId="1CA28A82" w14:textId="77777777" w:rsidR="00716BF7" w:rsidRDefault="00716BF7" w:rsidP="00716BF7">
      <w:pPr>
        <w:pStyle w:val="02TEXTOPRINCIPAL"/>
      </w:pPr>
    </w:p>
    <w:p w14:paraId="22A86BD4" w14:textId="164A2281" w:rsidR="00716BF7" w:rsidRDefault="00716BF7" w:rsidP="00716BF7">
      <w:pPr>
        <w:pStyle w:val="02TEXTOITEM"/>
      </w:pPr>
      <w:r>
        <w:t>1.</w:t>
      </w:r>
      <w:r>
        <w:tab/>
      </w:r>
      <w:r w:rsidRPr="0001310F">
        <w:t>Complete a cruzadinha com os nomes das infecções sexualmente transmissíveis (IST)</w:t>
      </w:r>
      <w:r w:rsidR="001B589A">
        <w:t xml:space="preserve"> que preenchem as frases abaixo</w:t>
      </w:r>
      <w:r w:rsidRPr="0001310F">
        <w:t>.</w:t>
      </w:r>
    </w:p>
    <w:p w14:paraId="323D6C3F" w14:textId="77777777" w:rsidR="00716BF7" w:rsidRDefault="00716BF7" w:rsidP="00716BF7">
      <w:pPr>
        <w:pStyle w:val="02TEXTOITEM"/>
      </w:pPr>
    </w:p>
    <w:p w14:paraId="796E8A9E" w14:textId="77777777" w:rsidR="00716BF7" w:rsidRDefault="00716BF7" w:rsidP="00716BF7">
      <w:pPr>
        <w:pStyle w:val="02TEXTOITEM"/>
        <w:jc w:val="center"/>
      </w:pPr>
      <w:r>
        <w:rPr>
          <w:noProof/>
        </w:rPr>
        <w:drawing>
          <wp:inline distT="0" distB="0" distL="0" distR="0" wp14:anchorId="6D7F359E" wp14:editId="4438E5C2">
            <wp:extent cx="3852000" cy="2404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8_2bim_SD3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D885" w14:textId="77777777" w:rsidR="00716BF7" w:rsidRDefault="00716BF7" w:rsidP="00716BF7">
      <w:pPr>
        <w:pStyle w:val="02TEXTOITEM"/>
      </w:pPr>
    </w:p>
    <w:p w14:paraId="54272960" w14:textId="77777777" w:rsidR="00716BF7" w:rsidRPr="001B589A" w:rsidRDefault="00716BF7" w:rsidP="00716BF7">
      <w:pPr>
        <w:pStyle w:val="02TEXTOPRINCIPAL"/>
        <w:rPr>
          <w:rStyle w:val="Ttulo3Char"/>
          <w:rFonts w:ascii="Tahoma" w:eastAsia="Tahoma" w:hAnsi="Tahoma" w:cs="Tahoma"/>
          <w:bCs w:val="0"/>
          <w:sz w:val="21"/>
          <w:szCs w:val="21"/>
        </w:rPr>
      </w:pPr>
      <w:r w:rsidRPr="001B589A">
        <w:rPr>
          <w:rStyle w:val="Ttulo3Char"/>
          <w:rFonts w:ascii="Tahoma" w:eastAsia="Tahoma" w:hAnsi="Tahoma" w:cs="Tahoma"/>
          <w:bCs w:val="0"/>
          <w:sz w:val="21"/>
          <w:szCs w:val="21"/>
        </w:rPr>
        <w:t>Horizontal</w:t>
      </w:r>
    </w:p>
    <w:p w14:paraId="7D6B3784" w14:textId="52C86AE0" w:rsidR="00716BF7" w:rsidRPr="0001310F" w:rsidRDefault="00716BF7" w:rsidP="00E00C54">
      <w:pPr>
        <w:pStyle w:val="02TEXTOPRINCIPAL"/>
        <w:spacing w:line="560" w:lineRule="atLeast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1. Sigla em inglês para síndrome da imunodeficiência adquirida</w:t>
      </w:r>
      <w:r w:rsidR="00E00C54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:_______________.</w:t>
      </w:r>
    </w:p>
    <w:p w14:paraId="153DB585" w14:textId="6FBF2477" w:rsidR="00716BF7" w:rsidRPr="0001310F" w:rsidRDefault="00716BF7" w:rsidP="00E00C54">
      <w:pPr>
        <w:pStyle w:val="02TEXTOPRINCIPAL"/>
        <w:spacing w:line="560" w:lineRule="atLeast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4. A_________________ B infecta as células do fígado e po</w:t>
      </w:r>
      <w:bookmarkStart w:id="1" w:name="_GoBack"/>
      <w:bookmarkEnd w:id="1"/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de ser transmitida sexualmente.</w:t>
      </w:r>
    </w:p>
    <w:p w14:paraId="7B697ED0" w14:textId="77777777" w:rsidR="00716BF7" w:rsidRPr="0001310F" w:rsidRDefault="00716BF7" w:rsidP="00E00C54">
      <w:pPr>
        <w:pStyle w:val="02TEXTOPRINCIPAL"/>
        <w:spacing w:line="560" w:lineRule="atLeast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6. O ________________ humano é um grupo de vírus que causa o HPV.</w:t>
      </w:r>
    </w:p>
    <w:p w14:paraId="1932E70E" w14:textId="77777777" w:rsidR="00716BF7" w:rsidRPr="0001310F" w:rsidRDefault="00716BF7" w:rsidP="00716BF7">
      <w:pPr>
        <w:pStyle w:val="02TEXTOPRINCIPAL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</w:p>
    <w:p w14:paraId="50D6B05E" w14:textId="77777777" w:rsidR="00716BF7" w:rsidRPr="001B589A" w:rsidRDefault="00716BF7" w:rsidP="00716BF7">
      <w:pPr>
        <w:pStyle w:val="02TEXTOPRINCIPAL"/>
        <w:rPr>
          <w:rStyle w:val="Ttulo3Char"/>
          <w:rFonts w:ascii="Tahoma" w:eastAsia="Tahoma" w:hAnsi="Tahoma" w:cs="Tahoma"/>
          <w:bCs w:val="0"/>
          <w:sz w:val="21"/>
          <w:szCs w:val="21"/>
        </w:rPr>
      </w:pPr>
      <w:r w:rsidRPr="001B589A">
        <w:rPr>
          <w:rStyle w:val="Ttulo3Char"/>
          <w:rFonts w:ascii="Tahoma" w:eastAsia="Tahoma" w:hAnsi="Tahoma" w:cs="Tahoma"/>
          <w:bCs w:val="0"/>
          <w:sz w:val="21"/>
          <w:szCs w:val="21"/>
        </w:rPr>
        <w:t>Vertical</w:t>
      </w:r>
    </w:p>
    <w:p w14:paraId="5738ED66" w14:textId="0C82F3FC" w:rsidR="00716BF7" w:rsidRPr="0001310F" w:rsidRDefault="00716BF7" w:rsidP="00716BF7">
      <w:pPr>
        <w:pStyle w:val="02TEXTOPRINCIPAL"/>
        <w:spacing w:line="480" w:lineRule="auto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 xml:space="preserve">2. </w:t>
      </w:r>
      <w:r w:rsidR="001B589A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A _________________ é c</w:t>
      </w: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ausad</w:t>
      </w:r>
      <w:r w:rsidR="001B589A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a</w:t>
      </w: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 xml:space="preserve"> por uma bactéria. O primeiro sintoma é uma lesão na genitália externa.</w:t>
      </w:r>
    </w:p>
    <w:p w14:paraId="3DF8476F" w14:textId="2C3A85AC" w:rsidR="00716BF7" w:rsidRPr="0001310F" w:rsidRDefault="00716BF7" w:rsidP="00716BF7">
      <w:pPr>
        <w:pStyle w:val="02TEXTOPRINCIPAL"/>
        <w:spacing w:line="480" w:lineRule="auto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 xml:space="preserve">3. O principal sintoma </w:t>
      </w:r>
      <w:r w:rsidR="001B589A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 xml:space="preserve">da ____________________ </w:t>
      </w: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é a ardência na uretra e um corrimento amarelado.</w:t>
      </w:r>
    </w:p>
    <w:p w14:paraId="78D93DF2" w14:textId="77777777" w:rsidR="00716BF7" w:rsidRPr="0001310F" w:rsidRDefault="00716BF7" w:rsidP="00716BF7">
      <w:pPr>
        <w:pStyle w:val="02TEXTOPRINCIPAL"/>
        <w:spacing w:line="480" w:lineRule="auto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4. _________________ genital. Caracteriza-se por pequenas bolhas na área genital que desaparecem.</w:t>
      </w:r>
    </w:p>
    <w:p w14:paraId="412A57D6" w14:textId="1CE05CFE" w:rsidR="00716BF7" w:rsidRPr="0001310F" w:rsidRDefault="00716BF7" w:rsidP="00716BF7">
      <w:pPr>
        <w:pStyle w:val="02TEXTOPRINCIPAL"/>
        <w:spacing w:line="480" w:lineRule="auto"/>
      </w:pP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 xml:space="preserve">5. _________________ mole. Causa feridas múltiplas, doloridas e moles </w:t>
      </w:r>
      <w:r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n</w:t>
      </w:r>
      <w:r w:rsidRPr="0001310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a genitália.</w:t>
      </w:r>
    </w:p>
    <w:p w14:paraId="10788E61" w14:textId="77777777" w:rsidR="00716BF7" w:rsidRDefault="00716BF7" w:rsidP="00716BF7">
      <w:pPr>
        <w:rPr>
          <w:rFonts w:eastAsia="Tahoma"/>
        </w:rPr>
      </w:pPr>
      <w:r>
        <w:br w:type="page"/>
      </w:r>
    </w:p>
    <w:p w14:paraId="7BFAC659" w14:textId="77777777" w:rsidR="00716BF7" w:rsidRPr="00BD4767" w:rsidRDefault="00716BF7" w:rsidP="00716BF7"/>
    <w:p w14:paraId="5E983D7D" w14:textId="77777777" w:rsidR="00716BF7" w:rsidRDefault="00716BF7" w:rsidP="00716BF7">
      <w:pPr>
        <w:pStyle w:val="02TEXTOITEM"/>
      </w:pPr>
      <w:r>
        <w:t xml:space="preserve">2. </w:t>
      </w:r>
      <w:r w:rsidRPr="0001310F">
        <w:t>Quais as diferenças entre os métodos contraceptivos de barreira, comportamentais e hormonais? Dê exemplos</w:t>
      </w:r>
      <w:r>
        <w:t>.</w:t>
      </w:r>
    </w:p>
    <w:p w14:paraId="117BD9AD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575A7F96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45DD911B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60149D10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11DA4A01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7E55BE02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3A675507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2935C297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0E76D48E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7FC4F9D0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42B0A38A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0D7EAC18" w14:textId="77777777" w:rsidR="00716BF7" w:rsidRPr="002A34C2" w:rsidRDefault="00716BF7" w:rsidP="00716BF7">
      <w:pPr>
        <w:pStyle w:val="05LINHASRESPOSTA"/>
      </w:pPr>
      <w:r>
        <w:t>______________________________________________________________________________________</w:t>
      </w:r>
    </w:p>
    <w:p w14:paraId="4F9CC8B8" w14:textId="77777777" w:rsidR="00716BF7" w:rsidRDefault="00716BF7" w:rsidP="00716BF7">
      <w:pPr>
        <w:rPr>
          <w:rFonts w:eastAsia="Tahoma"/>
        </w:rPr>
      </w:pPr>
      <w:r>
        <w:rPr>
          <w:rFonts w:eastAsia="Tahoma"/>
        </w:rPr>
        <w:br w:type="page"/>
      </w:r>
    </w:p>
    <w:p w14:paraId="4CCD16EE" w14:textId="77777777" w:rsidR="00716BF7" w:rsidRPr="00BD4767" w:rsidRDefault="00716BF7" w:rsidP="00716BF7"/>
    <w:p w14:paraId="72F58B5D" w14:textId="77777777" w:rsidR="00716BF7" w:rsidRPr="005C76E7" w:rsidRDefault="00716BF7" w:rsidP="00716BF7">
      <w:pPr>
        <w:pStyle w:val="01TITULO3"/>
        <w:spacing w:before="0"/>
      </w:pPr>
      <w:r w:rsidRPr="005C76E7">
        <w:t>Respostas das atividades</w:t>
      </w:r>
    </w:p>
    <w:p w14:paraId="50F065FF" w14:textId="77777777" w:rsidR="00716BF7" w:rsidRDefault="00716BF7" w:rsidP="00716BF7">
      <w:pPr>
        <w:pStyle w:val="02TEXTOITEM"/>
      </w:pPr>
    </w:p>
    <w:p w14:paraId="3185C12D" w14:textId="77777777" w:rsidR="00716BF7" w:rsidRPr="00CA3915" w:rsidRDefault="00716BF7" w:rsidP="00716BF7">
      <w:pPr>
        <w:pStyle w:val="02TEXTOITEM"/>
      </w:pPr>
      <w:r w:rsidRPr="00CA3915">
        <w:t>1.</w:t>
      </w:r>
    </w:p>
    <w:p w14:paraId="7350B782" w14:textId="77777777" w:rsidR="00716BF7" w:rsidRDefault="00716BF7" w:rsidP="00716BF7">
      <w:pPr>
        <w:pStyle w:val="02TEXTOITEM"/>
        <w:jc w:val="center"/>
      </w:pPr>
      <w:r>
        <w:rPr>
          <w:noProof/>
        </w:rPr>
        <w:drawing>
          <wp:inline distT="0" distB="0" distL="0" distR="0" wp14:anchorId="55D32AF4" wp14:editId="2123A690">
            <wp:extent cx="3852000" cy="240445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8_2bim_SD3_pf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40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E019" w14:textId="77777777" w:rsidR="00716BF7" w:rsidRDefault="00716BF7" w:rsidP="00716BF7">
      <w:pPr>
        <w:pStyle w:val="02TEXTOITEM"/>
      </w:pPr>
    </w:p>
    <w:p w14:paraId="6F4E123F" w14:textId="77777777" w:rsidR="00716BF7" w:rsidRPr="00CA3915" w:rsidRDefault="00716BF7" w:rsidP="00716BF7">
      <w:pPr>
        <w:pStyle w:val="02TEXTOITEM"/>
      </w:pPr>
    </w:p>
    <w:p w14:paraId="211EDBC5" w14:textId="77777777" w:rsidR="00716BF7" w:rsidRPr="0001310F" w:rsidRDefault="00716BF7" w:rsidP="00716BF7">
      <w:pPr>
        <w:pStyle w:val="02TEXTOITEM"/>
      </w:pPr>
      <w:r w:rsidRPr="00CA3915">
        <w:t xml:space="preserve">2. </w:t>
      </w:r>
      <w:r w:rsidRPr="0001310F">
        <w:t>Os métodos contraceptivos de barreira evitam a fecundação porque impedem que os espermatozoides cheguem ao ovócito. Além de serem eficientes, são simples de usar. As camisinhas masculina e feminina (que protegem contra as IST) e o diafragma são métodos desse tipo.</w:t>
      </w:r>
    </w:p>
    <w:p w14:paraId="37E1E929" w14:textId="2C64C701" w:rsidR="00716BF7" w:rsidRPr="0001310F" w:rsidRDefault="00716BF7" w:rsidP="00716BF7">
      <w:pPr>
        <w:pStyle w:val="02TEXTOITEM"/>
      </w:pPr>
      <w:r>
        <w:tab/>
      </w:r>
      <w:r w:rsidRPr="0001310F">
        <w:t xml:space="preserve">Os métodos comportamentais dependem de fatores que não são constantes. Além de não prevenirem contra as IST, </w:t>
      </w:r>
      <w:r w:rsidR="005953FF">
        <w:t xml:space="preserve">alguns deles </w:t>
      </w:r>
      <w:r w:rsidRPr="0001310F">
        <w:t xml:space="preserve">têm alto índice de falha e não são recomendáveis. A tabelinha e o coito interrompido são exemplos. </w:t>
      </w:r>
    </w:p>
    <w:p w14:paraId="70BAA681" w14:textId="77777777" w:rsidR="00716BF7" w:rsidRPr="00CA3915" w:rsidRDefault="00716BF7" w:rsidP="00716BF7">
      <w:pPr>
        <w:pStyle w:val="02TEXTOITEM"/>
      </w:pPr>
      <w:r>
        <w:tab/>
      </w:r>
      <w:r w:rsidRPr="0001310F">
        <w:t xml:space="preserve">Os métodos hormonais atuam no ciclo menstrual e impedem a ovulação. Não previnem contra as IST, podem causar efeitos colaterais (por isso precisam de acompanhamento médico), mas são eficazes para impedir a gravidez. O exemplo mais conhecido é a pílula. Anticoncepcionais hormonais injetáveis, o anel </w:t>
      </w:r>
      <w:proofErr w:type="spellStart"/>
      <w:r w:rsidRPr="0001310F">
        <w:t>intravaginal</w:t>
      </w:r>
      <w:proofErr w:type="spellEnd"/>
      <w:r w:rsidRPr="0001310F">
        <w:t xml:space="preserve">, o adesivo </w:t>
      </w:r>
      <w:proofErr w:type="spellStart"/>
      <w:r w:rsidRPr="0001310F">
        <w:t>transdérmico</w:t>
      </w:r>
      <w:proofErr w:type="spellEnd"/>
      <w:r w:rsidRPr="0001310F">
        <w:t xml:space="preserve"> e o implante subcutâneo são outros exemplos.</w:t>
      </w:r>
    </w:p>
    <w:p w14:paraId="4392902F" w14:textId="77777777" w:rsidR="00716BF7" w:rsidRDefault="00716BF7" w:rsidP="00716BF7">
      <w:pPr>
        <w:rPr>
          <w:rFonts w:eastAsia="Tahoma"/>
        </w:rPr>
      </w:pPr>
      <w:r>
        <w:br w:type="page"/>
      </w:r>
    </w:p>
    <w:p w14:paraId="68B23583" w14:textId="77777777" w:rsidR="00716BF7" w:rsidRDefault="00716BF7" w:rsidP="00716BF7">
      <w:pPr>
        <w:rPr>
          <w:highlight w:val="yellow"/>
        </w:rPr>
      </w:pPr>
    </w:p>
    <w:p w14:paraId="17BBC5A6" w14:textId="77777777" w:rsidR="00716BF7" w:rsidRPr="00A05691" w:rsidRDefault="00716BF7" w:rsidP="00716BF7">
      <w:pPr>
        <w:pStyle w:val="01TITULO3"/>
      </w:pPr>
      <w:r w:rsidRPr="00A05691">
        <w:t>Autoavaliação</w:t>
      </w:r>
    </w:p>
    <w:p w14:paraId="199A29BA" w14:textId="77777777" w:rsidR="00716BF7" w:rsidRDefault="00716BF7" w:rsidP="00716BF7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716BF7" w:rsidRPr="00DD5B37" w14:paraId="366021FD" w14:textId="77777777" w:rsidTr="00C04A65">
        <w:tc>
          <w:tcPr>
            <w:tcW w:w="2721" w:type="dxa"/>
            <w:vAlign w:val="center"/>
          </w:tcPr>
          <w:p w14:paraId="4A3F95CB" w14:textId="77777777" w:rsidR="00716BF7" w:rsidRPr="00DD5B37" w:rsidRDefault="00716BF7" w:rsidP="00C04A65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046262B1" w14:textId="77777777" w:rsidR="00716BF7" w:rsidRPr="00DD5B37" w:rsidRDefault="00716BF7" w:rsidP="00C04A65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4D70E0E3" w14:textId="77777777" w:rsidR="00716BF7" w:rsidRPr="00DD5B37" w:rsidRDefault="00716BF7" w:rsidP="00C04A65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7E705454" w14:textId="77777777" w:rsidR="00716BF7" w:rsidRPr="00DD5B37" w:rsidRDefault="00716BF7" w:rsidP="00C04A65">
            <w:pPr>
              <w:pStyle w:val="03TITULOTABELAS1"/>
            </w:pPr>
            <w:r w:rsidRPr="00DD5B37">
              <w:t>Preciso melhorar</w:t>
            </w:r>
          </w:p>
        </w:tc>
      </w:tr>
      <w:tr w:rsidR="00716BF7" w:rsidRPr="00DD5B37" w14:paraId="17C32B47" w14:textId="77777777" w:rsidTr="00C04A65">
        <w:tc>
          <w:tcPr>
            <w:tcW w:w="2721" w:type="dxa"/>
            <w:vAlign w:val="center"/>
          </w:tcPr>
          <w:p w14:paraId="2104A9F9" w14:textId="77777777" w:rsidR="00716BF7" w:rsidRPr="0019153F" w:rsidRDefault="00716BF7" w:rsidP="00C04A65">
            <w:pPr>
              <w:pStyle w:val="04TEXTOTABELAS"/>
            </w:pPr>
            <w:r w:rsidRPr="0001310F">
              <w:t>Conheço os métodos contraceptivos e seus modos de ação.</w:t>
            </w:r>
          </w:p>
        </w:tc>
        <w:tc>
          <w:tcPr>
            <w:tcW w:w="2381" w:type="dxa"/>
            <w:vAlign w:val="center"/>
          </w:tcPr>
          <w:p w14:paraId="4AF97EBD" w14:textId="77777777" w:rsidR="00716BF7" w:rsidRPr="0019153F" w:rsidRDefault="00716BF7" w:rsidP="00C04A6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07FE4DC" w14:textId="77777777" w:rsidR="00716BF7" w:rsidRPr="0019153F" w:rsidRDefault="00716BF7" w:rsidP="00C04A6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57BC1B6" w14:textId="77777777" w:rsidR="00716BF7" w:rsidRPr="0019153F" w:rsidRDefault="00716BF7" w:rsidP="00C04A6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716BF7" w:rsidRPr="00DD5B37" w14:paraId="231FA1E7" w14:textId="77777777" w:rsidTr="00C04A65">
        <w:tc>
          <w:tcPr>
            <w:tcW w:w="2721" w:type="dxa"/>
            <w:vAlign w:val="center"/>
          </w:tcPr>
          <w:p w14:paraId="355FF333" w14:textId="77777777" w:rsidR="00716BF7" w:rsidRPr="0019153F" w:rsidRDefault="00716BF7" w:rsidP="00C04A65">
            <w:pPr>
              <w:pStyle w:val="04TEXTOTABELAS"/>
            </w:pPr>
            <w:r w:rsidRPr="0001310F">
              <w:t>Entendo a importância de usar um método contraceptivo para evitar a gravidez indesejada e infecções sexualmente transmissíveis (IST).</w:t>
            </w:r>
          </w:p>
        </w:tc>
        <w:tc>
          <w:tcPr>
            <w:tcW w:w="2381" w:type="dxa"/>
            <w:vAlign w:val="center"/>
          </w:tcPr>
          <w:p w14:paraId="3D01AC0B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431E489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9191AA3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16BF7" w:rsidRPr="00DD5B37" w14:paraId="1FB5CCE1" w14:textId="77777777" w:rsidTr="00C04A65">
        <w:tc>
          <w:tcPr>
            <w:tcW w:w="2721" w:type="dxa"/>
            <w:vAlign w:val="center"/>
          </w:tcPr>
          <w:p w14:paraId="0F92E7B9" w14:textId="77777777" w:rsidR="00716BF7" w:rsidRPr="0019153F" w:rsidRDefault="00716BF7" w:rsidP="00C04A65">
            <w:pPr>
              <w:pStyle w:val="04TEXTOTABELAS"/>
            </w:pPr>
            <w:r w:rsidRPr="0001310F">
              <w:t>Reconheço que muitas IST podem ser assintomáticas.</w:t>
            </w:r>
          </w:p>
        </w:tc>
        <w:tc>
          <w:tcPr>
            <w:tcW w:w="2381" w:type="dxa"/>
            <w:vAlign w:val="center"/>
          </w:tcPr>
          <w:p w14:paraId="11D05EA7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1CBFA39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94B101D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16BF7" w:rsidRPr="00DD5B37" w14:paraId="551BC211" w14:textId="77777777" w:rsidTr="00C04A65">
        <w:tc>
          <w:tcPr>
            <w:tcW w:w="2721" w:type="dxa"/>
            <w:vAlign w:val="center"/>
          </w:tcPr>
          <w:p w14:paraId="1C81A1E2" w14:textId="77777777" w:rsidR="00716BF7" w:rsidRPr="0019153F" w:rsidRDefault="00716BF7" w:rsidP="00C04A65">
            <w:pPr>
              <w:pStyle w:val="04TEXTOTABELAS"/>
            </w:pPr>
            <w:r w:rsidRPr="0001310F">
              <w:t>Entendo a facilidade de contágio por uma IST.</w:t>
            </w:r>
          </w:p>
        </w:tc>
        <w:tc>
          <w:tcPr>
            <w:tcW w:w="2381" w:type="dxa"/>
            <w:vAlign w:val="center"/>
          </w:tcPr>
          <w:p w14:paraId="342C10A4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98721E2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02BA311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16BF7" w:rsidRPr="00DD5B37" w14:paraId="08CBEAA2" w14:textId="77777777" w:rsidTr="00C04A65">
        <w:tc>
          <w:tcPr>
            <w:tcW w:w="2721" w:type="dxa"/>
            <w:vAlign w:val="center"/>
          </w:tcPr>
          <w:p w14:paraId="24F0E436" w14:textId="77777777" w:rsidR="00716BF7" w:rsidRPr="0019153F" w:rsidRDefault="00716BF7" w:rsidP="00C04A65">
            <w:pPr>
              <w:pStyle w:val="04TEXTOTABELAS"/>
            </w:pPr>
            <w:r w:rsidRPr="0001310F">
              <w:t>Conheço as principais IST.</w:t>
            </w:r>
          </w:p>
        </w:tc>
        <w:tc>
          <w:tcPr>
            <w:tcW w:w="2381" w:type="dxa"/>
            <w:vAlign w:val="center"/>
          </w:tcPr>
          <w:p w14:paraId="486FC3E2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2BA8DE5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9E24708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16BF7" w:rsidRPr="00DD5B37" w14:paraId="0EE3F768" w14:textId="77777777" w:rsidTr="00C04A65">
        <w:tc>
          <w:tcPr>
            <w:tcW w:w="2721" w:type="dxa"/>
            <w:vAlign w:val="center"/>
          </w:tcPr>
          <w:p w14:paraId="11F50279" w14:textId="77777777" w:rsidR="00716BF7" w:rsidRPr="0019153F" w:rsidRDefault="00716BF7" w:rsidP="00C04A65">
            <w:pPr>
              <w:pStyle w:val="04TEXTOTABELAS"/>
            </w:pPr>
            <w:r w:rsidRPr="0001310F">
              <w:t>Sou capaz de comparar o modo de ação e a eficácia dos diversos métodos contraceptivos.</w:t>
            </w:r>
          </w:p>
        </w:tc>
        <w:tc>
          <w:tcPr>
            <w:tcW w:w="2381" w:type="dxa"/>
            <w:vAlign w:val="center"/>
          </w:tcPr>
          <w:p w14:paraId="7F6CA994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6B299DD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CC579F2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16BF7" w:rsidRPr="00DD5B37" w14:paraId="2AAA88B4" w14:textId="77777777" w:rsidTr="00C04A65">
        <w:tc>
          <w:tcPr>
            <w:tcW w:w="2721" w:type="dxa"/>
            <w:vAlign w:val="center"/>
          </w:tcPr>
          <w:p w14:paraId="5A9716FD" w14:textId="77777777" w:rsidR="00716BF7" w:rsidRPr="0019153F" w:rsidRDefault="00716BF7" w:rsidP="00C04A65">
            <w:pPr>
              <w:pStyle w:val="04TEXTOTABELAS"/>
            </w:pPr>
            <w:r w:rsidRPr="0001310F">
              <w:t>Identifico os principais sintomas, modos de transmissão e tratamento de algumas IST.</w:t>
            </w:r>
          </w:p>
        </w:tc>
        <w:tc>
          <w:tcPr>
            <w:tcW w:w="2381" w:type="dxa"/>
            <w:vAlign w:val="center"/>
          </w:tcPr>
          <w:p w14:paraId="7159C950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C8D075D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96033A7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16BF7" w:rsidRPr="00DD5B37" w14:paraId="267307E9" w14:textId="77777777" w:rsidTr="00C04A65">
        <w:tc>
          <w:tcPr>
            <w:tcW w:w="2721" w:type="dxa"/>
            <w:vAlign w:val="center"/>
          </w:tcPr>
          <w:p w14:paraId="6B4B1E9B" w14:textId="77777777" w:rsidR="00716BF7" w:rsidRPr="0019153F" w:rsidRDefault="00716BF7" w:rsidP="00C04A65">
            <w:pPr>
              <w:pStyle w:val="04TEXTOTABELAS"/>
            </w:pPr>
            <w:r w:rsidRPr="0001310F">
              <w:t>Reconheço estratégias e métodos de prevenção de IST.</w:t>
            </w:r>
          </w:p>
        </w:tc>
        <w:tc>
          <w:tcPr>
            <w:tcW w:w="2381" w:type="dxa"/>
            <w:vAlign w:val="center"/>
          </w:tcPr>
          <w:p w14:paraId="3BE20982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9939AF6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EACCE4B" w14:textId="77777777" w:rsidR="00716BF7" w:rsidRPr="0019153F" w:rsidRDefault="00716BF7" w:rsidP="00C04A6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603485E" w14:textId="77777777" w:rsidR="00716BF7" w:rsidRPr="0024046C" w:rsidRDefault="00716BF7" w:rsidP="00716BF7">
      <w:pPr>
        <w:pStyle w:val="SemEspaamento"/>
      </w:pPr>
    </w:p>
    <w:p w14:paraId="66FC0601" w14:textId="77777777" w:rsidR="00716BF7" w:rsidRDefault="00716BF7" w:rsidP="00716BF7">
      <w:pPr>
        <w:pStyle w:val="SemEspaamento"/>
      </w:pPr>
    </w:p>
    <w:p w14:paraId="0FF80BDF" w14:textId="01AE5B58" w:rsidR="009103D2" w:rsidRDefault="009103D2" w:rsidP="009103D2">
      <w:pPr>
        <w:pStyle w:val="SemEspaamento"/>
      </w:pPr>
    </w:p>
    <w:p w14:paraId="18F2E27D" w14:textId="77777777" w:rsidR="009103D2" w:rsidRPr="0024046C" w:rsidRDefault="009103D2" w:rsidP="009103D2">
      <w:pPr>
        <w:pStyle w:val="SemEspaamento"/>
      </w:pPr>
    </w:p>
    <w:sectPr w:rsidR="009103D2" w:rsidRPr="0024046C" w:rsidSect="00C674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C5BCE" w14:textId="77777777" w:rsidR="00D25575" w:rsidRDefault="00D25575">
      <w:r>
        <w:separator/>
      </w:r>
    </w:p>
  </w:endnote>
  <w:endnote w:type="continuationSeparator" w:id="0">
    <w:p w14:paraId="4D9DB37A" w14:textId="77777777" w:rsidR="00D25575" w:rsidRDefault="00D25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A9A1F2C-3524-40CD-A84B-215560DF9DB7}"/>
    <w:embedBold r:id="rId2" w:fontKey="{B3E940E7-D63B-4438-9877-9029BBC888AD}"/>
    <w:embedItalic r:id="rId3" w:fontKey="{BF24EC20-ED55-4033-BE45-1B403908C7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1176B0-C466-4547-9E2A-A383216203A7}"/>
    <w:embedBold r:id="rId5" w:fontKey="{8E66264A-E0E6-49E6-8BB4-CC928CA2416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9C1D42D-DE29-45B1-900A-EC806AD732C7}"/>
    <w:embedBold r:id="rId7" w:fontKey="{999952A0-056C-457F-9EF4-7CBB37708C71}"/>
    <w:embedBoldItalic r:id="rId8" w:fontKey="{0285814A-86C2-46F4-BB66-8EBABACA9EFD}"/>
  </w:font>
  <w:font w:name="Microsoft YaHei">
    <w:panose1 w:val="020B0503020204020204"/>
    <w:charset w:val="86"/>
    <w:family w:val="swiss"/>
    <w:pitch w:val="variable"/>
    <w:sig w:usb0="A0000287" w:usb1="2A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0B6CBDA-E7A8-4E9E-992B-B230389774D5}"/>
    <w:embedBold r:id="rId10" w:fontKey="{1CF732BE-6A59-4E2C-A888-B9AEF32C6F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877517E-AD21-42EB-B72B-391059204030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5E7F863-91A6-47B4-8CCB-E71C54731762}"/>
    <w:embedBold r:id="rId13" w:fontKey="{351DAD33-F493-43B3-9765-CE1ADDFAB0E7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F8447C87-BCC3-4948-9D59-91361AD86BA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BF82D" w14:textId="77777777" w:rsidR="000E3714" w:rsidRDefault="000E371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5CD00674" w:rsidR="00C67490" w:rsidRPr="005A1C11" w:rsidRDefault="00B1272E" w:rsidP="00474E59">
          <w:pPr>
            <w:pStyle w:val="Rodap"/>
            <w:rPr>
              <w:sz w:val="14"/>
              <w:szCs w:val="14"/>
            </w:rPr>
          </w:pPr>
          <w:r w:rsidRPr="00B1272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B1272E">
            <w:rPr>
              <w:i/>
              <w:sz w:val="14"/>
              <w:szCs w:val="14"/>
            </w:rPr>
            <w:t>International</w:t>
          </w:r>
          <w:proofErr w:type="spellEnd"/>
          <w:r w:rsidRPr="00B1272E">
            <w:rPr>
              <w:sz w:val="14"/>
              <w:szCs w:val="14"/>
            </w:rPr>
            <w:t xml:space="preserve"> (permite a edição ou a criação de obras derivadas sobre a obra</w:t>
          </w:r>
          <w:r w:rsidRPr="00B1272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A1F87D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953FF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C5C72" w14:textId="77777777" w:rsidR="000E3714" w:rsidRDefault="000E371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2847D" w14:textId="77777777" w:rsidR="00D25575" w:rsidRDefault="00D25575">
      <w:r>
        <w:rPr>
          <w:color w:val="000000"/>
        </w:rPr>
        <w:separator/>
      </w:r>
    </w:p>
  </w:footnote>
  <w:footnote w:type="continuationSeparator" w:id="0">
    <w:p w14:paraId="7DBB5F94" w14:textId="77777777" w:rsidR="00D25575" w:rsidRDefault="00D25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0F1E3" w14:textId="77777777" w:rsidR="000E3714" w:rsidRDefault="000E371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168E4A4" w:rsidR="00283861" w:rsidRDefault="000E3714">
    <w:r>
      <w:rPr>
        <w:noProof/>
        <w:lang w:eastAsia="pt-BR" w:bidi="ar-SA"/>
      </w:rPr>
      <w:drawing>
        <wp:inline distT="0" distB="0" distL="0" distR="0" wp14:anchorId="60186E13" wp14:editId="2443AA8B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6E7AB" w14:textId="77777777" w:rsidR="000E3714" w:rsidRDefault="000E371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C045F"/>
    <w:multiLevelType w:val="hybridMultilevel"/>
    <w:tmpl w:val="BFBC0D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1084C"/>
    <w:multiLevelType w:val="hybridMultilevel"/>
    <w:tmpl w:val="04302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BE6905"/>
    <w:multiLevelType w:val="hybridMultilevel"/>
    <w:tmpl w:val="8A5EB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9"/>
  </w:num>
  <w:num w:numId="5">
    <w:abstractNumId w:val="11"/>
  </w:num>
  <w:num w:numId="6">
    <w:abstractNumId w:val="11"/>
  </w:num>
  <w:num w:numId="7">
    <w:abstractNumId w:val="9"/>
  </w:num>
  <w:num w:numId="8">
    <w:abstractNumId w:val="11"/>
  </w:num>
  <w:num w:numId="9">
    <w:abstractNumId w:val="11"/>
  </w:num>
  <w:num w:numId="10">
    <w:abstractNumId w:val="9"/>
  </w:num>
  <w:num w:numId="11">
    <w:abstractNumId w:val="11"/>
  </w:num>
  <w:num w:numId="12">
    <w:abstractNumId w:val="13"/>
  </w:num>
  <w:num w:numId="13">
    <w:abstractNumId w:val="2"/>
  </w:num>
  <w:num w:numId="14">
    <w:abstractNumId w:val="11"/>
  </w:num>
  <w:num w:numId="15">
    <w:abstractNumId w:val="9"/>
  </w:num>
  <w:num w:numId="16">
    <w:abstractNumId w:val="11"/>
  </w:num>
  <w:num w:numId="17">
    <w:abstractNumId w:val="11"/>
  </w:num>
  <w:num w:numId="18">
    <w:abstractNumId w:val="9"/>
  </w:num>
  <w:num w:numId="19">
    <w:abstractNumId w:val="11"/>
  </w:num>
  <w:num w:numId="20">
    <w:abstractNumId w:val="1"/>
  </w:num>
  <w:num w:numId="21">
    <w:abstractNumId w:val="8"/>
  </w:num>
  <w:num w:numId="22">
    <w:abstractNumId w:val="14"/>
  </w:num>
  <w:num w:numId="23">
    <w:abstractNumId w:val="0"/>
  </w:num>
  <w:num w:numId="24">
    <w:abstractNumId w:val="12"/>
  </w:num>
  <w:num w:numId="25">
    <w:abstractNumId w:val="6"/>
  </w:num>
  <w:num w:numId="26">
    <w:abstractNumId w:val="4"/>
  </w:num>
  <w:num w:numId="27">
    <w:abstractNumId w:val="15"/>
  </w:num>
  <w:num w:numId="28">
    <w:abstractNumId w:val="11"/>
  </w:num>
  <w:num w:numId="29">
    <w:abstractNumId w:val="9"/>
  </w:num>
  <w:num w:numId="30">
    <w:abstractNumId w:val="11"/>
  </w:num>
  <w:num w:numId="31">
    <w:abstractNumId w:val="10"/>
  </w:num>
  <w:num w:numId="32">
    <w:abstractNumId w:val="3"/>
  </w:num>
  <w:num w:numId="33">
    <w:abstractNumId w:val="7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310F"/>
    <w:rsid w:val="0001478F"/>
    <w:rsid w:val="00032FED"/>
    <w:rsid w:val="0003527F"/>
    <w:rsid w:val="000628EC"/>
    <w:rsid w:val="00076EF4"/>
    <w:rsid w:val="000822D3"/>
    <w:rsid w:val="000A434A"/>
    <w:rsid w:val="000A7F47"/>
    <w:rsid w:val="000C378B"/>
    <w:rsid w:val="000C6EC8"/>
    <w:rsid w:val="000D1E72"/>
    <w:rsid w:val="000E3714"/>
    <w:rsid w:val="00100500"/>
    <w:rsid w:val="00106A52"/>
    <w:rsid w:val="001237AE"/>
    <w:rsid w:val="00126F41"/>
    <w:rsid w:val="00143135"/>
    <w:rsid w:val="00144810"/>
    <w:rsid w:val="001501EB"/>
    <w:rsid w:val="00152386"/>
    <w:rsid w:val="001777DE"/>
    <w:rsid w:val="00182B00"/>
    <w:rsid w:val="0019153F"/>
    <w:rsid w:val="001917A9"/>
    <w:rsid w:val="001A2A69"/>
    <w:rsid w:val="001B373A"/>
    <w:rsid w:val="001B4098"/>
    <w:rsid w:val="001B589A"/>
    <w:rsid w:val="0020549D"/>
    <w:rsid w:val="00210B7C"/>
    <w:rsid w:val="00220C34"/>
    <w:rsid w:val="0024046C"/>
    <w:rsid w:val="00250FF2"/>
    <w:rsid w:val="002912ED"/>
    <w:rsid w:val="002B4837"/>
    <w:rsid w:val="002B7B8A"/>
    <w:rsid w:val="002C2992"/>
    <w:rsid w:val="002C49D0"/>
    <w:rsid w:val="002E0371"/>
    <w:rsid w:val="002F294E"/>
    <w:rsid w:val="0034681A"/>
    <w:rsid w:val="00352C2B"/>
    <w:rsid w:val="00352D0A"/>
    <w:rsid w:val="00387C2B"/>
    <w:rsid w:val="003C38E2"/>
    <w:rsid w:val="003D75AC"/>
    <w:rsid w:val="003E2B6A"/>
    <w:rsid w:val="003E3A06"/>
    <w:rsid w:val="00415172"/>
    <w:rsid w:val="0042588F"/>
    <w:rsid w:val="00426FFF"/>
    <w:rsid w:val="00435BAF"/>
    <w:rsid w:val="004778C3"/>
    <w:rsid w:val="004D6B3B"/>
    <w:rsid w:val="004F5F79"/>
    <w:rsid w:val="00512EF1"/>
    <w:rsid w:val="005209C1"/>
    <w:rsid w:val="00525A49"/>
    <w:rsid w:val="00532957"/>
    <w:rsid w:val="0055204F"/>
    <w:rsid w:val="00562872"/>
    <w:rsid w:val="00575253"/>
    <w:rsid w:val="0058059C"/>
    <w:rsid w:val="005865B1"/>
    <w:rsid w:val="005953FF"/>
    <w:rsid w:val="005D03F2"/>
    <w:rsid w:val="00604CE1"/>
    <w:rsid w:val="00604F7F"/>
    <w:rsid w:val="00613C86"/>
    <w:rsid w:val="00646743"/>
    <w:rsid w:val="00657298"/>
    <w:rsid w:val="00660FAC"/>
    <w:rsid w:val="00676297"/>
    <w:rsid w:val="006D5809"/>
    <w:rsid w:val="006E02DF"/>
    <w:rsid w:val="006E489A"/>
    <w:rsid w:val="007130E9"/>
    <w:rsid w:val="00716BF7"/>
    <w:rsid w:val="007250EE"/>
    <w:rsid w:val="00727138"/>
    <w:rsid w:val="0073512D"/>
    <w:rsid w:val="0073518E"/>
    <w:rsid w:val="00745656"/>
    <w:rsid w:val="00761DF2"/>
    <w:rsid w:val="007629B4"/>
    <w:rsid w:val="0078056E"/>
    <w:rsid w:val="007813FB"/>
    <w:rsid w:val="007C6E98"/>
    <w:rsid w:val="00802F95"/>
    <w:rsid w:val="00811CAA"/>
    <w:rsid w:val="00813A36"/>
    <w:rsid w:val="00827B55"/>
    <w:rsid w:val="0083481C"/>
    <w:rsid w:val="00852916"/>
    <w:rsid w:val="00855A47"/>
    <w:rsid w:val="00865716"/>
    <w:rsid w:val="008822BB"/>
    <w:rsid w:val="008B7409"/>
    <w:rsid w:val="008C3E24"/>
    <w:rsid w:val="008C7320"/>
    <w:rsid w:val="008E09F8"/>
    <w:rsid w:val="008F7795"/>
    <w:rsid w:val="009103D2"/>
    <w:rsid w:val="00910CC1"/>
    <w:rsid w:val="00913840"/>
    <w:rsid w:val="00916998"/>
    <w:rsid w:val="00935D6C"/>
    <w:rsid w:val="00945EE1"/>
    <w:rsid w:val="0094649E"/>
    <w:rsid w:val="00971A1E"/>
    <w:rsid w:val="00991C57"/>
    <w:rsid w:val="00995593"/>
    <w:rsid w:val="009B2E0C"/>
    <w:rsid w:val="009B4391"/>
    <w:rsid w:val="009E2334"/>
    <w:rsid w:val="00A03C54"/>
    <w:rsid w:val="00A35D9D"/>
    <w:rsid w:val="00A40CBB"/>
    <w:rsid w:val="00A419FD"/>
    <w:rsid w:val="00A4748C"/>
    <w:rsid w:val="00A632AA"/>
    <w:rsid w:val="00A74FAE"/>
    <w:rsid w:val="00A837D7"/>
    <w:rsid w:val="00A8773E"/>
    <w:rsid w:val="00AE54AB"/>
    <w:rsid w:val="00AF1588"/>
    <w:rsid w:val="00B1272E"/>
    <w:rsid w:val="00B2459B"/>
    <w:rsid w:val="00B36FBF"/>
    <w:rsid w:val="00B63041"/>
    <w:rsid w:val="00B74D6B"/>
    <w:rsid w:val="00B93921"/>
    <w:rsid w:val="00BB21F2"/>
    <w:rsid w:val="00BE346A"/>
    <w:rsid w:val="00C02A88"/>
    <w:rsid w:val="00C17345"/>
    <w:rsid w:val="00C2193A"/>
    <w:rsid w:val="00C4098B"/>
    <w:rsid w:val="00C4704A"/>
    <w:rsid w:val="00C53C93"/>
    <w:rsid w:val="00C65D98"/>
    <w:rsid w:val="00C67490"/>
    <w:rsid w:val="00C867EE"/>
    <w:rsid w:val="00CA2655"/>
    <w:rsid w:val="00CA3915"/>
    <w:rsid w:val="00CD1F46"/>
    <w:rsid w:val="00CF42D1"/>
    <w:rsid w:val="00D10F02"/>
    <w:rsid w:val="00D25575"/>
    <w:rsid w:val="00D329D0"/>
    <w:rsid w:val="00D87A64"/>
    <w:rsid w:val="00DA1B5D"/>
    <w:rsid w:val="00DC2F93"/>
    <w:rsid w:val="00DC5E0E"/>
    <w:rsid w:val="00DE6A48"/>
    <w:rsid w:val="00E00C54"/>
    <w:rsid w:val="00E05E1E"/>
    <w:rsid w:val="00E24C6F"/>
    <w:rsid w:val="00E425B0"/>
    <w:rsid w:val="00E449E3"/>
    <w:rsid w:val="00E44F60"/>
    <w:rsid w:val="00E9046D"/>
    <w:rsid w:val="00E90F29"/>
    <w:rsid w:val="00E92788"/>
    <w:rsid w:val="00EC5741"/>
    <w:rsid w:val="00ED0100"/>
    <w:rsid w:val="00ED620F"/>
    <w:rsid w:val="00F52EB3"/>
    <w:rsid w:val="00F5491C"/>
    <w:rsid w:val="00F5531D"/>
    <w:rsid w:val="00F5578A"/>
    <w:rsid w:val="00F97723"/>
    <w:rsid w:val="00FA070A"/>
    <w:rsid w:val="00FA209D"/>
    <w:rsid w:val="00FA4790"/>
    <w:rsid w:val="00FB12B4"/>
    <w:rsid w:val="00FB4C19"/>
    <w:rsid w:val="00FD3ABD"/>
    <w:rsid w:val="00FE67E4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uiPriority w:val="9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435BA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vsms.saude.gov.br/bvs/publicacoes/direitos_sexuais_reprodutivos_metodos_anticoncepcionais.pdf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ids.gov.br/pt-br/publico-geral/o-que-sao-ist/sintomas-das-is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79DD7-B881-426A-95D3-D32BA9E7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10</Pages>
  <Words>2803</Words>
  <Characters>15141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10</cp:revision>
  <dcterms:created xsi:type="dcterms:W3CDTF">2018-09-24T20:17:00Z</dcterms:created>
  <dcterms:modified xsi:type="dcterms:W3CDTF">2018-10-22T20:40:00Z</dcterms:modified>
</cp:coreProperties>
</file>