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611A" w14:textId="2A100550" w:rsidR="00533F1B" w:rsidRPr="007554EB" w:rsidRDefault="00533F1B" w:rsidP="00533F1B">
      <w:pPr>
        <w:pStyle w:val="01TITULO2"/>
        <w:rPr>
          <w:sz w:val="32"/>
          <w:szCs w:val="32"/>
        </w:rPr>
      </w:pPr>
      <w:r w:rsidRPr="007554EB">
        <w:rPr>
          <w:sz w:val="32"/>
          <w:szCs w:val="32"/>
        </w:rPr>
        <w:t xml:space="preserve">Interdisciplinar (Língua Portuguesa e Arte) – </w:t>
      </w:r>
      <w:r>
        <w:rPr>
          <w:sz w:val="32"/>
          <w:szCs w:val="32"/>
        </w:rPr>
        <w:t>6</w:t>
      </w:r>
      <w:r w:rsidRPr="007554EB">
        <w:rPr>
          <w:sz w:val="32"/>
          <w:szCs w:val="32"/>
        </w:rPr>
        <w:t xml:space="preserve">º ano – </w:t>
      </w:r>
      <w:r>
        <w:rPr>
          <w:sz w:val="32"/>
          <w:szCs w:val="32"/>
        </w:rPr>
        <w:t>3</w:t>
      </w:r>
      <w:r w:rsidRPr="007554EB">
        <w:rPr>
          <w:sz w:val="32"/>
          <w:szCs w:val="32"/>
        </w:rPr>
        <w:t>º bimestre</w:t>
      </w:r>
    </w:p>
    <w:p w14:paraId="17550727" w14:textId="77777777" w:rsidR="00533F1B" w:rsidRDefault="00533F1B" w:rsidP="00533F1B">
      <w:pPr>
        <w:pStyle w:val="02TEXTOPRINCIPAL"/>
      </w:pPr>
    </w:p>
    <w:p w14:paraId="34001B71" w14:textId="77777777" w:rsidR="00533F1B" w:rsidRDefault="00533F1B" w:rsidP="00533F1B">
      <w:pPr>
        <w:pStyle w:val="01TITULO2"/>
        <w:spacing w:before="58"/>
        <w:rPr>
          <w:sz w:val="32"/>
          <w:szCs w:val="32"/>
        </w:rPr>
      </w:pPr>
      <w:r w:rsidRPr="007554EB">
        <w:rPr>
          <w:sz w:val="32"/>
          <w:szCs w:val="32"/>
        </w:rPr>
        <w:t>Gabarito comentado e detalhamento das habilidades avaliadas</w:t>
      </w:r>
    </w:p>
    <w:p w14:paraId="03298157" w14:textId="77777777" w:rsidR="00533F1B" w:rsidRDefault="00533F1B" w:rsidP="00533F1B">
      <w:pPr>
        <w:pStyle w:val="02TEXTOPRINCIPAL"/>
      </w:pPr>
    </w:p>
    <w:p w14:paraId="6A539E6D" w14:textId="77777777" w:rsidR="00533F1B" w:rsidRPr="003C2174" w:rsidRDefault="00533F1B" w:rsidP="00533F1B">
      <w:pPr>
        <w:pStyle w:val="05LINHASRESPOSTA"/>
        <w:rPr>
          <w:b/>
        </w:rPr>
      </w:pPr>
      <w:r w:rsidRPr="003C2174">
        <w:rPr>
          <w:b/>
        </w:rPr>
        <w:t xml:space="preserve">ESCOLA: </w:t>
      </w:r>
      <w:r>
        <w:rPr>
          <w:b/>
        </w:rPr>
        <w:tab/>
      </w:r>
    </w:p>
    <w:p w14:paraId="27F742E7" w14:textId="77777777" w:rsidR="000C0B8D" w:rsidRPr="003C2174" w:rsidRDefault="000C0B8D" w:rsidP="000C0B8D">
      <w:pPr>
        <w:pStyle w:val="05LINHASRESPOSTA"/>
        <w:rPr>
          <w:b/>
        </w:rPr>
      </w:pPr>
      <w:r w:rsidRPr="003C2174">
        <w:rPr>
          <w:b/>
        </w:rPr>
        <w:t xml:space="preserve">NOME: </w:t>
      </w:r>
      <w:r>
        <w:rPr>
          <w:b/>
        </w:rPr>
        <w:tab/>
      </w:r>
    </w:p>
    <w:p w14:paraId="53CE5416" w14:textId="77777777" w:rsidR="000C0B8D" w:rsidRPr="003C2174" w:rsidRDefault="000C0B8D" w:rsidP="000C0B8D">
      <w:pPr>
        <w:pStyle w:val="05LINHASRESPOSTA"/>
        <w:rPr>
          <w:b/>
        </w:rPr>
      </w:pPr>
      <w:r w:rsidRPr="003C2174">
        <w:rPr>
          <w:b/>
        </w:rPr>
        <w:t xml:space="preserve">ANO E TURMA: _____________ NÚMERO: _______ DATA: </w:t>
      </w:r>
      <w:r>
        <w:rPr>
          <w:b/>
        </w:rPr>
        <w:tab/>
      </w:r>
    </w:p>
    <w:p w14:paraId="2D7CA45D" w14:textId="77777777" w:rsidR="000C0B8D" w:rsidRPr="003C2174" w:rsidRDefault="000C0B8D" w:rsidP="000C0B8D">
      <w:pPr>
        <w:pStyle w:val="05LINHASRESPOSTA"/>
        <w:rPr>
          <w:b/>
        </w:rPr>
      </w:pPr>
      <w:r w:rsidRPr="003C2174">
        <w:rPr>
          <w:b/>
        </w:rPr>
        <w:t xml:space="preserve">PROFESSOR(A): </w:t>
      </w:r>
      <w:r>
        <w:rPr>
          <w:b/>
        </w:rPr>
        <w:tab/>
      </w:r>
    </w:p>
    <w:p w14:paraId="173D69CB" w14:textId="77777777" w:rsidR="00533F1B" w:rsidRDefault="00533F1B" w:rsidP="00533F1B">
      <w:pPr>
        <w:pStyle w:val="02TEXTOPRINCIPAL"/>
      </w:pPr>
    </w:p>
    <w:p w14:paraId="1125E517" w14:textId="77777777" w:rsidR="00FB5EF1" w:rsidRPr="009E45B4" w:rsidRDefault="00FB5EF1" w:rsidP="00FB5EF1">
      <w:pPr>
        <w:pStyle w:val="01TITULO3"/>
      </w:pPr>
      <w:r w:rsidRPr="009E45B4">
        <w:t>Questão 1</w:t>
      </w:r>
    </w:p>
    <w:p w14:paraId="33829F26" w14:textId="77777777" w:rsidR="005D0F62" w:rsidRDefault="005D0F62" w:rsidP="005D0F62">
      <w:pPr>
        <w:pStyle w:val="02TEXTOPRINCIPAL"/>
      </w:pPr>
    </w:p>
    <w:p w14:paraId="75D255B4" w14:textId="3F93271B" w:rsidR="00FB5EF1" w:rsidRPr="0087652D" w:rsidRDefault="00FB5EF1" w:rsidP="00FB5EF1">
      <w:pPr>
        <w:pStyle w:val="02TEXTOPRINCIPAL"/>
      </w:pPr>
      <w:r w:rsidRPr="0087652D">
        <w:t>Esta questão avalia a capacidade do aluno de identificar características de uma grafia que tem um sentido particular dentro do contexto de um poema, de acordo com a</w:t>
      </w:r>
      <w:r w:rsidR="0087652D">
        <w:t xml:space="preserve"> H</w:t>
      </w:r>
      <w:r w:rsidRPr="0087652D">
        <w:t>abilidade EF69LP48.</w:t>
      </w:r>
    </w:p>
    <w:p w14:paraId="212EDCFE" w14:textId="5301BDE6" w:rsidR="00FB5EF1" w:rsidRDefault="00FB5EF1" w:rsidP="00FB5EF1">
      <w:pPr>
        <w:pStyle w:val="02TEXTOPRINCIPAL"/>
      </w:pPr>
      <w:r w:rsidRPr="001D4058">
        <w:t>Resposta</w:t>
      </w:r>
      <w:r>
        <w:t xml:space="preserve">: Espera-se que o aluno interprete que o poeta grafou a palavra “Primavera” com maiúscula como indicação de que ela pode ser considerada uma pessoa, ideia claramente especificada no verso que diz: “Gostava agora de poder julgar que a Primavera é gente”, para depois concluir que ela não é </w:t>
      </w:r>
      <w:r w:rsidR="00CB08F1">
        <w:t>uma pessoa</w:t>
      </w:r>
      <w:r>
        <w:t>: “Mas a Primavera nem sequer é uma cousa: É uma maneira de dizer”.</w:t>
      </w:r>
    </w:p>
    <w:p w14:paraId="0F942A89" w14:textId="77777777" w:rsidR="00533F1B" w:rsidRDefault="00533F1B" w:rsidP="00533F1B">
      <w:pPr>
        <w:pStyle w:val="02TEXTOPRINCIPAL"/>
      </w:pPr>
    </w:p>
    <w:p w14:paraId="53388297" w14:textId="70E06269" w:rsidR="00FB5EF1" w:rsidRPr="009E45B4" w:rsidRDefault="00FB5EF1" w:rsidP="00FB5EF1">
      <w:pPr>
        <w:pStyle w:val="01TITULO3"/>
      </w:pPr>
      <w:r w:rsidRPr="009E45B4">
        <w:t>Questão 2</w:t>
      </w:r>
    </w:p>
    <w:p w14:paraId="120EA588" w14:textId="77777777" w:rsidR="005D0F62" w:rsidRDefault="005D0F62" w:rsidP="005D0F62">
      <w:pPr>
        <w:pStyle w:val="02TEXTOPRINCIPAL"/>
      </w:pPr>
    </w:p>
    <w:p w14:paraId="39F6B0F3" w14:textId="5B27B3F8" w:rsidR="00FB5EF1" w:rsidRPr="00CB08F1" w:rsidRDefault="00FB5EF1" w:rsidP="00FB5EF1">
      <w:pPr>
        <w:pStyle w:val="02TEXTOPRINCIPAL"/>
      </w:pPr>
      <w:r w:rsidRPr="00CB08F1">
        <w:t xml:space="preserve">Esta questão avalia a capacidade </w:t>
      </w:r>
      <w:r w:rsidR="00B86B31">
        <w:t>do</w:t>
      </w:r>
      <w:r w:rsidRPr="00CB08F1">
        <w:t xml:space="preserve"> aluno </w:t>
      </w:r>
      <w:r w:rsidR="00B86B31">
        <w:t xml:space="preserve">de </w:t>
      </w:r>
      <w:r w:rsidRPr="00CB08F1">
        <w:t xml:space="preserve">reconhecer o “eu lírico” e de interpretar o sentido geral do poema </w:t>
      </w:r>
      <w:r w:rsidR="00B86B31">
        <w:t>com base em</w:t>
      </w:r>
      <w:r w:rsidRPr="00CB08F1">
        <w:t xml:space="preserve"> um de seus versos, de acordo com a</w:t>
      </w:r>
      <w:r w:rsidR="0087652D">
        <w:t>s H</w:t>
      </w:r>
      <w:r w:rsidRPr="00CB08F1">
        <w:t xml:space="preserve">abilidades EF69LP47 e EF69LP48. </w:t>
      </w:r>
    </w:p>
    <w:p w14:paraId="47EF28CD" w14:textId="77777777" w:rsidR="00FB5EF1" w:rsidRPr="009E45B4" w:rsidRDefault="00FB5EF1" w:rsidP="00FB5EF1">
      <w:pPr>
        <w:pStyle w:val="02TEXTOPRINCIPAL"/>
      </w:pPr>
      <w:r w:rsidRPr="009E45B4">
        <w:t xml:space="preserve">Resposta: </w:t>
      </w:r>
      <w:r>
        <w:t xml:space="preserve">Alternativa </w:t>
      </w:r>
      <w:r>
        <w:rPr>
          <w:b/>
        </w:rPr>
        <w:t>D</w:t>
      </w:r>
      <w:r>
        <w:t>.</w:t>
      </w:r>
    </w:p>
    <w:p w14:paraId="3CFD2819" w14:textId="77777777" w:rsidR="00FB5EF1" w:rsidRPr="00DD3EB8" w:rsidRDefault="00FB5EF1" w:rsidP="00FB5EF1">
      <w:pPr>
        <w:pStyle w:val="02TEXTOPRINCIPAL"/>
      </w:pPr>
      <w:r w:rsidRPr="00DD3EB8">
        <w:t xml:space="preserve">Caso algum aluno marque as alternativas </w:t>
      </w:r>
      <w:proofErr w:type="gramStart"/>
      <w:r w:rsidRPr="00577FBD">
        <w:rPr>
          <w:b/>
        </w:rPr>
        <w:t>A</w:t>
      </w:r>
      <w:r w:rsidRPr="00DD3EB8">
        <w:t xml:space="preserve">, </w:t>
      </w:r>
      <w:r w:rsidRPr="00577FBD">
        <w:rPr>
          <w:b/>
        </w:rPr>
        <w:t>B</w:t>
      </w:r>
      <w:proofErr w:type="gramEnd"/>
      <w:r w:rsidRPr="00DD3EB8">
        <w:t xml:space="preserve"> ou </w:t>
      </w:r>
      <w:r w:rsidRPr="00577FBD">
        <w:rPr>
          <w:b/>
        </w:rPr>
        <w:t>C</w:t>
      </w:r>
      <w:r w:rsidRPr="00DD3EB8">
        <w:t>, pode ser que ele não tenha compreendido o sentido do poema ou o tenha interpretado de uma forma diferente.</w:t>
      </w:r>
    </w:p>
    <w:p w14:paraId="56F828F0" w14:textId="65E47B15" w:rsidR="00FB5EF1" w:rsidRPr="00DD3EB8" w:rsidRDefault="00FB5EF1" w:rsidP="00FB5EF1">
      <w:pPr>
        <w:pStyle w:val="02TEXTOPRINCIPAL"/>
      </w:pPr>
      <w:r w:rsidRPr="00DD3EB8">
        <w:t xml:space="preserve">No caso de ele marcar a alternativa </w:t>
      </w:r>
      <w:r w:rsidRPr="00577FBD">
        <w:rPr>
          <w:b/>
        </w:rPr>
        <w:t>A</w:t>
      </w:r>
      <w:r w:rsidRPr="00DD3EB8">
        <w:t>, volte à resposta da questão 1 e faça a</w:t>
      </w:r>
      <w:r>
        <w:t>s</w:t>
      </w:r>
      <w:r w:rsidRPr="00DD3EB8">
        <w:t xml:space="preserve"> pergunta</w:t>
      </w:r>
      <w:r>
        <w:t>s</w:t>
      </w:r>
      <w:r w:rsidRPr="00DD3EB8">
        <w:t xml:space="preserve"> a seguir: </w:t>
      </w:r>
      <w:r w:rsidR="00256379">
        <w:br/>
      </w:r>
      <w:r w:rsidR="00B86B31">
        <w:t>“</w:t>
      </w:r>
      <w:r w:rsidRPr="00DD3EB8">
        <w:t xml:space="preserve">No poema, </w:t>
      </w:r>
      <w:r w:rsidR="00F25A8C">
        <w:t>é dito</w:t>
      </w:r>
      <w:r w:rsidRPr="00DD3EB8">
        <w:t xml:space="preserve"> que a Primavera é uma pessoa? Que a Primavera fala? Que ela fala por ser uma pessoa?</w:t>
      </w:r>
      <w:r w:rsidR="00F25A8C">
        <w:t>”</w:t>
      </w:r>
      <w:r w:rsidRPr="00DD3EB8">
        <w:t xml:space="preserve"> Peça </w:t>
      </w:r>
      <w:r>
        <w:t xml:space="preserve">que </w:t>
      </w:r>
      <w:r w:rsidRPr="00DD3EB8">
        <w:t>le</w:t>
      </w:r>
      <w:r>
        <w:t>ia</w:t>
      </w:r>
      <w:r w:rsidRPr="00DD3EB8">
        <w:t xml:space="preserve"> novamente os versos considerando as respostas a essas perguntas</w:t>
      </w:r>
      <w:r w:rsidR="00F25A8C">
        <w:t>, de modo a concluir</w:t>
      </w:r>
      <w:r w:rsidRPr="00DD3EB8">
        <w:t xml:space="preserve"> que a alternativa está errada.</w:t>
      </w:r>
    </w:p>
    <w:p w14:paraId="09476192" w14:textId="3A03D4D7" w:rsidR="00FB5EF1" w:rsidRPr="00DD3EB8" w:rsidRDefault="00FB5EF1" w:rsidP="00FB5EF1">
      <w:pPr>
        <w:pStyle w:val="02TEXTOPRINCIPAL"/>
      </w:pPr>
      <w:r w:rsidRPr="00DD3EB8">
        <w:t xml:space="preserve">Se o aluno responder a alternativa </w:t>
      </w:r>
      <w:r w:rsidRPr="00577FBD">
        <w:rPr>
          <w:b/>
        </w:rPr>
        <w:t>B</w:t>
      </w:r>
      <w:r w:rsidRPr="00DD3EB8">
        <w:t xml:space="preserve">, faça perguntas semelhantes às anteriores: </w:t>
      </w:r>
      <w:r w:rsidR="00F25A8C">
        <w:t>“</w:t>
      </w:r>
      <w:r w:rsidRPr="00DD3EB8">
        <w:t xml:space="preserve">No poema, </w:t>
      </w:r>
      <w:r w:rsidR="00F25A8C">
        <w:t>é dito</w:t>
      </w:r>
      <w:r w:rsidRPr="00DD3EB8">
        <w:t xml:space="preserve"> que a Primavera é uma pessoa? Que a Primavera é uma amiga? Que ela é capaz de chorar? Ou essas são simples suposições do </w:t>
      </w:r>
      <w:r w:rsidR="00F25A8C">
        <w:t>‘</w:t>
      </w:r>
      <w:r w:rsidRPr="00DD3EB8">
        <w:t>eu lírico</w:t>
      </w:r>
      <w:r w:rsidR="00F25A8C">
        <w:t>’”</w:t>
      </w:r>
      <w:r w:rsidRPr="00DD3EB8">
        <w:t xml:space="preserve">? Peça </w:t>
      </w:r>
      <w:r>
        <w:t xml:space="preserve">que </w:t>
      </w:r>
      <w:r w:rsidRPr="00DD3EB8">
        <w:t>le</w:t>
      </w:r>
      <w:r>
        <w:t>ia</w:t>
      </w:r>
      <w:r w:rsidRPr="00DD3EB8">
        <w:t xml:space="preserve"> novamente os versos considerando as respostas a essas perguntas</w:t>
      </w:r>
      <w:r w:rsidR="00F25A8C">
        <w:t>, de modo a</w:t>
      </w:r>
      <w:r w:rsidRPr="00DD3EB8">
        <w:t xml:space="preserve"> concluir que a alternativa é incorreta.</w:t>
      </w:r>
    </w:p>
    <w:p w14:paraId="1276E47A" w14:textId="419CF3A6" w:rsidR="00FB5EF1" w:rsidRDefault="00FB5EF1" w:rsidP="00FB5EF1">
      <w:pPr>
        <w:pStyle w:val="02TEXTOPRINCIPAL"/>
      </w:pPr>
      <w:r w:rsidRPr="00DD3EB8">
        <w:t xml:space="preserve">No caso de o aluno marcar a alternativa </w:t>
      </w:r>
      <w:r w:rsidRPr="00577FBD">
        <w:rPr>
          <w:b/>
        </w:rPr>
        <w:t>C</w:t>
      </w:r>
      <w:r w:rsidRPr="00DD3EB8">
        <w:t xml:space="preserve">, peça a ele </w:t>
      </w:r>
      <w:r w:rsidR="003C4A28">
        <w:t xml:space="preserve">que </w:t>
      </w:r>
      <w:r w:rsidR="003C4A28" w:rsidRPr="00DD3EB8">
        <w:t>compar</w:t>
      </w:r>
      <w:r w:rsidR="003C4A28">
        <w:t>e</w:t>
      </w:r>
      <w:r w:rsidR="003C4A28" w:rsidRPr="00DD3EB8">
        <w:t xml:space="preserve"> </w:t>
      </w:r>
      <w:r w:rsidRPr="00DD3EB8">
        <w:t xml:space="preserve">as frases da alternativa com os versos do poema: </w:t>
      </w:r>
      <w:r w:rsidR="00F25A8C">
        <w:t>“</w:t>
      </w:r>
      <w:r w:rsidRPr="00DD3EB8">
        <w:t>As folhas de cada primavera são as mesmas que nasceram na primavera anterior? E as flores são as</w:t>
      </w:r>
      <w:r>
        <w:t xml:space="preserve"> mesmas? E os dias suaves?</w:t>
      </w:r>
      <w:r w:rsidR="003C4A28">
        <w:t>”</w:t>
      </w:r>
    </w:p>
    <w:p w14:paraId="7627C5E7" w14:textId="7757FFFF" w:rsidR="00FB5EF1" w:rsidRDefault="00FB5EF1" w:rsidP="00FB5EF1">
      <w:pPr>
        <w:pStyle w:val="02TEXTOPRINCIPAL"/>
      </w:pPr>
      <w:r>
        <w:t>Em caso de marcar qualquer uma das alternativas incorretas, retome com os alunos a leitura do poema, em especial, os versos a seguir: “Quando tornar a vir a Primavera... Nem mesmo as flores tornam, ou as folhas verdes. Há novas flores, novas folhas verdes. Há outros dias suaves. Nada torna, nada se repete, porque tudo é real”. O sentido de que as coisas não tornam é que cada flor, cada folha, cada dia tem sua vida: seu começo, seu transcurso e seu fim, e os que vêm numa nova primavera são outros, também com seu começo, seu transcurso e seu fim.</w:t>
      </w:r>
    </w:p>
    <w:p w14:paraId="37637395" w14:textId="3578EE27" w:rsidR="00533F1B" w:rsidRDefault="00533F1B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7B550C48" w14:textId="77777777" w:rsidR="00533F1B" w:rsidRDefault="00533F1B" w:rsidP="00533F1B">
      <w:pPr>
        <w:pStyle w:val="02TEXTOPRINCIPAL"/>
      </w:pPr>
    </w:p>
    <w:p w14:paraId="611C0FA2" w14:textId="603F9857" w:rsidR="00FB5EF1" w:rsidRPr="009E45B4" w:rsidRDefault="00FB5EF1" w:rsidP="00FB5EF1">
      <w:pPr>
        <w:pStyle w:val="01TITULO3"/>
      </w:pPr>
      <w:r w:rsidRPr="009E45B4">
        <w:t>Questão 3</w:t>
      </w:r>
    </w:p>
    <w:p w14:paraId="55DE18AF" w14:textId="77777777" w:rsidR="005D0F62" w:rsidRDefault="005D0F62" w:rsidP="005D0F62">
      <w:pPr>
        <w:pStyle w:val="02TEXTOPRINCIPAL"/>
      </w:pPr>
    </w:p>
    <w:p w14:paraId="0C90AF31" w14:textId="432FACAA" w:rsidR="00FB5EF1" w:rsidRPr="00CB08F1" w:rsidRDefault="00FB5EF1" w:rsidP="00FB5EF1">
      <w:pPr>
        <w:pStyle w:val="02TEXTOPRINCIPAL"/>
      </w:pPr>
      <w:r w:rsidRPr="00CB08F1">
        <w:t xml:space="preserve">Esta questão avalia a capacidade do aluno de identificar as características formais do gênero </w:t>
      </w:r>
      <w:r w:rsidR="00AF6511">
        <w:t>“</w:t>
      </w:r>
      <w:r w:rsidRPr="00CB08F1">
        <w:t>poema</w:t>
      </w:r>
      <w:r w:rsidR="00AF6511">
        <w:t>”</w:t>
      </w:r>
      <w:r w:rsidRPr="00CB08F1">
        <w:t xml:space="preserve"> presentes no texto apresentado, de acordo com a </w:t>
      </w:r>
      <w:r w:rsidR="0087652D">
        <w:t>H</w:t>
      </w:r>
      <w:r w:rsidRPr="00CB08F1">
        <w:t>abilidade EF69LP48.</w:t>
      </w:r>
    </w:p>
    <w:p w14:paraId="259DAF83" w14:textId="77777777" w:rsidR="00FB5EF1" w:rsidRDefault="00FB5EF1" w:rsidP="00FB5EF1">
      <w:pPr>
        <w:pStyle w:val="02TEXTOPRINCIPAL"/>
      </w:pPr>
      <w:r w:rsidRPr="009E45B4">
        <w:t>Resposta</w:t>
      </w:r>
      <w:r>
        <w:t xml:space="preserve">: </w:t>
      </w:r>
    </w:p>
    <w:p w14:paraId="2D62FDB9" w14:textId="77777777" w:rsidR="00FB5EF1" w:rsidRDefault="00FB5EF1" w:rsidP="00FB5EF1">
      <w:pPr>
        <w:pStyle w:val="02TEXTOPRINCIPAL"/>
      </w:pPr>
    </w:p>
    <w:tbl>
      <w:tblPr>
        <w:tblStyle w:val="Tabelacomgrade"/>
        <w:tblW w:w="963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34"/>
        <w:gridCol w:w="7705"/>
      </w:tblGrid>
      <w:tr w:rsidR="00FB5EF1" w14:paraId="49929688" w14:textId="77777777" w:rsidTr="003B133D">
        <w:tc>
          <w:tcPr>
            <w:tcW w:w="1934" w:type="dxa"/>
          </w:tcPr>
          <w:p w14:paraId="49AC6079" w14:textId="77777777" w:rsidR="00FB5EF1" w:rsidRPr="00A47DD6" w:rsidRDefault="00FB5EF1" w:rsidP="001830E8">
            <w:pPr>
              <w:pStyle w:val="04TEXTOTABELAS"/>
              <w:rPr>
                <w:b/>
              </w:rPr>
            </w:pPr>
            <w:r w:rsidRPr="00A47DD6">
              <w:rPr>
                <w:b/>
              </w:rPr>
              <w:t>Regularidade ou irregularidade dos versos</w:t>
            </w:r>
          </w:p>
        </w:tc>
        <w:tc>
          <w:tcPr>
            <w:tcW w:w="7705" w:type="dxa"/>
          </w:tcPr>
          <w:p w14:paraId="74FDD99F" w14:textId="6DBDBE68" w:rsidR="00FB5EF1" w:rsidRDefault="00FB5EF1" w:rsidP="00E645CE">
            <w:pPr>
              <w:pStyle w:val="04TEXTOTABELAS"/>
            </w:pPr>
            <w:r>
              <w:t>Os versos do poema são irregulares, pois apresentam um diferente número de sílabas poéticas</w:t>
            </w:r>
            <w:r w:rsidR="00E645CE">
              <w:t>.</w:t>
            </w:r>
            <w:r>
              <w:t xml:space="preserve"> </w:t>
            </w:r>
            <w:r w:rsidR="00E645CE">
              <w:t xml:space="preserve">Por </w:t>
            </w:r>
            <w:r>
              <w:t>exemplo, o mais curto é “</w:t>
            </w:r>
            <w:r w:rsidRPr="00E75248">
              <w:t>Há</w:t>
            </w:r>
            <w:r>
              <w:t xml:space="preserve"> </w:t>
            </w:r>
            <w:r w:rsidRPr="00E75248">
              <w:t>outros dias suaves</w:t>
            </w:r>
            <w:r>
              <w:t>” e o mais longo</w:t>
            </w:r>
            <w:r w:rsidR="00E645CE">
              <w:t>,</w:t>
            </w:r>
            <w:r>
              <w:t xml:space="preserve"> “</w:t>
            </w:r>
            <w:r w:rsidRPr="00E75248">
              <w:t>Gostava</w:t>
            </w:r>
            <w:r>
              <w:t xml:space="preserve"> </w:t>
            </w:r>
            <w:r w:rsidRPr="00E75248">
              <w:t>agora de poder julgar qu</w:t>
            </w:r>
            <w:r>
              <w:t>e a Primavera é gente”. Os outros variam no número de sílabas sem seguir uma lógica ou uma ordem. Trata-se, então, de versos brancos ou soltos.</w:t>
            </w:r>
          </w:p>
        </w:tc>
      </w:tr>
      <w:tr w:rsidR="00FB5EF1" w14:paraId="7491D86E" w14:textId="77777777" w:rsidTr="003B133D">
        <w:tc>
          <w:tcPr>
            <w:tcW w:w="1934" w:type="dxa"/>
          </w:tcPr>
          <w:p w14:paraId="17A5BD4B" w14:textId="77777777" w:rsidR="00FB5EF1" w:rsidRPr="00A47DD6" w:rsidRDefault="00FB5EF1" w:rsidP="001830E8">
            <w:pPr>
              <w:pStyle w:val="04TEXTOTABELAS"/>
              <w:rPr>
                <w:b/>
              </w:rPr>
            </w:pPr>
            <w:r w:rsidRPr="00A47DD6">
              <w:rPr>
                <w:b/>
              </w:rPr>
              <w:t>Rima</w:t>
            </w:r>
          </w:p>
        </w:tc>
        <w:tc>
          <w:tcPr>
            <w:tcW w:w="7705" w:type="dxa"/>
          </w:tcPr>
          <w:p w14:paraId="4C5BB093" w14:textId="77777777" w:rsidR="00FB5EF1" w:rsidRDefault="00FB5EF1" w:rsidP="001830E8">
            <w:pPr>
              <w:pStyle w:val="04TEXTOTABELAS"/>
            </w:pPr>
            <w:r>
              <w:t>Os versos não apresentam rima.</w:t>
            </w:r>
          </w:p>
        </w:tc>
      </w:tr>
      <w:tr w:rsidR="00FB5EF1" w14:paraId="71FC23A5" w14:textId="77777777" w:rsidTr="003B133D">
        <w:tc>
          <w:tcPr>
            <w:tcW w:w="1934" w:type="dxa"/>
          </w:tcPr>
          <w:p w14:paraId="1A28FCC8" w14:textId="77777777" w:rsidR="00FB5EF1" w:rsidRPr="00A47DD6" w:rsidRDefault="00FB5EF1" w:rsidP="001830E8">
            <w:pPr>
              <w:pStyle w:val="04TEXTOTABELAS"/>
              <w:rPr>
                <w:b/>
              </w:rPr>
            </w:pPr>
            <w:r w:rsidRPr="00A47DD6">
              <w:rPr>
                <w:b/>
              </w:rPr>
              <w:t>Repetições</w:t>
            </w:r>
          </w:p>
        </w:tc>
        <w:tc>
          <w:tcPr>
            <w:tcW w:w="7705" w:type="dxa"/>
          </w:tcPr>
          <w:p w14:paraId="31765235" w14:textId="77777777" w:rsidR="00FB5EF1" w:rsidRDefault="00FB5EF1" w:rsidP="001830E8">
            <w:pPr>
              <w:pStyle w:val="04TEXTOTABELAS"/>
            </w:pPr>
            <w:r>
              <w:t>Os versos apesentam repetições:</w:t>
            </w:r>
          </w:p>
          <w:p w14:paraId="233C9505" w14:textId="233E9F48" w:rsidR="00FB5EF1" w:rsidRDefault="00F87852" w:rsidP="001830E8">
            <w:pPr>
              <w:pStyle w:val="04TEXTOTABELAS"/>
            </w:pPr>
            <w:r>
              <w:t>“</w:t>
            </w:r>
            <w:r w:rsidR="00FB5EF1">
              <w:t xml:space="preserve">Mas a Primavera nem sequer </w:t>
            </w:r>
            <w:r w:rsidR="00FB5EF1" w:rsidRPr="004A2B48">
              <w:rPr>
                <w:u w:val="single"/>
              </w:rPr>
              <w:t>é</w:t>
            </w:r>
            <w:r w:rsidR="00FB5EF1">
              <w:t xml:space="preserve"> uma cousa:</w:t>
            </w:r>
          </w:p>
          <w:p w14:paraId="662DAB85" w14:textId="77777777" w:rsidR="00FB5EF1" w:rsidRDefault="00FB5EF1" w:rsidP="001830E8">
            <w:pPr>
              <w:pStyle w:val="04TEXTOTABELAS"/>
            </w:pPr>
            <w:r w:rsidRPr="004A2B48">
              <w:rPr>
                <w:u w:val="single"/>
              </w:rPr>
              <w:t>É</w:t>
            </w:r>
            <w:r>
              <w:t xml:space="preserve"> uma maneira de dizer.</w:t>
            </w:r>
          </w:p>
          <w:p w14:paraId="0119EAD5" w14:textId="77777777" w:rsidR="00FB5EF1" w:rsidRDefault="00FB5EF1" w:rsidP="001830E8">
            <w:pPr>
              <w:pStyle w:val="04TEXTOTABELAS"/>
            </w:pPr>
            <w:r>
              <w:t xml:space="preserve">Nem mesmo as </w:t>
            </w:r>
            <w:r w:rsidRPr="004A2B48">
              <w:rPr>
                <w:u w:val="single"/>
              </w:rPr>
              <w:t>flores</w:t>
            </w:r>
            <w:r>
              <w:t xml:space="preserve"> tornam, ou as </w:t>
            </w:r>
            <w:r w:rsidRPr="004A2B48">
              <w:rPr>
                <w:u w:val="single"/>
              </w:rPr>
              <w:t>folhas verdes</w:t>
            </w:r>
            <w:r>
              <w:t>.</w:t>
            </w:r>
          </w:p>
          <w:p w14:paraId="5A5294DD" w14:textId="77777777" w:rsidR="00FB5EF1" w:rsidRDefault="00FB5EF1" w:rsidP="001830E8">
            <w:pPr>
              <w:pStyle w:val="04TEXTOTABELAS"/>
            </w:pPr>
            <w:r w:rsidRPr="004A2B48">
              <w:rPr>
                <w:u w:val="single"/>
              </w:rPr>
              <w:t>Há</w:t>
            </w:r>
            <w:r>
              <w:t xml:space="preserve"> </w:t>
            </w:r>
            <w:r w:rsidRPr="004A2B48">
              <w:rPr>
                <w:u w:val="single"/>
              </w:rPr>
              <w:t>novas</w:t>
            </w:r>
            <w:r>
              <w:t xml:space="preserve"> </w:t>
            </w:r>
            <w:r w:rsidRPr="004A2B48">
              <w:rPr>
                <w:u w:val="single"/>
              </w:rPr>
              <w:t>flores</w:t>
            </w:r>
            <w:r>
              <w:t xml:space="preserve">, </w:t>
            </w:r>
            <w:r w:rsidRPr="004A2B48">
              <w:rPr>
                <w:u w:val="single"/>
              </w:rPr>
              <w:t>novas</w:t>
            </w:r>
            <w:r>
              <w:t xml:space="preserve"> </w:t>
            </w:r>
            <w:r w:rsidRPr="004A2B48">
              <w:rPr>
                <w:u w:val="single"/>
              </w:rPr>
              <w:t>folhas verdes</w:t>
            </w:r>
            <w:r>
              <w:t>.</w:t>
            </w:r>
          </w:p>
          <w:p w14:paraId="2D25D7ED" w14:textId="77777777" w:rsidR="00FB5EF1" w:rsidRDefault="00FB5EF1" w:rsidP="001830E8">
            <w:pPr>
              <w:pStyle w:val="04TEXTOTABELAS"/>
            </w:pPr>
            <w:r w:rsidRPr="004A2B48">
              <w:rPr>
                <w:u w:val="single"/>
              </w:rPr>
              <w:t>Há</w:t>
            </w:r>
            <w:r>
              <w:t xml:space="preserve"> outros dias suaves.</w:t>
            </w:r>
            <w:r>
              <w:tab/>
            </w:r>
          </w:p>
          <w:p w14:paraId="1FD964C9" w14:textId="34715E9B" w:rsidR="00FB5EF1" w:rsidRDefault="00FB5EF1" w:rsidP="00F87852">
            <w:pPr>
              <w:pStyle w:val="04TEXTOTABELAS"/>
            </w:pPr>
            <w:r w:rsidRPr="004A2B48">
              <w:rPr>
                <w:u w:val="single"/>
              </w:rPr>
              <w:t>Nada</w:t>
            </w:r>
            <w:r>
              <w:t xml:space="preserve"> torna, </w:t>
            </w:r>
            <w:r w:rsidRPr="004A2B48">
              <w:rPr>
                <w:u w:val="single"/>
              </w:rPr>
              <w:t>nada</w:t>
            </w:r>
            <w:r>
              <w:t xml:space="preserve"> se repete, por que tudo é real</w:t>
            </w:r>
            <w:r w:rsidR="00F87852">
              <w:t>”</w:t>
            </w:r>
            <w:r>
              <w:t>.</w:t>
            </w:r>
          </w:p>
        </w:tc>
      </w:tr>
    </w:tbl>
    <w:p w14:paraId="4E520693" w14:textId="77777777" w:rsidR="00CB08F1" w:rsidRDefault="00CB08F1" w:rsidP="00FB5EF1">
      <w:pPr>
        <w:pStyle w:val="02TEXTOPRINCIPAL"/>
      </w:pPr>
    </w:p>
    <w:p w14:paraId="5287D1BE" w14:textId="69FEC6DC" w:rsidR="00FB5EF1" w:rsidRDefault="00FB5EF1" w:rsidP="00FB5EF1">
      <w:pPr>
        <w:pStyle w:val="02TEXTOPRINCIPAL"/>
      </w:pPr>
      <w:r>
        <w:t xml:space="preserve">Espera-se que os alunos identifiquem a presença ou a falta dessas características formais. Se eles tiverem dificuldades, deverão ler novamente o poema e, primeiro, contar as sílabas poéticas: Há coincidência no número de sílabas dos diferentes versos? Há versos com o mesmo número de sílabas? Eles se encontram </w:t>
      </w:r>
      <w:r w:rsidR="001F7116">
        <w:br/>
      </w:r>
      <w:r>
        <w:t xml:space="preserve">em uma ordem determinada ou seguem alguma lógica? O aluno deve concluir que as respostas a essas perguntas são negativas. Depois, peça para lerem a última palavra de cada verso: Há identidade nos sons finais dessas palavras? Não existe essa coincidência, e, portanto, não há rima. Por fim, deverão sublinhar </w:t>
      </w:r>
      <w:r w:rsidR="001F7116">
        <w:br/>
      </w:r>
      <w:r>
        <w:t>as palavras que se repetem ao longo do poema, estabelecendo entre elas um ritmo ou efeito sonoro.</w:t>
      </w:r>
    </w:p>
    <w:p w14:paraId="03B75524" w14:textId="77777777" w:rsidR="00533F1B" w:rsidRDefault="00533F1B" w:rsidP="00533F1B">
      <w:pPr>
        <w:pStyle w:val="02TEXTOPRINCIPAL"/>
      </w:pPr>
      <w:bookmarkStart w:id="0" w:name="_Hlk519038709"/>
    </w:p>
    <w:p w14:paraId="1E2FBD3C" w14:textId="73B85D5D" w:rsidR="00FB5EF1" w:rsidRPr="009E45B4" w:rsidRDefault="00FB5EF1" w:rsidP="00FB5EF1">
      <w:pPr>
        <w:pStyle w:val="01TITULO3"/>
      </w:pPr>
      <w:r w:rsidRPr="009E45B4">
        <w:t xml:space="preserve">Questão </w:t>
      </w:r>
      <w:r>
        <w:t>4</w:t>
      </w:r>
    </w:p>
    <w:p w14:paraId="16CDF643" w14:textId="77777777" w:rsidR="005D0F62" w:rsidRDefault="005D0F62" w:rsidP="005D0F62">
      <w:pPr>
        <w:pStyle w:val="02TEXTOPRINCIPAL"/>
      </w:pPr>
      <w:bookmarkStart w:id="1" w:name="_Hlk519039968"/>
      <w:bookmarkEnd w:id="0"/>
    </w:p>
    <w:p w14:paraId="287B5807" w14:textId="410FFAAD" w:rsidR="00FB5EF1" w:rsidRPr="00CB08F1" w:rsidRDefault="00FB5EF1" w:rsidP="00FB5EF1">
      <w:pPr>
        <w:pStyle w:val="02TEXTOPRINCIPAL"/>
      </w:pPr>
      <w:r w:rsidRPr="00CB08F1">
        <w:t xml:space="preserve">Esta questão avalia a capacidade do aluno de identificar os tempos verbais a que correspondem os dois exemplos do modo subjuntivo utilizados no poema e as respectivas funções dentro do contexto do poema, </w:t>
      </w:r>
      <w:r w:rsidR="001F7116">
        <w:br/>
      </w:r>
      <w:r w:rsidRPr="00CB08F1">
        <w:t xml:space="preserve">de acordo com as </w:t>
      </w:r>
      <w:r w:rsidR="0087652D">
        <w:t>H</w:t>
      </w:r>
      <w:r w:rsidRPr="00CB08F1">
        <w:t>abilidades EF06LP04 e EF06LP05.</w:t>
      </w:r>
    </w:p>
    <w:p w14:paraId="1EECC4FC" w14:textId="77777777" w:rsidR="00FB5EF1" w:rsidRDefault="00FB5EF1" w:rsidP="00FB5EF1">
      <w:pPr>
        <w:pStyle w:val="02TEXTOPRINCIPAL"/>
      </w:pPr>
      <w:r w:rsidRPr="009E45B4">
        <w:t xml:space="preserve">Resposta: </w:t>
      </w:r>
      <w:r>
        <w:t xml:space="preserve">Alternativa </w:t>
      </w:r>
      <w:r>
        <w:rPr>
          <w:b/>
        </w:rPr>
        <w:t>D</w:t>
      </w:r>
      <w:r>
        <w:t>.</w:t>
      </w:r>
    </w:p>
    <w:p w14:paraId="7C4DB31D" w14:textId="289285D5" w:rsidR="00FB5EF1" w:rsidRDefault="00FB5EF1" w:rsidP="00FB5EF1">
      <w:pPr>
        <w:pStyle w:val="02TEXTOPRINCIPAL"/>
      </w:pPr>
      <w:r w:rsidRPr="00DD3EB8">
        <w:t xml:space="preserve">A alternativa </w:t>
      </w:r>
      <w:r w:rsidRPr="00577FBD">
        <w:rPr>
          <w:b/>
        </w:rPr>
        <w:t>D</w:t>
      </w:r>
      <w:r w:rsidRPr="00DD3EB8">
        <w:t xml:space="preserve"> é a correta, porque a primeira forma verbal (“tornar”) está conjugada no Futuro d</w:t>
      </w:r>
      <w:r>
        <w:t>o</w:t>
      </w:r>
      <w:r w:rsidRPr="00DD3EB8">
        <w:t xml:space="preserve"> Subjuntivo (pelo fato de ser precedida por “quando”) e a segunda (“encontre”)</w:t>
      </w:r>
      <w:r w:rsidR="00F50EE5">
        <w:t>,</w:t>
      </w:r>
      <w:r w:rsidRPr="00DD3EB8">
        <w:t xml:space="preserve"> no Presente d</w:t>
      </w:r>
      <w:r>
        <w:t>o</w:t>
      </w:r>
      <w:r w:rsidRPr="00DD3EB8">
        <w:t xml:space="preserve"> Subjuntivo (por acompanhar o uso de “talvez”), mas ambas se referem a um mesmo momento no tempo: o futuro. </w:t>
      </w:r>
    </w:p>
    <w:p w14:paraId="4BDD48E2" w14:textId="7C4724CA" w:rsidR="00FB5EF1" w:rsidRDefault="00FB5EF1" w:rsidP="00FB5EF1">
      <w:pPr>
        <w:pStyle w:val="02TEXTOPRINCIPAL"/>
      </w:pPr>
      <w:r w:rsidRPr="00DD3EB8">
        <w:t xml:space="preserve">Se o aluno marcar as alternativas </w:t>
      </w:r>
      <w:r w:rsidRPr="00577FBD">
        <w:rPr>
          <w:b/>
        </w:rPr>
        <w:t>A</w:t>
      </w:r>
      <w:r w:rsidRPr="00DD3EB8">
        <w:t xml:space="preserve"> ou </w:t>
      </w:r>
      <w:r w:rsidRPr="00577FBD">
        <w:rPr>
          <w:b/>
        </w:rPr>
        <w:t>C</w:t>
      </w:r>
      <w:r w:rsidRPr="00DD3EB8">
        <w:t>, retome as conjugações dos verbos “tornar” e “encontrar”</w:t>
      </w:r>
      <w:r>
        <w:t>,</w:t>
      </w:r>
      <w:r w:rsidRPr="00DD3EB8">
        <w:t xml:space="preserve"> tanto no Presente quanto no Futuro do Subjuntivo, para ele identificar corretamente as formas verbais. Se ele indicar </w:t>
      </w:r>
      <w:r w:rsidR="001F7116">
        <w:br/>
      </w:r>
      <w:r w:rsidRPr="00DD3EB8">
        <w:t xml:space="preserve">a alternativa </w:t>
      </w:r>
      <w:r w:rsidRPr="00577FBD">
        <w:rPr>
          <w:b/>
        </w:rPr>
        <w:t>B</w:t>
      </w:r>
      <w:r w:rsidRPr="00DD3EB8">
        <w:t>, pergunte se o eu lírico já se considera morto ao falar, se ele se refere a um fato real ou a uma mera hipótese, para o aluno concluir que o momento em que isso poderia acontecer não seria simultâneo ao</w:t>
      </w:r>
      <w:r>
        <w:t xml:space="preserve"> presente.</w:t>
      </w:r>
    </w:p>
    <w:bookmarkEnd w:id="1"/>
    <w:p w14:paraId="1DCD8760" w14:textId="77369327" w:rsidR="00533F1B" w:rsidRDefault="00533F1B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5161911D" w14:textId="77777777" w:rsidR="00533F1B" w:rsidRDefault="00533F1B" w:rsidP="00533F1B">
      <w:pPr>
        <w:pStyle w:val="02TEXTOPRINCIPAL"/>
      </w:pPr>
    </w:p>
    <w:p w14:paraId="77B4083A" w14:textId="268A2C2D" w:rsidR="00FB5EF1" w:rsidRDefault="00FB5EF1" w:rsidP="00FB5EF1">
      <w:pPr>
        <w:pStyle w:val="01TITULO3"/>
      </w:pPr>
      <w:r w:rsidRPr="009E45B4">
        <w:t xml:space="preserve">Questão </w:t>
      </w:r>
      <w:r>
        <w:t>5</w:t>
      </w:r>
    </w:p>
    <w:p w14:paraId="65482A3B" w14:textId="77777777" w:rsidR="005D0F62" w:rsidRDefault="005D0F62" w:rsidP="005D0F62">
      <w:pPr>
        <w:pStyle w:val="02TEXTOPRINCIPAL"/>
      </w:pPr>
    </w:p>
    <w:p w14:paraId="50ACA2DD" w14:textId="7DA66B19" w:rsidR="00FB5EF1" w:rsidRPr="0087652D" w:rsidRDefault="00FB5EF1" w:rsidP="00FB5EF1">
      <w:pPr>
        <w:pStyle w:val="02TEXTOPRINCIPAL"/>
      </w:pPr>
      <w:r w:rsidRPr="000104FA">
        <w:t>Est</w:t>
      </w:r>
      <w:r>
        <w:t xml:space="preserve">a questão avalia a capacidade do aluno de identificar uma locução verbal em um texto e de interpretar </w:t>
      </w:r>
      <w:r w:rsidR="001F7116">
        <w:br/>
      </w:r>
      <w:r>
        <w:t>a unidade de sentido que seus componentes denotam, de acordo com a</w:t>
      </w:r>
      <w:r w:rsidR="0087652D">
        <w:t xml:space="preserve"> </w:t>
      </w:r>
      <w:r w:rsidR="005C5D49">
        <w:t>H</w:t>
      </w:r>
      <w:r w:rsidRPr="0087652D">
        <w:t>abilidade EF07LP04.</w:t>
      </w:r>
    </w:p>
    <w:p w14:paraId="09F0D3A0" w14:textId="77777777" w:rsidR="00FB5EF1" w:rsidRDefault="00FB5EF1" w:rsidP="00FB5EF1">
      <w:pPr>
        <w:pStyle w:val="02TEXTOPRINCIPAL"/>
      </w:pPr>
      <w:r w:rsidRPr="009E45B4">
        <w:t xml:space="preserve">Resposta: </w:t>
      </w:r>
      <w:r>
        <w:t xml:space="preserve">Alternativa </w:t>
      </w:r>
      <w:r>
        <w:rPr>
          <w:b/>
        </w:rPr>
        <w:t>D</w:t>
      </w:r>
      <w:r>
        <w:t>.</w:t>
      </w:r>
    </w:p>
    <w:p w14:paraId="76F364B5" w14:textId="60AEDCAC" w:rsidR="00FB5EF1" w:rsidRPr="00DD3EB8" w:rsidRDefault="00FB5EF1" w:rsidP="00FB5EF1">
      <w:pPr>
        <w:pStyle w:val="02TEXTOPRINCIPAL"/>
      </w:pPr>
      <w:r>
        <w:t xml:space="preserve">Antes de examinar as alternativas, o aluno deve determinar qual é a locução verbal presente no título do </w:t>
      </w:r>
      <w:r w:rsidRPr="00DD3EB8">
        <w:t xml:space="preserve">poema (“tornar a vir”). Feito isso, </w:t>
      </w:r>
      <w:r w:rsidR="00CB08F1">
        <w:t>deve</w:t>
      </w:r>
      <w:r w:rsidRPr="00DD3EB8">
        <w:t xml:space="preserve"> analisa</w:t>
      </w:r>
      <w:r w:rsidR="00CB08F1">
        <w:t>r</w:t>
      </w:r>
      <w:r w:rsidRPr="00DD3EB8">
        <w:t xml:space="preserve"> o sentido que os dois componentes, juntos, dão à frase.</w:t>
      </w:r>
    </w:p>
    <w:p w14:paraId="726B6DCF" w14:textId="4962D8DC" w:rsidR="00FB5EF1" w:rsidRPr="00DD3EB8" w:rsidRDefault="00FB5EF1" w:rsidP="00FB5EF1">
      <w:pPr>
        <w:pStyle w:val="02TEXTOPRINCIPAL"/>
      </w:pPr>
      <w:r w:rsidRPr="00DD3EB8">
        <w:t xml:space="preserve">A alternativa </w:t>
      </w:r>
      <w:r w:rsidRPr="00577FBD">
        <w:rPr>
          <w:b/>
        </w:rPr>
        <w:t>D</w:t>
      </w:r>
      <w:r w:rsidRPr="00DD3EB8">
        <w:t xml:space="preserve"> é a correta, porque “tornar” dá ao infinitivo “vir” o sentido de “voltar a acontecer”. Portanto, algo que já passou acontecerá de novo. Trata-se, então, da repetição de uma situação</w:t>
      </w:r>
      <w:r w:rsidR="00304EA2">
        <w:t xml:space="preserve"> −</w:t>
      </w:r>
      <w:r w:rsidRPr="00DD3EB8">
        <w:t xml:space="preserve"> no caso, da chegada da Primavera.</w:t>
      </w:r>
    </w:p>
    <w:p w14:paraId="7F2018D9" w14:textId="702640C4" w:rsidR="00DC179F" w:rsidRDefault="00FB5EF1" w:rsidP="00FB5EF1">
      <w:pPr>
        <w:pStyle w:val="02TEXTOPRINCIPAL"/>
      </w:pPr>
      <w:r w:rsidRPr="00DD3EB8">
        <w:t xml:space="preserve">Se o aluno marcar a alternativa </w:t>
      </w:r>
      <w:r w:rsidRPr="00577FBD">
        <w:rPr>
          <w:b/>
        </w:rPr>
        <w:t>A</w:t>
      </w:r>
      <w:r w:rsidRPr="00DD3EB8">
        <w:t>, retome com ele os significados do verbo “tornar”, pedindo para buscá-lo</w:t>
      </w:r>
      <w:r>
        <w:t>s</w:t>
      </w:r>
      <w:r w:rsidRPr="00DD3EB8">
        <w:t xml:space="preserve"> no dicionário: Ele pode significar um começo, ou, no caso, mais um recomeço? Esse último conceito levaria </w:t>
      </w:r>
      <w:r w:rsidR="001F7116">
        <w:br/>
      </w:r>
      <w:r w:rsidRPr="00DD3EB8">
        <w:t xml:space="preserve">a concluir que se trata de uma repetição e não de uma primeira vez. Se ele indicar a alternativa </w:t>
      </w:r>
      <w:r w:rsidRPr="00577FBD">
        <w:rPr>
          <w:b/>
        </w:rPr>
        <w:t>B</w:t>
      </w:r>
      <w:r w:rsidRPr="00DD3EB8">
        <w:t xml:space="preserve">, pergunte: O poema passa uma imagem da Primavera terminando? A chegada das flores e das folhas verdes novas pode indicar o </w:t>
      </w:r>
      <w:r w:rsidR="004C1629" w:rsidRPr="00DD3EB8">
        <w:t>fi</w:t>
      </w:r>
      <w:r w:rsidR="004C1629">
        <w:t>m</w:t>
      </w:r>
      <w:r w:rsidR="004C1629" w:rsidRPr="00DD3EB8">
        <w:t xml:space="preserve"> </w:t>
      </w:r>
      <w:r w:rsidRPr="00DD3EB8">
        <w:t xml:space="preserve">dessa estação? Com as respostas, o aluno poderá concluir que o poema não contém referências ao fim desse período. </w:t>
      </w:r>
    </w:p>
    <w:p w14:paraId="1E609A5C" w14:textId="7EE7CB59" w:rsidR="00FB5EF1" w:rsidRDefault="00FB5EF1" w:rsidP="00FB5EF1">
      <w:pPr>
        <w:pStyle w:val="02TEXTOPRINCIPAL"/>
      </w:pPr>
      <w:r w:rsidRPr="00DD3EB8">
        <w:t xml:space="preserve">Se a resposta escolhida for a </w:t>
      </w:r>
      <w:r w:rsidRPr="00577FBD">
        <w:rPr>
          <w:b/>
        </w:rPr>
        <w:t>C</w:t>
      </w:r>
      <w:r w:rsidRPr="00DD3EB8">
        <w:t>, peça para o aluno ler novamente o poema</w:t>
      </w:r>
      <w:r>
        <w:t xml:space="preserve"> e responder se o autor indica que a Primavera já começou ou se ele deixa claro que já está nessa estação, pressuposto para poder falar em continuidade. O aluno deverá concluir que o autor se refere a um momento futuro, porque faz referência </w:t>
      </w:r>
      <w:r w:rsidR="001F7116">
        <w:br/>
      </w:r>
      <w:r>
        <w:t>a sua possível morte, mas ele está vivo na hora de escrever.</w:t>
      </w:r>
    </w:p>
    <w:p w14:paraId="0ED11E88" w14:textId="77777777" w:rsidR="00533F1B" w:rsidRDefault="00533F1B" w:rsidP="00533F1B">
      <w:pPr>
        <w:pStyle w:val="02TEXTOPRINCIPAL"/>
      </w:pPr>
    </w:p>
    <w:p w14:paraId="73A48084" w14:textId="5B81F358" w:rsidR="00FB5EF1" w:rsidRDefault="00FB5EF1" w:rsidP="00FB5EF1">
      <w:pPr>
        <w:pStyle w:val="01TITULO3"/>
      </w:pPr>
      <w:r w:rsidRPr="009E45B4">
        <w:t xml:space="preserve">Questão </w:t>
      </w:r>
      <w:r>
        <w:t>6</w:t>
      </w:r>
    </w:p>
    <w:p w14:paraId="28884A73" w14:textId="77777777" w:rsidR="005D0F62" w:rsidRDefault="005D0F62" w:rsidP="005D0F62">
      <w:pPr>
        <w:pStyle w:val="02TEXTOPRINCIPAL"/>
      </w:pPr>
    </w:p>
    <w:p w14:paraId="08E34A8F" w14:textId="49D0D53F" w:rsidR="00FB5EF1" w:rsidRPr="0087652D" w:rsidRDefault="00FB5EF1" w:rsidP="00FB5EF1">
      <w:pPr>
        <w:pStyle w:val="02TEXTOPRINCIPAL"/>
      </w:pPr>
      <w:r w:rsidRPr="000104FA">
        <w:t>Est</w:t>
      </w:r>
      <w:r>
        <w:t xml:space="preserve">a questão avalia a capacidade do aluno de reconhecer os períodos simples e compostos e identificar </w:t>
      </w:r>
      <w:r w:rsidR="001F7116">
        <w:br/>
      </w:r>
      <w:r>
        <w:t xml:space="preserve">o sentido que eles têm no poema e o sentido de toda a composição em seu conjunto, de acordo com as </w:t>
      </w:r>
      <w:r w:rsidR="005C5D49">
        <w:t>H</w:t>
      </w:r>
      <w:r w:rsidRPr="0087652D">
        <w:t>abilidades EF06LP07, EF06LP08 e EF67LP37.</w:t>
      </w:r>
    </w:p>
    <w:p w14:paraId="12AFF425" w14:textId="77777777" w:rsidR="00FB5EF1" w:rsidRDefault="00FB5EF1" w:rsidP="00FB5EF1">
      <w:pPr>
        <w:pStyle w:val="02TEXTOPRINCIPAL"/>
      </w:pPr>
      <w:r w:rsidRPr="009E45B4">
        <w:t xml:space="preserve">Resposta: </w:t>
      </w:r>
      <w:r>
        <w:t xml:space="preserve">Alternativa </w:t>
      </w:r>
      <w:r>
        <w:rPr>
          <w:b/>
        </w:rPr>
        <w:t>B</w:t>
      </w:r>
      <w:r>
        <w:t>.</w:t>
      </w:r>
    </w:p>
    <w:p w14:paraId="0335D8A8" w14:textId="4FF2CC8B" w:rsidR="00FB5EF1" w:rsidRPr="00DD3EB8" w:rsidRDefault="00FB5EF1" w:rsidP="00FB5EF1">
      <w:pPr>
        <w:pStyle w:val="02TEXTOPRINCIPAL"/>
      </w:pPr>
      <w:r w:rsidRPr="00DD3EB8">
        <w:t xml:space="preserve">A alternativa </w:t>
      </w:r>
      <w:r w:rsidRPr="00577FBD">
        <w:rPr>
          <w:b/>
        </w:rPr>
        <w:t>B</w:t>
      </w:r>
      <w:r w:rsidRPr="00DD3EB8">
        <w:t xml:space="preserve"> é a correta, porque o verso final é um período composto, caracterizado pela presença de três orações, cada uma com um verbo (“torna”, “repete” e “é”), e serve para explicar todo o poema</w:t>
      </w:r>
      <w:r>
        <w:t>,</w:t>
      </w:r>
      <w:r w:rsidRPr="00DD3EB8">
        <w:t xml:space="preserve"> que, desde </w:t>
      </w:r>
      <w:r w:rsidR="001F7116">
        <w:br/>
      </w:r>
      <w:r w:rsidRPr="00DD3EB8">
        <w:t>o primeiro verso</w:t>
      </w:r>
      <w:r>
        <w:t>,</w:t>
      </w:r>
      <w:r w:rsidRPr="00DD3EB8">
        <w:t xml:space="preserve"> analisa o que é a Primavera: Ela é gente? Não, e nem sequer é uma coisa. Ela é uma maneira de dizer que as coisas não tornam nem se repetem, porque tudo o que nasce é uma nova realidade.</w:t>
      </w:r>
    </w:p>
    <w:p w14:paraId="4214DC73" w14:textId="068F9F09" w:rsidR="00DC179F" w:rsidRDefault="00FB5EF1" w:rsidP="00FB5EF1">
      <w:pPr>
        <w:pStyle w:val="02TEXTOPRINCIPAL"/>
      </w:pPr>
      <w:r w:rsidRPr="00DD3EB8">
        <w:t xml:space="preserve">Se o aluno marcar as alternativas </w:t>
      </w:r>
      <w:r w:rsidRPr="00577FBD">
        <w:rPr>
          <w:b/>
        </w:rPr>
        <w:t>A</w:t>
      </w:r>
      <w:r w:rsidRPr="00DD3EB8">
        <w:t xml:space="preserve"> ou </w:t>
      </w:r>
      <w:r w:rsidRPr="00577FBD">
        <w:rPr>
          <w:b/>
        </w:rPr>
        <w:t>C</w:t>
      </w:r>
      <w:r w:rsidRPr="00DD3EB8">
        <w:t xml:space="preserve">, retome o conceito de oração e de período e, depois, reveja exemplos de períodos simples e compostos, para ele reconsiderar a que categoria </w:t>
      </w:r>
      <w:r w:rsidR="0077188F">
        <w:t>pertence</w:t>
      </w:r>
      <w:r w:rsidR="0077188F" w:rsidRPr="00DD3EB8">
        <w:t xml:space="preserve"> </w:t>
      </w:r>
      <w:r w:rsidRPr="00DD3EB8">
        <w:t xml:space="preserve">o último verso. </w:t>
      </w:r>
    </w:p>
    <w:p w14:paraId="43C554C3" w14:textId="4ED4CB40" w:rsidR="00FB5EF1" w:rsidRDefault="00FB5EF1" w:rsidP="00FB5EF1">
      <w:pPr>
        <w:pStyle w:val="02TEXTOPRINCIPAL"/>
      </w:pPr>
      <w:r w:rsidRPr="00DD3EB8">
        <w:t xml:space="preserve">Se a alternativa marcada for a </w:t>
      </w:r>
      <w:r w:rsidRPr="00577FBD">
        <w:rPr>
          <w:b/>
        </w:rPr>
        <w:t>B</w:t>
      </w:r>
      <w:r w:rsidRPr="00DD3EB8">
        <w:t xml:space="preserve">, pergunte qual é a relação entre o </w:t>
      </w:r>
      <w:r w:rsidR="0077188F" w:rsidRPr="00DD3EB8">
        <w:t>fi</w:t>
      </w:r>
      <w:r w:rsidR="0077188F">
        <w:t>m</w:t>
      </w:r>
      <w:r w:rsidR="0077188F" w:rsidRPr="00DD3EB8">
        <w:t xml:space="preserve"> </w:t>
      </w:r>
      <w:r w:rsidRPr="00DD3EB8">
        <w:t>e o começo da frase e se o começo da frase tem alguma relação com o resto do poema. Dessa forma</w:t>
      </w:r>
      <w:r>
        <w:t>,</w:t>
      </w:r>
      <w:r w:rsidRPr="00DD3EB8">
        <w:t xml:space="preserve"> o aluno chegará à conclusão de</w:t>
      </w:r>
      <w:r>
        <w:t xml:space="preserve"> que</w:t>
      </w:r>
      <w:r w:rsidRPr="00DD3EB8">
        <w:t xml:space="preserve"> a última parte (“porque...”) é a causa da primeira (“Nada torna, nada se repete”). Porém, esse “nada” se refere</w:t>
      </w:r>
      <w:r>
        <w:t xml:space="preserve"> a tudo o que acontece na primavera: as novas flores, as novas folhas verdes, os novos dias suaves.</w:t>
      </w:r>
    </w:p>
    <w:p w14:paraId="256A522C" w14:textId="77777777" w:rsidR="00CB08F1" w:rsidRDefault="00CB08F1" w:rsidP="00FB5EF1">
      <w:pPr>
        <w:pStyle w:val="01TITULO3"/>
      </w:pPr>
    </w:p>
    <w:p w14:paraId="24DCD47F" w14:textId="77777777" w:rsidR="00CB08F1" w:rsidRDefault="00CB08F1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077BB55C" w14:textId="77777777" w:rsidR="00533F1B" w:rsidRDefault="00533F1B" w:rsidP="005D0F62">
      <w:pPr>
        <w:pStyle w:val="02TEXTOPRINCIPAL"/>
        <w:spacing w:before="0" w:after="0"/>
      </w:pPr>
    </w:p>
    <w:p w14:paraId="475C6D6A" w14:textId="042F47A9" w:rsidR="00FB5EF1" w:rsidRPr="009E45B4" w:rsidRDefault="00FB5EF1" w:rsidP="00FB5EF1">
      <w:pPr>
        <w:pStyle w:val="01TITULO3"/>
      </w:pPr>
      <w:r>
        <w:t>Questão 7</w:t>
      </w:r>
    </w:p>
    <w:p w14:paraId="19313E8D" w14:textId="77777777" w:rsidR="005D0F62" w:rsidRDefault="005D0F62" w:rsidP="005D0F62">
      <w:pPr>
        <w:pStyle w:val="02TEXTOPRINCIPAL"/>
        <w:spacing w:before="0" w:after="0"/>
      </w:pPr>
    </w:p>
    <w:p w14:paraId="3FDE544C" w14:textId="07E72FB7" w:rsidR="00FB5EF1" w:rsidRPr="0087652D" w:rsidRDefault="00FB5EF1" w:rsidP="00FB5EF1">
      <w:pPr>
        <w:pStyle w:val="02TEXTOPRINCIPAL"/>
      </w:pPr>
      <w:r w:rsidRPr="000104FA">
        <w:t>Est</w:t>
      </w:r>
      <w:r>
        <w:t xml:space="preserve">a questão avalia a capacidade do aluno de identificar como os elementos das orações estão ordenados e determinar quais seguem a ordem direta e quais seguem a indireta, de acordo com as </w:t>
      </w:r>
      <w:r w:rsidR="0087652D">
        <w:t>H</w:t>
      </w:r>
      <w:r w:rsidRPr="0087652D">
        <w:t>abilidades EF06LP04 e EF06LP05.</w:t>
      </w:r>
    </w:p>
    <w:p w14:paraId="4F54CAD0" w14:textId="77777777" w:rsidR="00FB5EF1" w:rsidRDefault="00FB5EF1" w:rsidP="00FB5EF1">
      <w:pPr>
        <w:pStyle w:val="02TEXTOPRINCIPAL"/>
      </w:pPr>
      <w:r w:rsidRPr="009E45B4">
        <w:t xml:space="preserve">Resposta: </w:t>
      </w:r>
      <w:r>
        <w:t xml:space="preserve">Alternativa </w:t>
      </w:r>
      <w:r>
        <w:rPr>
          <w:b/>
        </w:rPr>
        <w:t>A</w:t>
      </w:r>
      <w:r>
        <w:t>.</w:t>
      </w:r>
    </w:p>
    <w:p w14:paraId="02F57A4A" w14:textId="4CFAB800" w:rsidR="00FB5EF1" w:rsidRDefault="00FB5EF1" w:rsidP="00FB5EF1">
      <w:pPr>
        <w:pStyle w:val="02TEXTOPRINCIPAL"/>
      </w:pPr>
      <w:r>
        <w:t>Antes de responder à questão, o aluno deve determinar qual é o único verso que apresenta os elementos na ordem indireta, concluindo que é o primeiro verso, que repete o título do poema. Se os alunos tiverem problemas em determinar a ordem em que os elementos sujeito e predicado de cada verso aparecem no poema, analise com eles um por um.</w:t>
      </w:r>
    </w:p>
    <w:p w14:paraId="6AC4C2B6" w14:textId="530DF720" w:rsidR="00FB5EF1" w:rsidRPr="00DD3EB8" w:rsidRDefault="00FB5EF1" w:rsidP="00FB5EF1">
      <w:pPr>
        <w:pStyle w:val="02TEXTOPRINCIPAL"/>
      </w:pPr>
      <w:r w:rsidRPr="00DD3EB8">
        <w:t xml:space="preserve">A alternativa </w:t>
      </w:r>
      <w:r w:rsidRPr="00577FBD">
        <w:rPr>
          <w:b/>
        </w:rPr>
        <w:t>A</w:t>
      </w:r>
      <w:r w:rsidRPr="00DD3EB8">
        <w:t xml:space="preserve"> é a correta, porque a inversão da ordem</w:t>
      </w:r>
      <w:r w:rsidR="00C71622">
        <w:t>,</w:t>
      </w:r>
      <w:r w:rsidRPr="00DD3EB8">
        <w:t xml:space="preserve"> colocando</w:t>
      </w:r>
      <w:r w:rsidR="00C71622">
        <w:t>-se</w:t>
      </w:r>
      <w:r w:rsidRPr="00DD3EB8">
        <w:t xml:space="preserve"> o predicado (“tornar a vir”) antes do sujeito (“a Primavera”)</w:t>
      </w:r>
      <w:r w:rsidR="00C71622">
        <w:t>,</w:t>
      </w:r>
      <w:r w:rsidRPr="00DD3EB8">
        <w:t xml:space="preserve"> privilegia a ação futura da chegada em relação à Primavera</w:t>
      </w:r>
      <w:r>
        <w:t>,</w:t>
      </w:r>
      <w:r w:rsidRPr="00DD3EB8">
        <w:t xml:space="preserve"> dando, portanto, ênfase ao elemento temporal em detrimento do sujeito.</w:t>
      </w:r>
    </w:p>
    <w:p w14:paraId="196EA413" w14:textId="54862BD1" w:rsidR="00FB5EF1" w:rsidRPr="00DD3EB8" w:rsidRDefault="00FB5EF1" w:rsidP="00FB5EF1">
      <w:pPr>
        <w:pStyle w:val="02TEXTOPRINCIPAL"/>
      </w:pPr>
      <w:r w:rsidRPr="00DD3EB8">
        <w:t xml:space="preserve">Se o aluno marcar a alternativa </w:t>
      </w:r>
      <w:r w:rsidRPr="00577FBD">
        <w:rPr>
          <w:b/>
        </w:rPr>
        <w:t>B</w:t>
      </w:r>
      <w:r w:rsidRPr="00DD3EB8">
        <w:t>, pergunte a ele se “Primavera”, sujeito da frase, aparece antes ou depois da locução verbal</w:t>
      </w:r>
      <w:r>
        <w:t>,</w:t>
      </w:r>
      <w:r w:rsidRPr="00DD3EB8">
        <w:t xml:space="preserve"> para ele concluir que a oração está na ordem indireta. </w:t>
      </w:r>
      <w:r w:rsidR="00C71622">
        <w:t>Pergunte ainda</w:t>
      </w:r>
      <w:r w:rsidR="00C71622" w:rsidRPr="00DD3EB8">
        <w:t xml:space="preserve"> </w:t>
      </w:r>
      <w:r w:rsidRPr="00DD3EB8">
        <w:t>como ficaria a oração se estivesse na ordem direta: “Quando a Primavera tornar a vir”.</w:t>
      </w:r>
    </w:p>
    <w:p w14:paraId="44992C38" w14:textId="3C40700E" w:rsidR="00FB5EF1" w:rsidRPr="00DD3EB8" w:rsidRDefault="00FB5EF1" w:rsidP="00FB5EF1">
      <w:pPr>
        <w:pStyle w:val="02TEXTOPRINCIPAL"/>
      </w:pPr>
      <w:r w:rsidRPr="00DD3EB8">
        <w:t xml:space="preserve">Se ele marcar as alternativas </w:t>
      </w:r>
      <w:r w:rsidRPr="00577FBD">
        <w:rPr>
          <w:b/>
        </w:rPr>
        <w:t>C</w:t>
      </w:r>
      <w:r w:rsidRPr="00DD3EB8">
        <w:t xml:space="preserve"> ou </w:t>
      </w:r>
      <w:r w:rsidRPr="00577FBD">
        <w:rPr>
          <w:b/>
        </w:rPr>
        <w:t>D</w:t>
      </w:r>
      <w:r w:rsidRPr="00DD3EB8">
        <w:t xml:space="preserve">, pergunte qual </w:t>
      </w:r>
      <w:r w:rsidR="00C71622">
        <w:t xml:space="preserve">é </w:t>
      </w:r>
      <w:r w:rsidRPr="00DD3EB8">
        <w:t>a relação entre o primeiro verso e os elementos mencionados nesses itens. Eles estão semanticamente relacionados, mas essa relação não d</w:t>
      </w:r>
      <w:r>
        <w:t>á</w:t>
      </w:r>
      <w:r w:rsidRPr="00DD3EB8">
        <w:t xml:space="preserve"> ênfase pela inversão da ordem dos elementos do primeiro verso.</w:t>
      </w:r>
    </w:p>
    <w:p w14:paraId="630671EA" w14:textId="77777777" w:rsidR="00533F1B" w:rsidRDefault="00533F1B" w:rsidP="005D0F62">
      <w:pPr>
        <w:pStyle w:val="02TEXTOPRINCIPAL"/>
        <w:spacing w:before="0" w:after="0"/>
      </w:pPr>
    </w:p>
    <w:p w14:paraId="5BCAF0C2" w14:textId="2E8BCE97" w:rsidR="00FB5EF1" w:rsidRPr="009E45B4" w:rsidRDefault="00FB5EF1" w:rsidP="00FB5EF1">
      <w:pPr>
        <w:pStyle w:val="01TITULO3"/>
      </w:pPr>
      <w:r w:rsidRPr="009E45B4">
        <w:t xml:space="preserve">Questão </w:t>
      </w:r>
      <w:r>
        <w:t>8</w:t>
      </w:r>
    </w:p>
    <w:p w14:paraId="6362C525" w14:textId="77777777" w:rsidR="005D0F62" w:rsidRDefault="005D0F62" w:rsidP="005D0F62">
      <w:pPr>
        <w:pStyle w:val="02TEXTOPRINCIPAL"/>
        <w:spacing w:before="0" w:after="0"/>
      </w:pPr>
    </w:p>
    <w:p w14:paraId="13832589" w14:textId="7C0F31C3" w:rsidR="00FB5EF1" w:rsidRDefault="00FB5EF1" w:rsidP="00FB5EF1">
      <w:pPr>
        <w:pStyle w:val="02TEXTOPRINCIPAL"/>
      </w:pPr>
      <w:r w:rsidRPr="000104FA">
        <w:t>Est</w:t>
      </w:r>
      <w:r>
        <w:t>a questão avalia a capacidade do aluno de explicar</w:t>
      </w:r>
      <w:r w:rsidRPr="004C7EBA">
        <w:t xml:space="preserve"> </w:t>
      </w:r>
      <w:r>
        <w:t>como os sons dos instrumentos musicais e da própria voz humana</w:t>
      </w:r>
      <w:r w:rsidRPr="00016CB8">
        <w:t xml:space="preserve"> </w:t>
      </w:r>
      <w:r>
        <w:t xml:space="preserve">são produzidos, de acordo com a </w:t>
      </w:r>
      <w:r w:rsidR="005C5D49">
        <w:t>H</w:t>
      </w:r>
      <w:r>
        <w:t xml:space="preserve">abilidade </w:t>
      </w:r>
      <w:r w:rsidRPr="00CB08F1">
        <w:t>EF</w:t>
      </w:r>
      <w:r w:rsidR="00B77169">
        <w:t>69</w:t>
      </w:r>
      <w:r w:rsidRPr="00CB08F1">
        <w:t>AR</w:t>
      </w:r>
      <w:r w:rsidR="00B77169">
        <w:t>20</w:t>
      </w:r>
      <w:r>
        <w:t>.</w:t>
      </w:r>
    </w:p>
    <w:p w14:paraId="2943B131" w14:textId="0B2CB62B" w:rsidR="00FB5EF1" w:rsidRDefault="00FB5EF1" w:rsidP="00FB5EF1">
      <w:pPr>
        <w:pStyle w:val="02TEXTOPRINCIPAL"/>
      </w:pPr>
      <w:r w:rsidRPr="009E45B4">
        <w:t xml:space="preserve">Resposta: </w:t>
      </w:r>
      <w:r>
        <w:t xml:space="preserve">Espera-se que o aluno responda que o som é produzido pela vibração do ar ao entrar em contato com o instrumento musical que é manuseado e chegar até nossos ouvidos, onde faz vibrar os ossos e as membranas </w:t>
      </w:r>
      <w:r w:rsidR="00834AA1">
        <w:t>internos,</w:t>
      </w:r>
      <w:r>
        <w:t xml:space="preserve"> que, por sua vez, transmitem o correspondente estímulo ao cérebro. A forma de </w:t>
      </w:r>
      <w:r w:rsidR="00834AA1">
        <w:t xml:space="preserve">se </w:t>
      </w:r>
      <w:r>
        <w:t>movimentar o ar muda de acordo com os instrumentos musicais: nos de corda, acontece ao dedilhar</w:t>
      </w:r>
      <w:r w:rsidR="00834AA1">
        <w:t>mos</w:t>
      </w:r>
      <w:r>
        <w:t xml:space="preserve"> as cordas; nos de percussão, ao bater</w:t>
      </w:r>
      <w:r w:rsidR="00834AA1">
        <w:t>mos</w:t>
      </w:r>
      <w:r>
        <w:t xml:space="preserve"> neles; nos de sopro, ao empurrar</w:t>
      </w:r>
      <w:r w:rsidR="00834AA1">
        <w:t>mos</w:t>
      </w:r>
      <w:r>
        <w:t xml:space="preserve"> ar para dentro deles. Quanto à voz,</w:t>
      </w:r>
      <w:r w:rsidRPr="00285027">
        <w:t xml:space="preserve"> </w:t>
      </w:r>
      <w:r>
        <w:t>quando falamos, o ar sai dos pulmões</w:t>
      </w:r>
      <w:r w:rsidR="00834AA1">
        <w:t xml:space="preserve"> e</w:t>
      </w:r>
      <w:r>
        <w:t xml:space="preserve"> faz as pregas vocais vibrarem e produzirem o som. Cada pessoa tem seu próprio timbre de voz, porque ele depende do tamanho e formato das partes do corpo envolvidas na emissão do som, como a laringe e as pregas vocais. </w:t>
      </w:r>
    </w:p>
    <w:p w14:paraId="24F17606" w14:textId="10C478A2" w:rsidR="00FB5EF1" w:rsidRDefault="00FB5EF1" w:rsidP="00FB5EF1">
      <w:pPr>
        <w:pStyle w:val="02TEXTOPRINCIPAL"/>
      </w:pPr>
      <w:r>
        <w:t xml:space="preserve">Se os alunos tiverem dificuldades em responder a essa pergunta, </w:t>
      </w:r>
      <w:r w:rsidR="00834AA1">
        <w:t>peça que</w:t>
      </w:r>
      <w:r>
        <w:t xml:space="preserve"> eles imaginem o barulho do vento: O que o produz? O que </w:t>
      </w:r>
      <w:r w:rsidR="00834AA1">
        <w:t xml:space="preserve">ocorre </w:t>
      </w:r>
      <w:r>
        <w:t>quando o vento entra pelas frestas das janelas? Quando aproximamos a mão dessas frestas, o que sentimos? Dessa forma, os alunos vão concluir que o vento é o ar em movimento e que, quando ele entra pelas frestas, podemos não somente senti-lo passar fisicamente como também escutar o barulho que ele produz.</w:t>
      </w:r>
    </w:p>
    <w:p w14:paraId="3BC65CC8" w14:textId="77777777" w:rsidR="00533F1B" w:rsidRDefault="00533F1B" w:rsidP="005D0F62">
      <w:pPr>
        <w:pStyle w:val="02TEXTOPRINCIPAL"/>
        <w:spacing w:before="0" w:after="0"/>
      </w:pPr>
    </w:p>
    <w:p w14:paraId="48AA7E37" w14:textId="5B12A78F" w:rsidR="00FB5EF1" w:rsidRPr="009E45B4" w:rsidRDefault="00FB5EF1" w:rsidP="00FB5EF1">
      <w:pPr>
        <w:pStyle w:val="01TITULO3"/>
      </w:pPr>
      <w:r w:rsidRPr="009E45B4">
        <w:t xml:space="preserve">Questão </w:t>
      </w:r>
      <w:r>
        <w:t>9</w:t>
      </w:r>
    </w:p>
    <w:p w14:paraId="092AD694" w14:textId="77777777" w:rsidR="005D0F62" w:rsidRPr="005D0F62" w:rsidRDefault="005D0F62" w:rsidP="005D0F62">
      <w:pPr>
        <w:pStyle w:val="02TEXTOPRINCIPAL"/>
        <w:spacing w:line="180" w:lineRule="atLeast"/>
        <w:rPr>
          <w:sz w:val="20"/>
        </w:rPr>
      </w:pPr>
    </w:p>
    <w:p w14:paraId="4FB8CD7C" w14:textId="51D4BC6D" w:rsidR="00FB5EF1" w:rsidRPr="0087652D" w:rsidRDefault="00FB5EF1" w:rsidP="00FB5EF1">
      <w:pPr>
        <w:pStyle w:val="02TEXTOPRINCIPAL"/>
      </w:pPr>
      <w:r w:rsidRPr="00EE2942">
        <w:t xml:space="preserve">Esta questão avalia a capacidade do aluno de </w:t>
      </w:r>
      <w:r>
        <w:t xml:space="preserve">identificar as características do grafite e suas principais figuras, de acordo com as </w:t>
      </w:r>
      <w:r w:rsidR="005C5D49">
        <w:t>H</w:t>
      </w:r>
      <w:r w:rsidRPr="0087652D">
        <w:t>abilidades EF</w:t>
      </w:r>
      <w:r w:rsidR="00B77169">
        <w:t>69</w:t>
      </w:r>
      <w:r w:rsidRPr="0087652D">
        <w:t>AR01, EF</w:t>
      </w:r>
      <w:r w:rsidR="00B77169">
        <w:t>69</w:t>
      </w:r>
      <w:r w:rsidRPr="0087652D">
        <w:t>AR02 e EF</w:t>
      </w:r>
      <w:r w:rsidR="00B77169">
        <w:t>69</w:t>
      </w:r>
      <w:r w:rsidRPr="0087652D">
        <w:t>AR0</w:t>
      </w:r>
      <w:r w:rsidR="00B77169">
        <w:t>5</w:t>
      </w:r>
      <w:r w:rsidRPr="0087652D">
        <w:t>.</w:t>
      </w:r>
    </w:p>
    <w:p w14:paraId="67A17646" w14:textId="0C55AD29" w:rsidR="0087652D" w:rsidRPr="003B133D" w:rsidRDefault="00FB5EF1" w:rsidP="003B133D">
      <w:pPr>
        <w:pStyle w:val="02TEXTOPRINCIPAL"/>
      </w:pPr>
      <w:r w:rsidRPr="009E45B4">
        <w:t xml:space="preserve">Resposta: </w:t>
      </w:r>
      <w:r w:rsidRPr="0007737A">
        <w:t>E</w:t>
      </w:r>
      <w:r>
        <w:t xml:space="preserve">spera-se que o aluno caracterize o grafite como uma forma de arte urbana que expressa </w:t>
      </w:r>
      <w:r w:rsidRPr="0007737A">
        <w:t>os conflitos ori</w:t>
      </w:r>
      <w:r>
        <w:t>ginados nas</w:t>
      </w:r>
      <w:r w:rsidRPr="0007737A">
        <w:t xml:space="preserve"> discriminações e desigualdades acentuadas </w:t>
      </w:r>
      <w:r>
        <w:t>d</w:t>
      </w:r>
      <w:r w:rsidRPr="0007737A">
        <w:t>as cidades</w:t>
      </w:r>
      <w:r w:rsidR="00BE587B">
        <w:t>.</w:t>
      </w:r>
      <w:r>
        <w:t xml:space="preserve"> </w:t>
      </w:r>
      <w:r w:rsidR="00BE587B">
        <w:t>P</w:t>
      </w:r>
      <w:r>
        <w:t xml:space="preserve">ortanto, ele tem um caráter transgressor, isto é, </w:t>
      </w:r>
      <w:r w:rsidRPr="003014C9">
        <w:t>que vai além dos limites impostos pela lei, p</w:t>
      </w:r>
      <w:r>
        <w:t>elas</w:t>
      </w:r>
      <w:r w:rsidRPr="003014C9">
        <w:t xml:space="preserve"> regras ou </w:t>
      </w:r>
      <w:r>
        <w:t xml:space="preserve">pelas </w:t>
      </w:r>
      <w:r w:rsidRPr="003014C9">
        <w:t>autoridade</w:t>
      </w:r>
      <w:r>
        <w:t>s</w:t>
      </w:r>
      <w:r w:rsidRPr="003014C9">
        <w:t>.</w:t>
      </w:r>
      <w:r>
        <w:t xml:space="preserve"> </w:t>
      </w:r>
      <w:r w:rsidR="001F7116">
        <w:br/>
      </w:r>
      <w:r>
        <w:t>Os grafiteiros realizam suas obras mediante a aplicação de tinta nos muros dos espaços públicos</w:t>
      </w:r>
      <w:r w:rsidR="00BE587B">
        <w:t>,</w:t>
      </w:r>
      <w:r>
        <w:t xml:space="preserve"> e</w:t>
      </w:r>
      <w:r w:rsidR="00BE587B">
        <w:t xml:space="preserve"> elas</w:t>
      </w:r>
      <w:r>
        <w:t xml:space="preserve"> consistem na representação de figuras humanas e também de escritas difíceis de decifrar. Ao adquirir destaque, o grafite ganhou um espaço nas galerias de arte. Algumas figuras internacionais representativas do grafite são Keith </w:t>
      </w:r>
      <w:proofErr w:type="spellStart"/>
      <w:r>
        <w:t>Haring</w:t>
      </w:r>
      <w:proofErr w:type="spellEnd"/>
      <w:r>
        <w:t xml:space="preserve">, </w:t>
      </w:r>
      <w:r w:rsidRPr="004E7608">
        <w:t xml:space="preserve">Jean-Michel </w:t>
      </w:r>
      <w:proofErr w:type="spellStart"/>
      <w:r w:rsidRPr="004E7608">
        <w:t>Basquiat</w:t>
      </w:r>
      <w:proofErr w:type="spellEnd"/>
      <w:r>
        <w:t xml:space="preserve"> e </w:t>
      </w:r>
      <w:proofErr w:type="spellStart"/>
      <w:r>
        <w:t>Bansky</w:t>
      </w:r>
      <w:proofErr w:type="spellEnd"/>
      <w:r>
        <w:t xml:space="preserve">, e, no Brasil, mulheres como </w:t>
      </w:r>
      <w:proofErr w:type="spellStart"/>
      <w:r w:rsidRPr="004E7608">
        <w:t>Mag</w:t>
      </w:r>
      <w:proofErr w:type="spellEnd"/>
      <w:r w:rsidRPr="004E7608">
        <w:t xml:space="preserve"> Magrela, Eveline Gomes</w:t>
      </w:r>
      <w:r>
        <w:t xml:space="preserve"> (</w:t>
      </w:r>
      <w:r w:rsidRPr="004E7608">
        <w:t>Sinhá</w:t>
      </w:r>
      <w:r>
        <w:t>)</w:t>
      </w:r>
      <w:r w:rsidRPr="004E7608">
        <w:t xml:space="preserve"> e Tainá Lima</w:t>
      </w:r>
      <w:r>
        <w:t xml:space="preserve"> (</w:t>
      </w:r>
      <w:proofErr w:type="spellStart"/>
      <w:r>
        <w:t>C</w:t>
      </w:r>
      <w:r w:rsidRPr="004E7608">
        <w:t>riola</w:t>
      </w:r>
      <w:proofErr w:type="spellEnd"/>
      <w:r>
        <w:t>).</w:t>
      </w:r>
      <w:r w:rsidR="003B133D">
        <w:br w:type="page"/>
      </w:r>
    </w:p>
    <w:p w14:paraId="646BD11D" w14:textId="77777777" w:rsidR="00533F1B" w:rsidRDefault="00533F1B" w:rsidP="00533F1B">
      <w:pPr>
        <w:pStyle w:val="02TEXTOPRINCIPAL"/>
      </w:pPr>
    </w:p>
    <w:p w14:paraId="1B769498" w14:textId="214CFC5F" w:rsidR="00FB5EF1" w:rsidRDefault="00FB5EF1" w:rsidP="00FB5EF1">
      <w:pPr>
        <w:pStyle w:val="02TEXTOPRINCIPAL"/>
      </w:pPr>
      <w:r>
        <w:t xml:space="preserve">Se o aluno não conseguir caracterizar o grafite ou o fizer de forma incompleta, peça </w:t>
      </w:r>
      <w:r w:rsidR="00FE57D2">
        <w:t xml:space="preserve">a </w:t>
      </w:r>
      <w:r>
        <w:t xml:space="preserve">ele </w:t>
      </w:r>
      <w:r w:rsidR="00FE57D2">
        <w:t xml:space="preserve">que volte </w:t>
      </w:r>
      <w:r>
        <w:t xml:space="preserve">a olhar as imagens representativas que aparecem na unidade ou </w:t>
      </w:r>
      <w:r w:rsidR="00FE57D2">
        <w:t xml:space="preserve">que procure </w:t>
      </w:r>
      <w:r>
        <w:t xml:space="preserve">outros exemplos na internet. Depois, pergunte: </w:t>
      </w:r>
      <w:r w:rsidR="00FE57D2">
        <w:t>“</w:t>
      </w:r>
      <w:r>
        <w:t>Em qual âmbito podemos apreciar esse tipo de manifestação artística?</w:t>
      </w:r>
      <w:r w:rsidR="00FE57D2">
        <w:t>”</w:t>
      </w:r>
      <w:r>
        <w:t xml:space="preserve">. O aluno provavelmente </w:t>
      </w:r>
      <w:r w:rsidR="00CB08F1">
        <w:t>relacionará</w:t>
      </w:r>
      <w:r>
        <w:t xml:space="preserve"> o grafite com o espaço urbano. Caso encontrem obras em galerias de arte, insista perguntando se </w:t>
      </w:r>
      <w:r w:rsidR="00FE57D2">
        <w:t>elas nasceram</w:t>
      </w:r>
      <w:r>
        <w:t xml:space="preserve"> nesses lugares ou se chegaram ali depois de terem destaque em outros âmbitos. No enunciado da questão, </w:t>
      </w:r>
      <w:bookmarkStart w:id="2" w:name="_GoBack"/>
      <w:bookmarkEnd w:id="2"/>
      <w:r>
        <w:t>o grafite é relacionado a</w:t>
      </w:r>
      <w:r w:rsidRPr="00D509B2">
        <w:t>o</w:t>
      </w:r>
      <w:r>
        <w:t xml:space="preserve"> movimento </w:t>
      </w:r>
      <w:r w:rsidRPr="00CB08F1">
        <w:rPr>
          <w:i/>
        </w:rPr>
        <w:t>hip-hop</w:t>
      </w:r>
      <w:r>
        <w:t xml:space="preserve"> do</w:t>
      </w:r>
      <w:r w:rsidRPr="00D509B2">
        <w:t>s Estados Unidos, a partir do encontro das comunidades negras e latino-americanas</w:t>
      </w:r>
      <w:r>
        <w:t xml:space="preserve"> a partir da década de 1970. Como era e como é a integração dessas comunidades no mencionado país? Existem conflitos? De que forma esses conflitos podem se refletir nas artes visuais? </w:t>
      </w:r>
    </w:p>
    <w:p w14:paraId="45CC5E93" w14:textId="3F959388" w:rsidR="00FB5EF1" w:rsidRDefault="00FB5EF1" w:rsidP="00FB5EF1">
      <w:pPr>
        <w:pStyle w:val="02TEXTOPRINCIPAL"/>
      </w:pPr>
      <w:r>
        <w:t xml:space="preserve">Espera-se que o aluno, </w:t>
      </w:r>
      <w:r w:rsidR="00FE57D2">
        <w:t>com base na</w:t>
      </w:r>
      <w:r>
        <w:t xml:space="preserve"> observação que fez, identifique o caráter transgressor das obras. Por fim, pergunte que materiais são usados, para ele chegar à conclusão de que </w:t>
      </w:r>
      <w:r w:rsidR="00FE57D2">
        <w:t xml:space="preserve">as obras </w:t>
      </w:r>
      <w:r>
        <w:t>são feitas com tinta. Quanto às figuras, pode mencionar que, no Brasil, a presença feminina é importante nessa forma de arte</w:t>
      </w:r>
      <w:r w:rsidR="00FE57D2">
        <w:t>,</w:t>
      </w:r>
      <w:r>
        <w:t xml:space="preserve"> para o aluno se lembrar dos nomes femininos.</w:t>
      </w:r>
    </w:p>
    <w:p w14:paraId="2B71EAF7" w14:textId="77777777" w:rsidR="00533F1B" w:rsidRDefault="00533F1B" w:rsidP="00533F1B">
      <w:pPr>
        <w:pStyle w:val="02TEXTOPRINCIPAL"/>
      </w:pPr>
    </w:p>
    <w:p w14:paraId="72D60048" w14:textId="68AE5DAB" w:rsidR="00FB5EF1" w:rsidRPr="009E45B4" w:rsidRDefault="00FB5EF1" w:rsidP="00FB5EF1">
      <w:pPr>
        <w:pStyle w:val="01TITULO3"/>
      </w:pPr>
      <w:r w:rsidRPr="009E45B4">
        <w:t xml:space="preserve">Questão </w:t>
      </w:r>
      <w:r>
        <w:t>10</w:t>
      </w:r>
    </w:p>
    <w:p w14:paraId="1BE5015A" w14:textId="77777777" w:rsidR="005D0F62" w:rsidRDefault="005D0F62" w:rsidP="005D0F62">
      <w:pPr>
        <w:pStyle w:val="02TEXTOPRINCIPAL"/>
      </w:pPr>
    </w:p>
    <w:p w14:paraId="16D5C3C5" w14:textId="04CB9A0D" w:rsidR="00FB5EF1" w:rsidRPr="0087652D" w:rsidRDefault="00FB5EF1" w:rsidP="00FB5EF1">
      <w:pPr>
        <w:pStyle w:val="02TEXTOPRINCIPAL"/>
      </w:pPr>
      <w:r w:rsidRPr="000104FA">
        <w:t xml:space="preserve">Esta questão avalia a capacidade </w:t>
      </w:r>
      <w:r>
        <w:t xml:space="preserve">do aluno de identificar as características das histórias em quadrinhos e </w:t>
      </w:r>
      <w:r w:rsidR="001F7116">
        <w:br/>
      </w:r>
      <w:r>
        <w:t xml:space="preserve">os recursos utilizados nelas, de acordo com </w:t>
      </w:r>
      <w:r w:rsidRPr="0087652D">
        <w:t xml:space="preserve">a </w:t>
      </w:r>
      <w:r w:rsidR="005C5D49">
        <w:t>H</w:t>
      </w:r>
      <w:r w:rsidRPr="0087652D">
        <w:t>abilidade EF69LP47.</w:t>
      </w:r>
    </w:p>
    <w:p w14:paraId="21C4088D" w14:textId="77777777" w:rsidR="00FB5EF1" w:rsidRDefault="00FB5EF1" w:rsidP="00FB5EF1">
      <w:pPr>
        <w:pStyle w:val="02TEXTOPRINCIPAL"/>
      </w:pPr>
      <w:r w:rsidRPr="009E45B4">
        <w:t xml:space="preserve">Resposta: </w:t>
      </w:r>
    </w:p>
    <w:p w14:paraId="7888D499" w14:textId="77777777" w:rsidR="00FB5EF1" w:rsidRDefault="00FB5EF1" w:rsidP="00FB5EF1">
      <w:pPr>
        <w:pStyle w:val="02TEXTOPRINCIPAL"/>
      </w:pPr>
    </w:p>
    <w:tbl>
      <w:tblPr>
        <w:tblStyle w:val="Tabelacomgrade"/>
        <w:tblW w:w="963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9"/>
        <w:gridCol w:w="7550"/>
      </w:tblGrid>
      <w:tr w:rsidR="00FB5EF1" w14:paraId="74752A6F" w14:textId="77777777" w:rsidTr="003B133D">
        <w:tc>
          <w:tcPr>
            <w:tcW w:w="2089" w:type="dxa"/>
          </w:tcPr>
          <w:p w14:paraId="1ECBCF9E" w14:textId="3E224913" w:rsidR="00FB5EF1" w:rsidRPr="00A47DD6" w:rsidRDefault="00FB5EF1" w:rsidP="001830E8">
            <w:pPr>
              <w:pStyle w:val="04TEXTOTABELAS"/>
              <w:rPr>
                <w:b/>
              </w:rPr>
            </w:pPr>
            <w:r w:rsidRPr="00A47DD6">
              <w:rPr>
                <w:b/>
              </w:rPr>
              <w:t>Meios onde são publicadas</w:t>
            </w:r>
          </w:p>
        </w:tc>
        <w:tc>
          <w:tcPr>
            <w:tcW w:w="7550" w:type="dxa"/>
          </w:tcPr>
          <w:p w14:paraId="0BE893A7" w14:textId="77777777" w:rsidR="00FB5EF1" w:rsidRDefault="00FB5EF1" w:rsidP="001830E8">
            <w:pPr>
              <w:pStyle w:val="04TEXTOTABELAS"/>
            </w:pPr>
            <w:r>
              <w:t>Jornais, revistas, gibis e outros, impressos ou digitais.</w:t>
            </w:r>
          </w:p>
        </w:tc>
      </w:tr>
      <w:tr w:rsidR="00FB5EF1" w14:paraId="44D76235" w14:textId="77777777" w:rsidTr="003B133D">
        <w:tc>
          <w:tcPr>
            <w:tcW w:w="2089" w:type="dxa"/>
          </w:tcPr>
          <w:p w14:paraId="4DE9CA14" w14:textId="77777777" w:rsidR="00FB5EF1" w:rsidRPr="00A47DD6" w:rsidRDefault="00FB5EF1" w:rsidP="001830E8">
            <w:pPr>
              <w:pStyle w:val="04TEXTOTABELAS"/>
              <w:rPr>
                <w:b/>
              </w:rPr>
            </w:pPr>
            <w:r w:rsidRPr="00A47DD6">
              <w:rPr>
                <w:b/>
              </w:rPr>
              <w:t>Momentos da ação</w:t>
            </w:r>
          </w:p>
        </w:tc>
        <w:tc>
          <w:tcPr>
            <w:tcW w:w="7550" w:type="dxa"/>
          </w:tcPr>
          <w:p w14:paraId="1CFA2E85" w14:textId="77777777" w:rsidR="00FB5EF1" w:rsidRDefault="00FB5EF1" w:rsidP="001830E8">
            <w:pPr>
              <w:pStyle w:val="04TEXTOTABELAS"/>
            </w:pPr>
            <w:r>
              <w:t>Situação inicial, conflito, clímax e desfecho.</w:t>
            </w:r>
          </w:p>
        </w:tc>
      </w:tr>
      <w:tr w:rsidR="00FB5EF1" w14:paraId="15B916C1" w14:textId="77777777" w:rsidTr="003B133D">
        <w:tc>
          <w:tcPr>
            <w:tcW w:w="2089" w:type="dxa"/>
          </w:tcPr>
          <w:p w14:paraId="15DF6672" w14:textId="77777777" w:rsidR="00FB5EF1" w:rsidRPr="00A47DD6" w:rsidRDefault="00FB5EF1" w:rsidP="001830E8">
            <w:pPr>
              <w:pStyle w:val="04TEXTOTABELAS"/>
              <w:rPr>
                <w:b/>
              </w:rPr>
            </w:pPr>
            <w:r w:rsidRPr="00A47DD6">
              <w:rPr>
                <w:b/>
              </w:rPr>
              <w:t>Personalidade das personagens</w:t>
            </w:r>
          </w:p>
        </w:tc>
        <w:tc>
          <w:tcPr>
            <w:tcW w:w="7550" w:type="dxa"/>
          </w:tcPr>
          <w:p w14:paraId="3669D910" w14:textId="77777777" w:rsidR="00FB5EF1" w:rsidRDefault="00FB5EF1" w:rsidP="001830E8">
            <w:pPr>
              <w:pStyle w:val="04TEXTOTABELAS"/>
            </w:pPr>
            <w:r>
              <w:t>Marcante e bem definida.</w:t>
            </w:r>
          </w:p>
        </w:tc>
      </w:tr>
      <w:tr w:rsidR="00FB5EF1" w14:paraId="10EAE09E" w14:textId="77777777" w:rsidTr="003B133D">
        <w:tc>
          <w:tcPr>
            <w:tcW w:w="2089" w:type="dxa"/>
          </w:tcPr>
          <w:p w14:paraId="78AA98B7" w14:textId="77777777" w:rsidR="00FB5EF1" w:rsidRPr="00A47DD6" w:rsidRDefault="00FB5EF1" w:rsidP="001830E8">
            <w:pPr>
              <w:pStyle w:val="04TEXTOTABELAS"/>
              <w:rPr>
                <w:b/>
              </w:rPr>
            </w:pPr>
            <w:r w:rsidRPr="00A47DD6">
              <w:rPr>
                <w:b/>
              </w:rPr>
              <w:t>Tipos e funções dos balões</w:t>
            </w:r>
          </w:p>
        </w:tc>
        <w:tc>
          <w:tcPr>
            <w:tcW w:w="7550" w:type="dxa"/>
          </w:tcPr>
          <w:p w14:paraId="43B1A3EF" w14:textId="56F8B6C1" w:rsidR="00FB5EF1" w:rsidRDefault="00FB5EF1" w:rsidP="001830E8">
            <w:pPr>
              <w:pStyle w:val="04TEXTOTABELAS"/>
            </w:pPr>
            <w:r>
              <w:t>Há balões de fala (com uma borda arredondada e um rabicho em direção a quem fala), balões de pensamento (em forma de nuvem), balões que indicam exaltação por grito, susto, medo etc. (c</w:t>
            </w:r>
            <w:r w:rsidRPr="006E7E30">
              <w:t>om borda irregular</w:t>
            </w:r>
            <w:r>
              <w:t xml:space="preserve">), </w:t>
            </w:r>
            <w:r w:rsidRPr="006E7E30">
              <w:t xml:space="preserve">balões </w:t>
            </w:r>
            <w:r>
              <w:t>de sucessão de falas de uma mesma personagem (balões encadeados), balões de falas simultâneas de diferentes personagens (c</w:t>
            </w:r>
            <w:r w:rsidRPr="006E7E30">
              <w:t>om múltiplos rabichos</w:t>
            </w:r>
            <w:r>
              <w:t>).</w:t>
            </w:r>
            <w:r w:rsidRPr="006E7E30">
              <w:t xml:space="preserve"> </w:t>
            </w:r>
          </w:p>
        </w:tc>
      </w:tr>
      <w:tr w:rsidR="00FB5EF1" w14:paraId="0E562953" w14:textId="77777777" w:rsidTr="003B133D">
        <w:tc>
          <w:tcPr>
            <w:tcW w:w="2089" w:type="dxa"/>
          </w:tcPr>
          <w:p w14:paraId="2ED672E2" w14:textId="57D54D34" w:rsidR="00FB5EF1" w:rsidRPr="00A47DD6" w:rsidRDefault="00FB5EF1" w:rsidP="001830E8">
            <w:pPr>
              <w:pStyle w:val="04TEXTOTABELAS"/>
              <w:rPr>
                <w:b/>
              </w:rPr>
            </w:pPr>
            <w:r w:rsidRPr="00A47DD6">
              <w:rPr>
                <w:b/>
              </w:rPr>
              <w:t>Função das</w:t>
            </w:r>
            <w:r>
              <w:rPr>
                <w:b/>
              </w:rPr>
              <w:t xml:space="preserve"> </w:t>
            </w:r>
            <w:r w:rsidRPr="00A47DD6">
              <w:rPr>
                <w:b/>
              </w:rPr>
              <w:t>onomatopeias</w:t>
            </w:r>
          </w:p>
        </w:tc>
        <w:tc>
          <w:tcPr>
            <w:tcW w:w="7550" w:type="dxa"/>
          </w:tcPr>
          <w:p w14:paraId="74021114" w14:textId="77777777" w:rsidR="00FB5EF1" w:rsidRDefault="00FB5EF1" w:rsidP="001830E8">
            <w:pPr>
              <w:pStyle w:val="04TEXTOTABELAS"/>
            </w:pPr>
            <w:r>
              <w:t>Representação de sons.</w:t>
            </w:r>
          </w:p>
        </w:tc>
      </w:tr>
      <w:tr w:rsidR="00FB5EF1" w14:paraId="787BDF5E" w14:textId="77777777" w:rsidTr="003B133D">
        <w:tc>
          <w:tcPr>
            <w:tcW w:w="2089" w:type="dxa"/>
          </w:tcPr>
          <w:p w14:paraId="244F8F8F" w14:textId="2CFF9CD5" w:rsidR="00FB5EF1" w:rsidRPr="00A47DD6" w:rsidRDefault="00FB5EF1" w:rsidP="001830E8">
            <w:pPr>
              <w:pStyle w:val="04TEXTOTABELAS"/>
              <w:rPr>
                <w:b/>
              </w:rPr>
            </w:pPr>
            <w:r w:rsidRPr="00A47DD6">
              <w:rPr>
                <w:b/>
              </w:rPr>
              <w:t xml:space="preserve">Função das interjeições </w:t>
            </w:r>
          </w:p>
        </w:tc>
        <w:tc>
          <w:tcPr>
            <w:tcW w:w="7550" w:type="dxa"/>
          </w:tcPr>
          <w:p w14:paraId="1B431B52" w14:textId="77777777" w:rsidR="00FB5EF1" w:rsidRDefault="00FB5EF1" w:rsidP="001830E8">
            <w:pPr>
              <w:pStyle w:val="04TEXTOTABELAS"/>
            </w:pPr>
            <w:r>
              <w:t>Expressão de emoções.</w:t>
            </w:r>
          </w:p>
        </w:tc>
      </w:tr>
      <w:tr w:rsidR="00FB5EF1" w14:paraId="5F925F32" w14:textId="77777777" w:rsidTr="003B133D">
        <w:tc>
          <w:tcPr>
            <w:tcW w:w="2089" w:type="dxa"/>
          </w:tcPr>
          <w:p w14:paraId="67B59C75" w14:textId="65306228" w:rsidR="00FB5EF1" w:rsidRPr="00A47DD6" w:rsidRDefault="00FB5EF1" w:rsidP="001830E8">
            <w:pPr>
              <w:pStyle w:val="04TEXTOTABELAS"/>
              <w:rPr>
                <w:b/>
              </w:rPr>
            </w:pPr>
            <w:r w:rsidRPr="00A47DD6">
              <w:rPr>
                <w:b/>
              </w:rPr>
              <w:t>Função da pontuação</w:t>
            </w:r>
          </w:p>
        </w:tc>
        <w:tc>
          <w:tcPr>
            <w:tcW w:w="7550" w:type="dxa"/>
          </w:tcPr>
          <w:p w14:paraId="3D401C81" w14:textId="77777777" w:rsidR="00FB5EF1" w:rsidRDefault="00FB5EF1" w:rsidP="001830E8">
            <w:pPr>
              <w:pStyle w:val="04TEXTOTABELAS"/>
            </w:pPr>
            <w:r>
              <w:t>Aumento da expressividade.</w:t>
            </w:r>
          </w:p>
        </w:tc>
      </w:tr>
    </w:tbl>
    <w:p w14:paraId="18B98A4F" w14:textId="1E7F295C" w:rsidR="00CB08F1" w:rsidRDefault="00CB08F1">
      <w:pPr>
        <w:autoSpaceDN/>
        <w:spacing w:after="160" w:line="259" w:lineRule="auto"/>
        <w:textAlignment w:val="auto"/>
        <w:rPr>
          <w:rFonts w:eastAsia="Tahoma"/>
        </w:rPr>
      </w:pPr>
    </w:p>
    <w:p w14:paraId="758179A4" w14:textId="686E5709" w:rsidR="00FB5EF1" w:rsidRDefault="00FB5EF1" w:rsidP="00FB5EF1">
      <w:pPr>
        <w:pStyle w:val="02TEXTOPRINCIPAL"/>
      </w:pPr>
      <w:r>
        <w:t xml:space="preserve">Caso algum aluno não responda o que é esperado, retome com ele a observação das tirinhas presentes na unidade e pergunte onde costuma ver esse tipo de história. Também pode pedir </w:t>
      </w:r>
      <w:r w:rsidR="00D127CE">
        <w:t>que traga para a</w:t>
      </w:r>
      <w:r>
        <w:t xml:space="preserve"> sala de aula exemplos de histórias em quadrinhos. Com ajuda de sua memória, o aluno vai relembrar os meios que habitualmente publicam esse gênero. Depois, peça </w:t>
      </w:r>
      <w:r w:rsidR="00A03365">
        <w:t>que analise</w:t>
      </w:r>
      <w:r>
        <w:t xml:space="preserve"> uma tirinha em particular e </w:t>
      </w:r>
      <w:r w:rsidR="00A03365">
        <w:t>que lembre</w:t>
      </w:r>
      <w:r>
        <w:t xml:space="preserve"> os momentos de qualquer narrativa. Dessa forma, o aluno vai identificar os diferentes momentos da história. </w:t>
      </w:r>
      <w:r w:rsidR="001F7116">
        <w:br/>
      </w:r>
      <w:r>
        <w:t xml:space="preserve">A seguir, </w:t>
      </w:r>
      <w:r w:rsidR="00A03365">
        <w:t>solicite que observe</w:t>
      </w:r>
      <w:r>
        <w:t xml:space="preserve"> as diferentes personagens que aparecem nas diversas tirinhas. Elas são comuns ou têm características marcantes? Quais? Assim, o aluno vai identificar a personalidade que normalmente têm essas personagens. Por fim, peça </w:t>
      </w:r>
      <w:r w:rsidR="00A03365">
        <w:t xml:space="preserve">que </w:t>
      </w:r>
      <w:r>
        <w:t xml:space="preserve">ele </w:t>
      </w:r>
      <w:r w:rsidR="00A03365">
        <w:t>repare nos</w:t>
      </w:r>
      <w:r>
        <w:t xml:space="preserve"> diferentes recursos presentes nas histórias e a função que </w:t>
      </w:r>
      <w:r w:rsidR="00A03365">
        <w:t xml:space="preserve">eles </w:t>
      </w:r>
      <w:r>
        <w:t>cumprem. Com isso, ele poderá deduzir as respectivas características e funções.</w:t>
      </w:r>
    </w:p>
    <w:sectPr w:rsidR="00FB5EF1" w:rsidSect="00C67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AFA21" w14:textId="77777777" w:rsidR="00677AC4" w:rsidRDefault="00677AC4">
      <w:r>
        <w:separator/>
      </w:r>
    </w:p>
  </w:endnote>
  <w:endnote w:type="continuationSeparator" w:id="0">
    <w:p w14:paraId="212883F6" w14:textId="77777777" w:rsidR="00677AC4" w:rsidRDefault="0067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EAFF" w14:textId="77777777" w:rsidR="00F225C7" w:rsidRDefault="00F225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3"/>
      <w:gridCol w:w="733"/>
    </w:tblGrid>
    <w:tr w:rsidR="00F225C7" w:rsidRPr="00693936" w14:paraId="2008F97A" w14:textId="77777777" w:rsidTr="00DB1D46">
      <w:tc>
        <w:tcPr>
          <w:tcW w:w="9473" w:type="dxa"/>
        </w:tcPr>
        <w:p w14:paraId="3B183490" w14:textId="77777777" w:rsidR="00F225C7" w:rsidRPr="00693936" w:rsidRDefault="00F225C7" w:rsidP="00F225C7">
          <w:pPr>
            <w:tabs>
              <w:tab w:val="center" w:pos="4252"/>
              <w:tab w:val="right" w:pos="8504"/>
            </w:tabs>
            <w:rPr>
              <w:sz w:val="14"/>
              <w:szCs w:val="14"/>
            </w:rPr>
          </w:pPr>
          <w:r w:rsidRPr="00693936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693936">
            <w:rPr>
              <w:i/>
              <w:iCs/>
              <w:sz w:val="14"/>
              <w:szCs w:val="14"/>
            </w:rPr>
            <w:t>International</w:t>
          </w:r>
          <w:proofErr w:type="spellEnd"/>
          <w:r w:rsidRPr="00693936">
            <w:rPr>
              <w:sz w:val="14"/>
              <w:szCs w:val="14"/>
            </w:rPr>
            <w:t xml:space="preserve"> (permite a edição ou a criação de obras derivadas sobre a obra</w:t>
          </w:r>
          <w:r w:rsidRPr="00693936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3" w:type="dxa"/>
          <w:vAlign w:val="center"/>
        </w:tcPr>
        <w:p w14:paraId="2AA53C59" w14:textId="77777777" w:rsidR="00F225C7" w:rsidRPr="00693936" w:rsidRDefault="00F225C7" w:rsidP="00F225C7">
          <w:pPr>
            <w:tabs>
              <w:tab w:val="center" w:pos="4252"/>
              <w:tab w:val="right" w:pos="8504"/>
            </w:tabs>
          </w:pPr>
          <w:r w:rsidRPr="00693936">
            <w:fldChar w:fldCharType="begin"/>
          </w:r>
          <w:r w:rsidRPr="00693936">
            <w:instrText xml:space="preserve"> PAGE  \* Arabic  \* MERGEFORMAT </w:instrText>
          </w:r>
          <w:r w:rsidRPr="00693936">
            <w:fldChar w:fldCharType="separate"/>
          </w:r>
          <w:r>
            <w:rPr>
              <w:noProof/>
            </w:rPr>
            <w:t>1</w:t>
          </w:r>
          <w:r w:rsidRPr="00693936">
            <w:fldChar w:fldCharType="end"/>
          </w:r>
        </w:p>
      </w:tc>
    </w:tr>
  </w:tbl>
  <w:p w14:paraId="5206EC77" w14:textId="77777777" w:rsidR="00852916" w:rsidRPr="00C67490" w:rsidRDefault="00677AC4" w:rsidP="00C674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79E7" w14:textId="77777777" w:rsidR="00F225C7" w:rsidRDefault="00F225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2C06" w14:textId="77777777" w:rsidR="00677AC4" w:rsidRDefault="00677AC4">
      <w:r>
        <w:separator/>
      </w:r>
    </w:p>
  </w:footnote>
  <w:footnote w:type="continuationSeparator" w:id="0">
    <w:p w14:paraId="1E5F0F27" w14:textId="77777777" w:rsidR="00677AC4" w:rsidRDefault="0067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F5D5" w14:textId="77777777" w:rsidR="00F225C7" w:rsidRDefault="00F225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D76B" w14:textId="77777777" w:rsidR="00283861" w:rsidRDefault="00FB5EF1">
    <w:r>
      <w:rPr>
        <w:noProof/>
        <w:lang w:eastAsia="pt-BR" w:bidi="ar-SA"/>
      </w:rPr>
      <w:drawing>
        <wp:inline distT="0" distB="0" distL="0" distR="0" wp14:anchorId="023C90D2" wp14:editId="688C6DC0">
          <wp:extent cx="6248400" cy="475488"/>
          <wp:effectExtent l="0" t="0" r="0" b="7620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PNLD 2020 MD Barra superior ARA CI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EFBF" w14:textId="77777777" w:rsidR="00F225C7" w:rsidRDefault="00F225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F1"/>
    <w:rsid w:val="00046AA6"/>
    <w:rsid w:val="00053974"/>
    <w:rsid w:val="000C0B8D"/>
    <w:rsid w:val="001F7116"/>
    <w:rsid w:val="00256379"/>
    <w:rsid w:val="00304EA2"/>
    <w:rsid w:val="003B133D"/>
    <w:rsid w:val="003C4A28"/>
    <w:rsid w:val="00491E03"/>
    <w:rsid w:val="004C1629"/>
    <w:rsid w:val="004C3781"/>
    <w:rsid w:val="00533F1B"/>
    <w:rsid w:val="00577FBD"/>
    <w:rsid w:val="005C5D49"/>
    <w:rsid w:val="005D0F62"/>
    <w:rsid w:val="00613939"/>
    <w:rsid w:val="00677AC4"/>
    <w:rsid w:val="007003E6"/>
    <w:rsid w:val="007259E7"/>
    <w:rsid w:val="007513F5"/>
    <w:rsid w:val="0077188F"/>
    <w:rsid w:val="007F6286"/>
    <w:rsid w:val="00834AA1"/>
    <w:rsid w:val="0087652D"/>
    <w:rsid w:val="008D7E39"/>
    <w:rsid w:val="00903DFE"/>
    <w:rsid w:val="00A03365"/>
    <w:rsid w:val="00A2654F"/>
    <w:rsid w:val="00AF6511"/>
    <w:rsid w:val="00B77169"/>
    <w:rsid w:val="00B86B31"/>
    <w:rsid w:val="00BE587B"/>
    <w:rsid w:val="00C71622"/>
    <w:rsid w:val="00CB08F1"/>
    <w:rsid w:val="00CC34D5"/>
    <w:rsid w:val="00D127CE"/>
    <w:rsid w:val="00DB1D46"/>
    <w:rsid w:val="00DC179F"/>
    <w:rsid w:val="00E645CE"/>
    <w:rsid w:val="00F225C7"/>
    <w:rsid w:val="00F25A8C"/>
    <w:rsid w:val="00F50EE5"/>
    <w:rsid w:val="00F87852"/>
    <w:rsid w:val="00FB5EF1"/>
    <w:rsid w:val="00FD0350"/>
    <w:rsid w:val="00FE57D2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20B0"/>
  <w15:docId w15:val="{1BD8D942-BE1F-4A4F-85EE-09EF2253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B5EF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5EF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FB5EF1"/>
    <w:pPr>
      <w:suppressAutoHyphens/>
      <w:spacing w:before="57" w:after="57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rsid w:val="00FB5EF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FB5EF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FB5EF1"/>
    <w:rPr>
      <w:sz w:val="32"/>
    </w:rPr>
  </w:style>
  <w:style w:type="paragraph" w:customStyle="1" w:styleId="03TITULOTABELAS2">
    <w:name w:val="03_TITULO_TABELAS_2"/>
    <w:basedOn w:val="Normal"/>
    <w:rsid w:val="00FB5EF1"/>
    <w:pPr>
      <w:suppressAutoHyphens/>
      <w:spacing w:line="240" w:lineRule="atLeast"/>
      <w:jc w:val="center"/>
    </w:pPr>
    <w:rPr>
      <w:rFonts w:eastAsia="Tahoma"/>
      <w:b/>
    </w:rPr>
  </w:style>
  <w:style w:type="paragraph" w:customStyle="1" w:styleId="04TEXTOTABELAS">
    <w:name w:val="04_TEXTO_TABELAS"/>
    <w:basedOn w:val="02TEXTOPRINCIPAL"/>
    <w:rsid w:val="00FB5EF1"/>
    <w:pPr>
      <w:spacing w:before="0" w:after="0"/>
    </w:pPr>
  </w:style>
  <w:style w:type="paragraph" w:customStyle="1" w:styleId="06CREDITO">
    <w:name w:val="06_CREDITO"/>
    <w:basedOn w:val="02TEXTOPRINCIPAL"/>
    <w:rsid w:val="00FB5EF1"/>
    <w:rPr>
      <w:sz w:val="16"/>
    </w:rPr>
  </w:style>
  <w:style w:type="character" w:customStyle="1" w:styleId="RodapChar">
    <w:name w:val="Rodapé Char"/>
    <w:basedOn w:val="Fontepargpadro"/>
    <w:rsid w:val="00FB5EF1"/>
    <w:rPr>
      <w:szCs w:val="21"/>
    </w:rPr>
  </w:style>
  <w:style w:type="table" w:styleId="Tabelacomgrade">
    <w:name w:val="Table Grid"/>
    <w:basedOn w:val="Tabelanormal"/>
    <w:uiPriority w:val="59"/>
    <w:rsid w:val="00FB5EF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B5E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B5EF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B5EF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customStyle="1" w:styleId="rodapcorpo7">
    <w:name w:val="rodapé corpo7"/>
    <w:basedOn w:val="Normal"/>
    <w:rsid w:val="00FB5EF1"/>
    <w:pPr>
      <w:tabs>
        <w:tab w:val="center" w:pos="4252"/>
        <w:tab w:val="right" w:pos="8504"/>
      </w:tabs>
    </w:pPr>
    <w:rPr>
      <w:sz w:val="14"/>
      <w:szCs w:val="1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5EF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EF1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EF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05LINHASRESPOSTA">
    <w:name w:val="05_LINHAS RESPOSTA"/>
    <w:basedOn w:val="Normal"/>
    <w:rsid w:val="000C0B8D"/>
    <w:pPr>
      <w:shd w:val="clear" w:color="auto" w:fill="FFFFFF"/>
      <w:tabs>
        <w:tab w:val="decimal" w:leader="underscore" w:pos="9354"/>
      </w:tabs>
      <w:suppressAutoHyphens/>
      <w:spacing w:line="567" w:lineRule="exact"/>
    </w:pPr>
    <w:rPr>
      <w:rFonts w:eastAsia="Tahoma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F225C7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F225C7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Rodap">
    <w:name w:val="footer"/>
    <w:basedOn w:val="Normal"/>
    <w:link w:val="RodapChar1"/>
    <w:uiPriority w:val="99"/>
    <w:unhideWhenUsed/>
    <w:rsid w:val="00F225C7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RodapChar1">
    <w:name w:val="Rodapé Char1"/>
    <w:basedOn w:val="Fontepargpadro"/>
    <w:link w:val="Rodap"/>
    <w:uiPriority w:val="99"/>
    <w:rsid w:val="00F225C7"/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2356</Words>
  <Characters>12725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Vaiano</dc:creator>
  <cp:keywords/>
  <dc:description/>
  <cp:lastModifiedBy>Jayres Gonçalves Gomes</cp:lastModifiedBy>
  <cp:revision>32</cp:revision>
  <dcterms:created xsi:type="dcterms:W3CDTF">2018-09-13T21:48:00Z</dcterms:created>
  <dcterms:modified xsi:type="dcterms:W3CDTF">2018-10-17T14:13:00Z</dcterms:modified>
</cp:coreProperties>
</file>