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4E5E1C" w14:textId="6360250A" w:rsidR="00C41125" w:rsidRPr="003D5758" w:rsidRDefault="00C41125" w:rsidP="002C77DB">
      <w:pPr>
        <w:pStyle w:val="01TITULO3"/>
      </w:pPr>
      <w:r w:rsidRPr="003D5758">
        <w:t>Interdisciplinar (Língua Portuguesa e Arte)</w:t>
      </w:r>
      <w:r w:rsidR="002C77DB" w:rsidRPr="003D5758">
        <w:t xml:space="preserve"> </w:t>
      </w:r>
      <w:r w:rsidRPr="003D5758">
        <w:t>–</w:t>
      </w:r>
      <w:r w:rsidR="002C77DB" w:rsidRPr="003D5758">
        <w:t xml:space="preserve"> </w:t>
      </w:r>
      <w:r w:rsidR="008E3B0A" w:rsidRPr="003D5758">
        <w:t>7</w:t>
      </w:r>
      <w:r w:rsidRPr="003D5758">
        <w:t xml:space="preserve">º ano – </w:t>
      </w:r>
      <w:r w:rsidR="008E3B0A" w:rsidRPr="003D5758">
        <w:t>3</w:t>
      </w:r>
      <w:r w:rsidRPr="003D5758">
        <w:t>º bimestre</w:t>
      </w:r>
    </w:p>
    <w:p w14:paraId="5BE97918" w14:textId="77777777" w:rsidR="00EB5EF1" w:rsidRPr="009E45B4" w:rsidRDefault="00EB5EF1" w:rsidP="008E3B0A">
      <w:pPr>
        <w:pStyle w:val="02TEXTOPRINCIPAL"/>
      </w:pPr>
    </w:p>
    <w:p w14:paraId="26D78395" w14:textId="31F0A297" w:rsidR="00EB5EF1" w:rsidRDefault="00EB5EF1" w:rsidP="008E3B0A">
      <w:pPr>
        <w:pStyle w:val="01TITULO3"/>
      </w:pPr>
      <w:r>
        <w:t xml:space="preserve">Gabarito – </w:t>
      </w:r>
      <w:r w:rsidRPr="009E45B4">
        <w:t>Interpretação a partir das respostas dos alunos</w:t>
      </w:r>
    </w:p>
    <w:p w14:paraId="34DFBA41" w14:textId="77777777" w:rsidR="00EB5EF1" w:rsidRDefault="00EB5EF1" w:rsidP="008E3B0A">
      <w:pPr>
        <w:pStyle w:val="02TEXTOPRINCIPAL"/>
      </w:pPr>
    </w:p>
    <w:p w14:paraId="74B33C06" w14:textId="77777777" w:rsidR="008E3B0A" w:rsidRPr="0083317A" w:rsidRDefault="008E3B0A" w:rsidP="008E3B0A">
      <w:pPr>
        <w:pStyle w:val="02TEXTOPRINCIPAL"/>
      </w:pPr>
      <w:r w:rsidRPr="0083317A">
        <w:t xml:space="preserve">O </w:t>
      </w:r>
      <w:r>
        <w:t>poema</w:t>
      </w:r>
      <w:r w:rsidRPr="0083317A">
        <w:t xml:space="preserve"> que os alunos devem ler contém algumas palavras cuja grafia mudou. Fale com eles antes da leitura e, depois da prova, pode pedir que as identifiquem e façam uma lista colocando ao lado a grafia atual. As palavras são: “</w:t>
      </w:r>
      <w:proofErr w:type="spellStart"/>
      <w:r>
        <w:t>côro</w:t>
      </w:r>
      <w:proofErr w:type="spellEnd"/>
      <w:r>
        <w:t>”, “</w:t>
      </w:r>
      <w:proofErr w:type="spellStart"/>
      <w:r>
        <w:t>dansemos</w:t>
      </w:r>
      <w:proofErr w:type="spellEnd"/>
      <w:r>
        <w:t>”, “</w:t>
      </w:r>
      <w:proofErr w:type="spellStart"/>
      <w:r>
        <w:t>dansando</w:t>
      </w:r>
      <w:proofErr w:type="spellEnd"/>
      <w:r>
        <w:t>”, “gloria”, “</w:t>
      </w:r>
      <w:proofErr w:type="spellStart"/>
      <w:r>
        <w:t>céo</w:t>
      </w:r>
      <w:proofErr w:type="spellEnd"/>
      <w:r>
        <w:t>”, “á”, “</w:t>
      </w:r>
      <w:proofErr w:type="spellStart"/>
      <w:r>
        <w:t>flôr</w:t>
      </w:r>
      <w:proofErr w:type="spellEnd"/>
      <w:r>
        <w:t>”, “ha”, “nevoa”, “</w:t>
      </w:r>
      <w:proofErr w:type="spellStart"/>
      <w:r>
        <w:t>passaros</w:t>
      </w:r>
      <w:proofErr w:type="spellEnd"/>
      <w:r>
        <w:t>”, “</w:t>
      </w:r>
      <w:proofErr w:type="spellStart"/>
      <w:r>
        <w:t>fôra</w:t>
      </w:r>
      <w:proofErr w:type="spellEnd"/>
      <w:r>
        <w:t>”, “</w:t>
      </w:r>
      <w:proofErr w:type="spellStart"/>
      <w:r>
        <w:t>janella</w:t>
      </w:r>
      <w:proofErr w:type="spellEnd"/>
      <w:r>
        <w:t>” e “</w:t>
      </w:r>
      <w:proofErr w:type="spellStart"/>
      <w:r>
        <w:t>bella</w:t>
      </w:r>
      <w:proofErr w:type="spellEnd"/>
      <w:r>
        <w:t>”.</w:t>
      </w:r>
    </w:p>
    <w:p w14:paraId="1B129D2E" w14:textId="77777777" w:rsidR="008E3B0A" w:rsidRPr="007554EB" w:rsidRDefault="008E3B0A" w:rsidP="008E3B0A">
      <w:pPr>
        <w:pStyle w:val="02TEXTOPRINCIPAL"/>
      </w:pPr>
    </w:p>
    <w:p w14:paraId="3424AFE0" w14:textId="77777777" w:rsidR="008E3B0A" w:rsidRPr="009E45B4" w:rsidRDefault="008E3B0A" w:rsidP="008E3B0A">
      <w:pPr>
        <w:pStyle w:val="01TITULO3"/>
      </w:pPr>
      <w:r w:rsidRPr="009E45B4">
        <w:t>Questão 1</w:t>
      </w:r>
    </w:p>
    <w:p w14:paraId="15D93512" w14:textId="77777777" w:rsidR="003D5758" w:rsidRDefault="003D5758" w:rsidP="008E3B0A">
      <w:pPr>
        <w:pStyle w:val="02TEXTOPRINCIPAL"/>
      </w:pPr>
    </w:p>
    <w:p w14:paraId="7E7BE6C2" w14:textId="75CB5DC5" w:rsidR="008E3B0A" w:rsidRPr="009E45B4" w:rsidRDefault="008E3B0A" w:rsidP="008E3B0A">
      <w:pPr>
        <w:pStyle w:val="02TEXTOPRINCIPAL"/>
      </w:pPr>
      <w:r w:rsidRPr="000104FA">
        <w:t>Est</w:t>
      </w:r>
      <w:r>
        <w:t>a questão avalia a capacidade do aluno de identificar os efeitos de sentido das palavras dentro do contexto do poema, de acordo com a Habilidade EF69LP54.</w:t>
      </w:r>
    </w:p>
    <w:p w14:paraId="72509E21" w14:textId="77777777" w:rsidR="008E3B0A" w:rsidRPr="009E45B4" w:rsidRDefault="008E3B0A" w:rsidP="008E3B0A">
      <w:pPr>
        <w:pStyle w:val="02TEXTOPRINCIPAL"/>
      </w:pPr>
      <w:r w:rsidRPr="009E45B4">
        <w:t xml:space="preserve">Resposta: </w:t>
      </w:r>
      <w:r>
        <w:t xml:space="preserve">Alternativa </w:t>
      </w:r>
      <w:r>
        <w:rPr>
          <w:b/>
        </w:rPr>
        <w:t>A</w:t>
      </w:r>
      <w:r>
        <w:t>.</w:t>
      </w:r>
    </w:p>
    <w:p w14:paraId="19CF495C" w14:textId="6A47CD5A" w:rsidR="008E3B0A" w:rsidRDefault="008E3B0A" w:rsidP="008E3B0A">
      <w:pPr>
        <w:pStyle w:val="02TEXTOPRINCIPAL"/>
      </w:pPr>
      <w:r>
        <w:t xml:space="preserve">Caso algum aluno marque as alternativas </w:t>
      </w:r>
      <w:r>
        <w:rPr>
          <w:b/>
        </w:rPr>
        <w:t>B</w:t>
      </w:r>
      <w:r>
        <w:t xml:space="preserve">, </w:t>
      </w:r>
      <w:r w:rsidRPr="002C77DB">
        <w:rPr>
          <w:b/>
        </w:rPr>
        <w:t>C</w:t>
      </w:r>
      <w:r>
        <w:t xml:space="preserve"> ou </w:t>
      </w:r>
      <w:r w:rsidRPr="002C77DB">
        <w:rPr>
          <w:b/>
        </w:rPr>
        <w:t>D</w:t>
      </w:r>
      <w:r>
        <w:t xml:space="preserve">, analise com ele o poema. Pergunte qual estação dá nome ao poema (o inverno). Então, peça </w:t>
      </w:r>
      <w:r w:rsidR="00400419">
        <w:t xml:space="preserve">que </w:t>
      </w:r>
      <w:r>
        <w:t>le</w:t>
      </w:r>
      <w:r w:rsidR="00400419">
        <w:t>ia</w:t>
      </w:r>
      <w:r>
        <w:t xml:space="preserve"> o poema e analis</w:t>
      </w:r>
      <w:r w:rsidR="00400419">
        <w:t>e</w:t>
      </w:r>
      <w:r>
        <w:t xml:space="preserve">, verso por verso, se todas as imagens que </w:t>
      </w:r>
      <w:r w:rsidR="00400419">
        <w:t xml:space="preserve">o </w:t>
      </w:r>
      <w:r>
        <w:t>eu</w:t>
      </w:r>
      <w:r w:rsidR="00400419">
        <w:t xml:space="preserve"> </w:t>
      </w:r>
      <w:r>
        <w:t xml:space="preserve">lírico menciona correspondem ao inverno ou se alguma se refere a outra estação do ano (todas </w:t>
      </w:r>
      <w:r w:rsidR="003D5758">
        <w:br/>
      </w:r>
      <w:r>
        <w:t>se referem ao inverno até o verso transcrito no comando da questão: “</w:t>
      </w:r>
      <w:r w:rsidRPr="00C07390">
        <w:t xml:space="preserve">Porém </w:t>
      </w:r>
      <w:proofErr w:type="spellStart"/>
      <w:r w:rsidRPr="00C07390">
        <w:t>f</w:t>
      </w:r>
      <w:r w:rsidR="006F58BF">
        <w:t>ô</w:t>
      </w:r>
      <w:r w:rsidRPr="00C07390">
        <w:t>ra</w:t>
      </w:r>
      <w:proofErr w:type="spellEnd"/>
      <w:r w:rsidRPr="00C07390">
        <w:t xml:space="preserve"> a tristeza!</w:t>
      </w:r>
      <w:r>
        <w:t xml:space="preserve">”). </w:t>
      </w:r>
      <w:r w:rsidR="00B930E8">
        <w:t>Depois</w:t>
      </w:r>
      <w:r>
        <w:t xml:space="preserve">, peça </w:t>
      </w:r>
      <w:r w:rsidR="00400419">
        <w:t xml:space="preserve">que </w:t>
      </w:r>
      <w:r>
        <w:t>analis</w:t>
      </w:r>
      <w:r w:rsidR="00400419">
        <w:t>e</w:t>
      </w:r>
      <w:r>
        <w:t xml:space="preserve"> se os versos que </w:t>
      </w:r>
      <w:r w:rsidRPr="00B930E8">
        <w:t>seguem</w:t>
      </w:r>
      <w:r>
        <w:t xml:space="preserve"> podem se referir ao inverno: </w:t>
      </w:r>
    </w:p>
    <w:p w14:paraId="403DFB28" w14:textId="77777777" w:rsidR="008E3B0A" w:rsidRDefault="008E3B0A" w:rsidP="008E3B0A">
      <w:pPr>
        <w:pStyle w:val="02TEXTOPRINCIPAL"/>
      </w:pPr>
      <w:r>
        <w:t>“Em breve a Natureza / Dá Flores ao jardim”: Qual é a estação das flores?</w:t>
      </w:r>
    </w:p>
    <w:p w14:paraId="24D8F1DE" w14:textId="4127530E" w:rsidR="008E3B0A" w:rsidRDefault="008E3B0A" w:rsidP="008E3B0A">
      <w:pPr>
        <w:pStyle w:val="02TEXTOPRINCIPAL"/>
      </w:pPr>
      <w:r>
        <w:t>“Abramos a janela! / Outra estação mais be</w:t>
      </w:r>
      <w:r w:rsidR="002D61D7">
        <w:t>l</w:t>
      </w:r>
      <w:r>
        <w:t xml:space="preserve">la / Já vem depois de mim.”: Qual é a estação que vem depois </w:t>
      </w:r>
      <w:r w:rsidR="003D5758">
        <w:br/>
      </w:r>
      <w:r>
        <w:t>do inverno?</w:t>
      </w:r>
    </w:p>
    <w:p w14:paraId="31C39E4D" w14:textId="77777777" w:rsidR="008E3B0A" w:rsidRDefault="008E3B0A" w:rsidP="008E3B0A">
      <w:pPr>
        <w:pStyle w:val="02TEXTOPRINCIPAL"/>
      </w:pPr>
      <w:r>
        <w:t>Com essas perguntas, o aluno vai concluir que se trata da primavera.</w:t>
      </w:r>
    </w:p>
    <w:p w14:paraId="389CC2D8" w14:textId="77777777" w:rsidR="008E3B0A" w:rsidRDefault="008E3B0A" w:rsidP="008E3B0A">
      <w:pPr>
        <w:pStyle w:val="02TEXTOPRINCIPAL"/>
      </w:pPr>
    </w:p>
    <w:p w14:paraId="70EBAE42" w14:textId="77777777" w:rsidR="008E3B0A" w:rsidRPr="009E45B4" w:rsidRDefault="008E3B0A" w:rsidP="008E3B0A">
      <w:pPr>
        <w:pStyle w:val="01TITULO3"/>
      </w:pPr>
      <w:r w:rsidRPr="009E45B4">
        <w:t>Questão 2</w:t>
      </w:r>
    </w:p>
    <w:p w14:paraId="4A3DF60D" w14:textId="77777777" w:rsidR="003D5758" w:rsidRDefault="003D5758" w:rsidP="008E3B0A">
      <w:pPr>
        <w:pStyle w:val="02TEXTOPRINCIPAL"/>
      </w:pPr>
    </w:p>
    <w:p w14:paraId="1C89195B" w14:textId="5F4BCB3F" w:rsidR="008E3B0A" w:rsidRPr="009E45B4" w:rsidRDefault="008E3B0A" w:rsidP="008E3B0A">
      <w:pPr>
        <w:pStyle w:val="02TEXTOPRINCIPAL"/>
      </w:pPr>
      <w:r w:rsidRPr="000104FA">
        <w:t xml:space="preserve">Esta questão avalia a </w:t>
      </w:r>
      <w:r>
        <w:t xml:space="preserve">capacidade do aluno de reconhecer uma figura de linguagem utilizada no poema, </w:t>
      </w:r>
      <w:r w:rsidR="003D5758">
        <w:br/>
      </w:r>
      <w:r>
        <w:t>de acordo com as Habilidades EF69LP54 e EF67LP38.</w:t>
      </w:r>
    </w:p>
    <w:p w14:paraId="529E89CE" w14:textId="77777777" w:rsidR="008E3B0A" w:rsidRDefault="008E3B0A" w:rsidP="008E3B0A">
      <w:pPr>
        <w:pStyle w:val="02TEXTOPRINCIPAL"/>
      </w:pPr>
      <w:r w:rsidRPr="009E45B4">
        <w:t xml:space="preserve">Resposta: </w:t>
      </w:r>
      <w:r>
        <w:t xml:space="preserve">Alternativa </w:t>
      </w:r>
      <w:r w:rsidRPr="00C75839">
        <w:rPr>
          <w:b/>
        </w:rPr>
        <w:t>B</w:t>
      </w:r>
      <w:r>
        <w:t>.</w:t>
      </w:r>
    </w:p>
    <w:p w14:paraId="27198432" w14:textId="5119A13F" w:rsidR="008E3B0A" w:rsidRDefault="008E3B0A" w:rsidP="008E3B0A">
      <w:pPr>
        <w:pStyle w:val="02TEXTOPRINCIPAL"/>
      </w:pPr>
      <w:r>
        <w:t xml:space="preserve">Se algum aluno marcar a alternativa </w:t>
      </w:r>
      <w:r w:rsidRPr="00A06D83">
        <w:rPr>
          <w:b/>
        </w:rPr>
        <w:t>A</w:t>
      </w:r>
      <w:r>
        <w:t>, pergunte se</w:t>
      </w:r>
      <w:r w:rsidR="005F4A00">
        <w:t>,</w:t>
      </w:r>
      <w:r>
        <w:t xml:space="preserve"> dentro do contexto, a “outra estação mais </w:t>
      </w:r>
      <w:proofErr w:type="spellStart"/>
      <w:r>
        <w:t>bella</w:t>
      </w:r>
      <w:proofErr w:type="spellEnd"/>
      <w:r>
        <w:t xml:space="preserve">” é uma coisa diferente da primavera, mas com as mesmas qualidades, ou se trata da própria primavera. Sendo </w:t>
      </w:r>
      <w:r w:rsidR="003D5758">
        <w:br/>
      </w:r>
      <w:r>
        <w:t>a referência a mesma, não haveria metáfora.</w:t>
      </w:r>
    </w:p>
    <w:p w14:paraId="18F13C45" w14:textId="0F385A90" w:rsidR="008E3B0A" w:rsidRDefault="008E3B0A" w:rsidP="008E3B0A">
      <w:pPr>
        <w:pStyle w:val="02TEXTOPRINCIPAL"/>
      </w:pPr>
      <w:r>
        <w:t>Caso um aluno identifi</w:t>
      </w:r>
      <w:r w:rsidR="00400419">
        <w:t>que</w:t>
      </w:r>
      <w:r>
        <w:t xml:space="preserve"> como correta a alternativa </w:t>
      </w:r>
      <w:r w:rsidRPr="0016538A">
        <w:rPr>
          <w:b/>
        </w:rPr>
        <w:t>C</w:t>
      </w:r>
      <w:r>
        <w:t>, pergunte se há alguma expressão que estabele</w:t>
      </w:r>
      <w:r w:rsidR="00400419">
        <w:t>ce</w:t>
      </w:r>
      <w:r>
        <w:t xml:space="preserve"> conotação de exagero em relação à primavera. Espera-se que </w:t>
      </w:r>
      <w:r w:rsidR="00400419">
        <w:t xml:space="preserve">ele </w:t>
      </w:r>
      <w:r>
        <w:t>identifique que se trata de uma descrição sem exagero por parte do eu lírico. É possível que, para algumas pessoas, o inverno seja mais belo do que a primavera, mas aqui o que está sendo analisado é o que o eu lírico diz</w:t>
      </w:r>
      <w:r w:rsidR="00400419">
        <w:t>,</w:t>
      </w:r>
      <w:r>
        <w:t xml:space="preserve"> e, para ele, a primavera é mais bela.</w:t>
      </w:r>
    </w:p>
    <w:p w14:paraId="79A1EF31" w14:textId="2A567029" w:rsidR="008E3B0A" w:rsidRDefault="008E3B0A" w:rsidP="008E3B0A">
      <w:pPr>
        <w:pStyle w:val="02TEXTOPRINCIPAL"/>
      </w:pPr>
      <w:r>
        <w:t xml:space="preserve">Por fim, se o aluno identificar a alternativa </w:t>
      </w:r>
      <w:r w:rsidRPr="00B0459A">
        <w:rPr>
          <w:b/>
        </w:rPr>
        <w:t>D</w:t>
      </w:r>
      <w:r>
        <w:t xml:space="preserve">, pergunte a ele quais qualidades humanas seriam atribuídas </w:t>
      </w:r>
      <w:r w:rsidR="003D5758">
        <w:br/>
      </w:r>
      <w:r>
        <w:t>à primavera. Não há referência a atributos humanos. Portanto, não há personificação.</w:t>
      </w:r>
    </w:p>
    <w:p w14:paraId="5462199E" w14:textId="77777777" w:rsidR="008E3B0A" w:rsidRDefault="008E3B0A" w:rsidP="008E3B0A">
      <w:pPr>
        <w:pStyle w:val="02TEXTOPRINCIPAL"/>
      </w:pPr>
    </w:p>
    <w:p w14:paraId="2FA5ED6E" w14:textId="77777777" w:rsidR="008E3B0A" w:rsidRDefault="008E3B0A" w:rsidP="008E3B0A">
      <w:pPr>
        <w:pStyle w:val="02TEXTOPRINCIPAL"/>
      </w:pPr>
      <w:r>
        <w:br w:type="page"/>
      </w:r>
    </w:p>
    <w:p w14:paraId="68B5F414" w14:textId="77777777" w:rsidR="008E3B0A" w:rsidRDefault="008E3B0A" w:rsidP="008E3B0A">
      <w:pPr>
        <w:pStyle w:val="02TEXTOPRINCIPAL"/>
      </w:pPr>
    </w:p>
    <w:p w14:paraId="0B925DA5" w14:textId="77777777" w:rsidR="008E3B0A" w:rsidRPr="009E45B4" w:rsidRDefault="008E3B0A" w:rsidP="008E3B0A">
      <w:pPr>
        <w:pStyle w:val="01TITULO3"/>
      </w:pPr>
      <w:r w:rsidRPr="009E45B4">
        <w:t>Questão 3</w:t>
      </w:r>
    </w:p>
    <w:p w14:paraId="370E50F7" w14:textId="77777777" w:rsidR="003D5758" w:rsidRDefault="003D5758" w:rsidP="008E3B0A">
      <w:pPr>
        <w:pStyle w:val="02TEXTOPRINCIPAL"/>
      </w:pPr>
    </w:p>
    <w:p w14:paraId="091F3DC4" w14:textId="461537E6" w:rsidR="008E3B0A" w:rsidRDefault="008E3B0A" w:rsidP="008E3B0A">
      <w:pPr>
        <w:pStyle w:val="02TEXTOPRINCIPAL"/>
      </w:pPr>
      <w:r w:rsidRPr="000104FA">
        <w:t xml:space="preserve">Esta questão avalia </w:t>
      </w:r>
      <w:r>
        <w:t>a capacidade do aluno de interpretar corretamente o uso do verbo impessoal “haver” para indicar existência, nes</w:t>
      </w:r>
      <w:r w:rsidR="00400419">
        <w:t>s</w:t>
      </w:r>
      <w:r>
        <w:t>e caso, de névoa, de acordo com a Habilidade EF69LP47.</w:t>
      </w:r>
      <w:r w:rsidRPr="009E45B4" w:rsidDel="00031CA8">
        <w:t xml:space="preserve"> </w:t>
      </w:r>
    </w:p>
    <w:p w14:paraId="0E912BDF" w14:textId="77777777" w:rsidR="008E3B0A" w:rsidRDefault="008E3B0A" w:rsidP="008E3B0A">
      <w:pPr>
        <w:pStyle w:val="02TEXTOPRINCIPAL"/>
      </w:pPr>
      <w:r>
        <w:t xml:space="preserve">Resposta: Espera-se que o aluno explique que </w:t>
      </w:r>
      <w:r w:rsidRPr="00232D68">
        <w:t>o uso d</w:t>
      </w:r>
      <w:r>
        <w:t>a forma impessoal do</w:t>
      </w:r>
      <w:r w:rsidRPr="00232D68">
        <w:t xml:space="preserve"> verbo “haver” atribui aos versos </w:t>
      </w:r>
      <w:r>
        <w:t>o sentido de presença ou existência de névoa no horizonte, sobre monte e no mar.</w:t>
      </w:r>
    </w:p>
    <w:p w14:paraId="724CCF2B" w14:textId="1BA1D433" w:rsidR="008E3B0A" w:rsidRDefault="008E3B0A" w:rsidP="008E3B0A">
      <w:pPr>
        <w:pStyle w:val="02TEXTOPRINCIPAL"/>
      </w:pPr>
      <w:r>
        <w:t>Se o aluno tiver dúvidas, retome com ele os diferentes tipos de verbo impessoa</w:t>
      </w:r>
      <w:r w:rsidR="00400419">
        <w:t xml:space="preserve">l </w:t>
      </w:r>
      <w:r>
        <w:t xml:space="preserve">que estudou e seus valores </w:t>
      </w:r>
      <w:r w:rsidR="003D5758">
        <w:br/>
      </w:r>
      <w:r>
        <w:t xml:space="preserve">e significados dentro dos diferentes contextos: os verbos dos fenômenos atmosféricos (“ventar, “chover”, “nevar” etc.), o verbo “ser” para fazer referência a tempo e distância, o verbo “fazer” para indicar também fenômenos da natureza e, finalmente, os dois usos impessoais do verbo “haver”: para indicar existência ou um acontecimento e para indicar o tempo decorrido (assim como “fazer” e “ir”). </w:t>
      </w:r>
      <w:r w:rsidR="00400419">
        <w:t xml:space="preserve">Esclareça </w:t>
      </w:r>
      <w:r>
        <w:t>que, em todos esses usos, trata-se de orações sem sujeito sintático.</w:t>
      </w:r>
    </w:p>
    <w:p w14:paraId="07B49791" w14:textId="77777777" w:rsidR="008E3B0A" w:rsidRDefault="008E3B0A" w:rsidP="008E3B0A">
      <w:pPr>
        <w:pStyle w:val="02TEXTOPRINCIPAL"/>
      </w:pPr>
    </w:p>
    <w:p w14:paraId="36273B5E" w14:textId="77777777" w:rsidR="008E3B0A" w:rsidRPr="009E45B4" w:rsidRDefault="008E3B0A" w:rsidP="008E3B0A">
      <w:pPr>
        <w:pStyle w:val="01TITULO3"/>
      </w:pPr>
      <w:r w:rsidRPr="009E45B4">
        <w:t xml:space="preserve">Questão </w:t>
      </w:r>
      <w:r>
        <w:t>4</w:t>
      </w:r>
    </w:p>
    <w:p w14:paraId="5D975481" w14:textId="77777777" w:rsidR="003D5758" w:rsidRDefault="003D5758" w:rsidP="008E3B0A">
      <w:pPr>
        <w:pStyle w:val="02TEXTOPRINCIPAL"/>
      </w:pPr>
    </w:p>
    <w:p w14:paraId="1A1D46A3" w14:textId="7FF70540" w:rsidR="008E3B0A" w:rsidRPr="009E45B4" w:rsidRDefault="008E3B0A" w:rsidP="008E3B0A">
      <w:pPr>
        <w:pStyle w:val="02TEXTOPRINCIPAL"/>
      </w:pPr>
      <w:r w:rsidRPr="000104FA">
        <w:t>Est</w:t>
      </w:r>
      <w:r>
        <w:t xml:space="preserve">a questão avalia a capacidade do aluno de identificar a função semântica dos verbos de ligação dentro </w:t>
      </w:r>
      <w:r w:rsidR="003D5758">
        <w:br/>
      </w:r>
      <w:r>
        <w:t xml:space="preserve">do contexto do poema, de acordo com </w:t>
      </w:r>
      <w:r w:rsidRPr="00A314A3">
        <w:t>a</w:t>
      </w:r>
      <w:r>
        <w:t>s</w:t>
      </w:r>
      <w:r w:rsidRPr="00A314A3">
        <w:t xml:space="preserve"> </w:t>
      </w:r>
      <w:r>
        <w:t>H</w:t>
      </w:r>
      <w:r w:rsidRPr="00A314A3">
        <w:t>abilidade</w:t>
      </w:r>
      <w:r>
        <w:t xml:space="preserve">s </w:t>
      </w:r>
      <w:r w:rsidRPr="00A314A3">
        <w:t>EF69LP47</w:t>
      </w:r>
      <w:r>
        <w:t xml:space="preserve"> e EF07LP09.</w:t>
      </w:r>
    </w:p>
    <w:p w14:paraId="702BAB9C" w14:textId="77777777" w:rsidR="008E3B0A" w:rsidRPr="009E45B4" w:rsidRDefault="008E3B0A" w:rsidP="008E3B0A">
      <w:pPr>
        <w:pStyle w:val="02TEXTOPRINCIPAL"/>
      </w:pPr>
      <w:r w:rsidRPr="009E45B4">
        <w:t xml:space="preserve">Resposta: </w:t>
      </w:r>
      <w:r>
        <w:t xml:space="preserve">Alternativa </w:t>
      </w:r>
      <w:r>
        <w:rPr>
          <w:b/>
        </w:rPr>
        <w:t>A</w:t>
      </w:r>
      <w:r>
        <w:t>.</w:t>
      </w:r>
    </w:p>
    <w:p w14:paraId="56637C0D" w14:textId="42916F45" w:rsidR="008E3B0A" w:rsidRDefault="008E3B0A" w:rsidP="008E3B0A">
      <w:pPr>
        <w:pStyle w:val="02TEXTOPRINCIPAL"/>
      </w:pPr>
      <w:r>
        <w:t xml:space="preserve">Explique ao aluno que primeiro ele deve determinar quem é o eu lírico no poema (o Inverno). Dessa forma, </w:t>
      </w:r>
      <w:r w:rsidR="003D5758">
        <w:br/>
      </w:r>
      <w:r>
        <w:t>a primeira parte das alternativas (antes do conectivo de adição “e”) já facilita determinar a alternativa correta</w:t>
      </w:r>
      <w:r w:rsidR="00400419">
        <w:t>,</w:t>
      </w:r>
      <w:r>
        <w:t xml:space="preserve"> e a segunda vai corroborar.</w:t>
      </w:r>
    </w:p>
    <w:p w14:paraId="419AECA5" w14:textId="7154BD7E" w:rsidR="008E3B0A" w:rsidRDefault="008E3B0A" w:rsidP="008E3B0A">
      <w:pPr>
        <w:pStyle w:val="02TEXTOPRINCIPAL"/>
      </w:pPr>
      <w:r>
        <w:t xml:space="preserve">Caso algum aluno marque a alternativa </w:t>
      </w:r>
      <w:r>
        <w:rPr>
          <w:b/>
        </w:rPr>
        <w:t>B</w:t>
      </w:r>
      <w:r>
        <w:t>, pergunte se, no geral, no inverno faz frio ou não (normalmente, faz) e se o verbo “ser” tem o significado de “aparentar” (não). E</w:t>
      </w:r>
      <w:r w:rsidR="00400419">
        <w:t>sclareça</w:t>
      </w:r>
      <w:r>
        <w:t xml:space="preserve"> que, para expressar aparência, comumente usaríamos o verbo “parecer”. Quanto à segunda parte da alternativa, pergunte se a característica permanente do céu é ser sombrio (pode predominar o céu sombrio no inverno, porém o céu pode ser azul também nessa estação). Além disso, o significado de “estar” não se refere a uma característica permanente, mas transitória. Portanto, as duas partes da alternativa são incorretas.</w:t>
      </w:r>
    </w:p>
    <w:p w14:paraId="6F753B53" w14:textId="5F9DE3D7" w:rsidR="008E3B0A" w:rsidRDefault="008E3B0A" w:rsidP="008E3B0A">
      <w:pPr>
        <w:pStyle w:val="02TEXTOPRINCIPAL"/>
      </w:pPr>
      <w:r>
        <w:t xml:space="preserve">Se algum aluno marcar a alternativa </w:t>
      </w:r>
      <w:r>
        <w:rPr>
          <w:b/>
        </w:rPr>
        <w:t>C</w:t>
      </w:r>
      <w:r>
        <w:t xml:space="preserve">, pergunte se a condição de ser “a estação do frio” pode se referir </w:t>
      </w:r>
      <w:r w:rsidR="003D5758">
        <w:br/>
      </w:r>
      <w:r>
        <w:t xml:space="preserve">a um estado, mesmo que ele continue (não, pois é uma característica da essência). </w:t>
      </w:r>
      <w:r w:rsidR="00C02F25">
        <w:t>Em seguida</w:t>
      </w:r>
      <w:r>
        <w:t xml:space="preserve">, pergunte se ser sombrio é uma característica própria do céu (dentro do contexto </w:t>
      </w:r>
      <w:r w:rsidR="00400419">
        <w:t xml:space="preserve">não é </w:t>
      </w:r>
      <w:r>
        <w:t>e por ser usado o verbo “estar”). Assim, o aluno poderá concluir que a alternativa não é correta.</w:t>
      </w:r>
    </w:p>
    <w:p w14:paraId="7F71C0A1" w14:textId="3AA18B0B" w:rsidR="008E3B0A" w:rsidRDefault="008E3B0A" w:rsidP="008E3B0A">
      <w:pPr>
        <w:pStyle w:val="02TEXTOPRINCIPAL"/>
      </w:pPr>
      <w:r>
        <w:t xml:space="preserve">Por fim, se algum aluno indicar a alternativa </w:t>
      </w:r>
      <w:r>
        <w:rPr>
          <w:b/>
        </w:rPr>
        <w:t>D</w:t>
      </w:r>
      <w:r>
        <w:t xml:space="preserve">, pergunte se a expressão “sou a estação do frio” denota alguma mudança de estado, isto é, estar de uma forma e depois mudar (não </w:t>
      </w:r>
      <w:r w:rsidR="00400419">
        <w:t>denota</w:t>
      </w:r>
      <w:r>
        <w:t>)</w:t>
      </w:r>
      <w:r w:rsidR="00C366EB">
        <w:t>,</w:t>
      </w:r>
      <w:r>
        <w:t xml:space="preserve"> e se a expressão “o céu está sombrio” revela continuidade (não). Para falar em continuidade, o verbo “continua” seria o apropriado. Dessa forma, o aluno poderá perceber que a alternativa não é correta.</w:t>
      </w:r>
    </w:p>
    <w:p w14:paraId="49F7ECD4" w14:textId="618041C0" w:rsidR="008E3B0A" w:rsidRDefault="008E3B0A">
      <w:pPr>
        <w:rPr>
          <w:rFonts w:eastAsia="Tahoma"/>
        </w:rPr>
      </w:pPr>
      <w:r>
        <w:br w:type="page"/>
      </w:r>
    </w:p>
    <w:p w14:paraId="1067480E" w14:textId="77777777" w:rsidR="008E3B0A" w:rsidRDefault="008E3B0A" w:rsidP="008E3B0A">
      <w:pPr>
        <w:pStyle w:val="02TEXTOPRINCIPAL"/>
      </w:pPr>
    </w:p>
    <w:p w14:paraId="47456319" w14:textId="77777777" w:rsidR="008E3B0A" w:rsidRPr="009E45B4" w:rsidRDefault="008E3B0A" w:rsidP="008E3B0A">
      <w:pPr>
        <w:pStyle w:val="01TITULO3"/>
      </w:pPr>
      <w:r w:rsidRPr="009E45B4">
        <w:t xml:space="preserve">Questão </w:t>
      </w:r>
      <w:r>
        <w:t>5</w:t>
      </w:r>
    </w:p>
    <w:p w14:paraId="1F30A1AA" w14:textId="77777777" w:rsidR="003D5758" w:rsidRDefault="003D5758" w:rsidP="008E3B0A">
      <w:pPr>
        <w:pStyle w:val="02TEXTOPRINCIPAL"/>
      </w:pPr>
    </w:p>
    <w:p w14:paraId="4BF78701" w14:textId="1191BDF2" w:rsidR="008E3B0A" w:rsidRDefault="008E3B0A" w:rsidP="008E3B0A">
      <w:pPr>
        <w:pStyle w:val="02TEXTOPRINCIPAL"/>
      </w:pPr>
      <w:r w:rsidRPr="000104FA">
        <w:t>Est</w:t>
      </w:r>
      <w:r>
        <w:t>a questão avalia a capacidade do aluno de i</w:t>
      </w:r>
      <w:r w:rsidRPr="00BE44C6">
        <w:t>dentifica</w:t>
      </w:r>
      <w:r>
        <w:t>r</w:t>
      </w:r>
      <w:r w:rsidRPr="00BE44C6">
        <w:t xml:space="preserve"> a classificação das vozes masculinas e femininas </w:t>
      </w:r>
      <w:r w:rsidR="005F4A00">
        <w:t>conforme</w:t>
      </w:r>
      <w:r w:rsidR="00400419">
        <w:t xml:space="preserve"> </w:t>
      </w:r>
      <w:r w:rsidRPr="00BE44C6">
        <w:t>sua altura</w:t>
      </w:r>
      <w:r>
        <w:t>, de acordo com a Habilidade EF69AR20.</w:t>
      </w:r>
    </w:p>
    <w:p w14:paraId="720311CB" w14:textId="77777777" w:rsidR="008E3B0A" w:rsidRDefault="008E3B0A" w:rsidP="008E3B0A">
      <w:pPr>
        <w:pStyle w:val="02TEXTOPRINCIPAL"/>
      </w:pPr>
      <w:r w:rsidRPr="009E45B4">
        <w:t xml:space="preserve">Resposta: </w:t>
      </w:r>
    </w:p>
    <w:p w14:paraId="65440ABD" w14:textId="77777777" w:rsidR="008E3B0A" w:rsidRDefault="008E3B0A" w:rsidP="008E3B0A">
      <w:pPr>
        <w:pStyle w:val="02TEXTOPRINCIPAL"/>
      </w:pPr>
    </w:p>
    <w:tbl>
      <w:tblPr>
        <w:tblStyle w:val="Tabelacomgrade"/>
        <w:tblW w:w="9639" w:type="dxa"/>
        <w:tblLook w:val="04A0" w:firstRow="1" w:lastRow="0" w:firstColumn="1" w:lastColumn="0" w:noHBand="0" w:noVBand="1"/>
      </w:tblPr>
      <w:tblGrid>
        <w:gridCol w:w="3217"/>
        <w:gridCol w:w="3218"/>
        <w:gridCol w:w="3204"/>
      </w:tblGrid>
      <w:tr w:rsidR="008E3B0A" w:rsidRPr="00C80630" w14:paraId="72AC1C46" w14:textId="77777777" w:rsidTr="002C77DB">
        <w:trPr>
          <w:trHeight w:val="340"/>
        </w:trPr>
        <w:tc>
          <w:tcPr>
            <w:tcW w:w="3398" w:type="dxa"/>
            <w:vAlign w:val="center"/>
          </w:tcPr>
          <w:p w14:paraId="7ACE902E" w14:textId="77777777" w:rsidR="008E3B0A" w:rsidRPr="00C80630" w:rsidRDefault="008E3B0A" w:rsidP="008E3B0A">
            <w:pPr>
              <w:pStyle w:val="03TITULOTABELAS1"/>
            </w:pPr>
            <w:r w:rsidRPr="00C80630">
              <w:t>Altura da voz</w:t>
            </w:r>
          </w:p>
        </w:tc>
        <w:tc>
          <w:tcPr>
            <w:tcW w:w="3398" w:type="dxa"/>
            <w:vAlign w:val="center"/>
          </w:tcPr>
          <w:p w14:paraId="617E233A" w14:textId="77777777" w:rsidR="008E3B0A" w:rsidRPr="00C80630" w:rsidRDefault="008E3B0A" w:rsidP="008E3B0A">
            <w:pPr>
              <w:pStyle w:val="03TITULOTABELAS1"/>
            </w:pPr>
            <w:r w:rsidRPr="00C80630">
              <w:t>Vozes masculinas</w:t>
            </w:r>
          </w:p>
        </w:tc>
        <w:tc>
          <w:tcPr>
            <w:tcW w:w="3398" w:type="dxa"/>
            <w:vAlign w:val="center"/>
          </w:tcPr>
          <w:p w14:paraId="3F1A6547" w14:textId="77777777" w:rsidR="008E3B0A" w:rsidRPr="00C80630" w:rsidRDefault="008E3B0A" w:rsidP="008E3B0A">
            <w:pPr>
              <w:pStyle w:val="03TITULOTABELAS1"/>
            </w:pPr>
            <w:r w:rsidRPr="00C80630">
              <w:t>Vozes femininas</w:t>
            </w:r>
          </w:p>
        </w:tc>
      </w:tr>
      <w:tr w:rsidR="008E3B0A" w:rsidRPr="00C80630" w14:paraId="7141DB71" w14:textId="77777777" w:rsidTr="002C77DB">
        <w:trPr>
          <w:trHeight w:val="340"/>
        </w:trPr>
        <w:tc>
          <w:tcPr>
            <w:tcW w:w="3398" w:type="dxa"/>
            <w:vAlign w:val="center"/>
          </w:tcPr>
          <w:p w14:paraId="4FC58E35" w14:textId="77777777" w:rsidR="008E3B0A" w:rsidRPr="00C80630" w:rsidRDefault="008E3B0A" w:rsidP="008E3B0A">
            <w:pPr>
              <w:pStyle w:val="04TEXTOTABELAS"/>
            </w:pPr>
            <w:r w:rsidRPr="00C80630">
              <w:t>Voz mais aguda.</w:t>
            </w:r>
          </w:p>
        </w:tc>
        <w:tc>
          <w:tcPr>
            <w:tcW w:w="3398" w:type="dxa"/>
            <w:vAlign w:val="center"/>
          </w:tcPr>
          <w:p w14:paraId="68ED6CEE" w14:textId="77777777" w:rsidR="008E3B0A" w:rsidRPr="00C80630" w:rsidRDefault="008E3B0A" w:rsidP="008E3B0A">
            <w:pPr>
              <w:pStyle w:val="04TEXTOTABELAS"/>
            </w:pPr>
            <w:r w:rsidRPr="00C80630">
              <w:t>Tenor.</w:t>
            </w:r>
          </w:p>
        </w:tc>
        <w:tc>
          <w:tcPr>
            <w:tcW w:w="3398" w:type="dxa"/>
            <w:vAlign w:val="center"/>
          </w:tcPr>
          <w:p w14:paraId="7778D2F4" w14:textId="77777777" w:rsidR="008E3B0A" w:rsidRPr="00C80630" w:rsidRDefault="008E3B0A" w:rsidP="008E3B0A">
            <w:pPr>
              <w:pStyle w:val="04TEXTOTABELAS"/>
            </w:pPr>
            <w:r w:rsidRPr="00C80630">
              <w:t>Soprano.</w:t>
            </w:r>
          </w:p>
        </w:tc>
      </w:tr>
      <w:tr w:rsidR="008E3B0A" w:rsidRPr="00C80630" w14:paraId="43BE5616" w14:textId="77777777" w:rsidTr="002C77DB">
        <w:trPr>
          <w:trHeight w:val="340"/>
        </w:trPr>
        <w:tc>
          <w:tcPr>
            <w:tcW w:w="3398" w:type="dxa"/>
            <w:vAlign w:val="center"/>
          </w:tcPr>
          <w:p w14:paraId="068C612F" w14:textId="77777777" w:rsidR="008E3B0A" w:rsidRPr="00C80630" w:rsidRDefault="008E3B0A" w:rsidP="008E3B0A">
            <w:pPr>
              <w:pStyle w:val="04TEXTOTABELAS"/>
            </w:pPr>
            <w:r w:rsidRPr="00C80630">
              <w:t>Voz intermediária.</w:t>
            </w:r>
          </w:p>
        </w:tc>
        <w:tc>
          <w:tcPr>
            <w:tcW w:w="3398" w:type="dxa"/>
            <w:vAlign w:val="center"/>
          </w:tcPr>
          <w:p w14:paraId="5279078A" w14:textId="77777777" w:rsidR="008E3B0A" w:rsidRPr="00C80630" w:rsidRDefault="008E3B0A" w:rsidP="008E3B0A">
            <w:pPr>
              <w:pStyle w:val="04TEXTOTABELAS"/>
            </w:pPr>
            <w:r w:rsidRPr="00C80630">
              <w:t>Barítono.</w:t>
            </w:r>
          </w:p>
        </w:tc>
        <w:tc>
          <w:tcPr>
            <w:tcW w:w="3398" w:type="dxa"/>
            <w:vAlign w:val="center"/>
          </w:tcPr>
          <w:p w14:paraId="08230D35" w14:textId="77777777" w:rsidR="008E3B0A" w:rsidRPr="00C80630" w:rsidRDefault="008E3B0A" w:rsidP="008E3B0A">
            <w:pPr>
              <w:pStyle w:val="04TEXTOTABELAS"/>
            </w:pPr>
            <w:r w:rsidRPr="00C80630">
              <w:t xml:space="preserve">Meio-soprano ou </w:t>
            </w:r>
            <w:proofErr w:type="spellStart"/>
            <w:r w:rsidRPr="00C80630">
              <w:rPr>
                <w:i/>
              </w:rPr>
              <w:t>mezzo</w:t>
            </w:r>
            <w:proofErr w:type="spellEnd"/>
            <w:r w:rsidRPr="00C80630">
              <w:t xml:space="preserve"> soprano.</w:t>
            </w:r>
          </w:p>
        </w:tc>
      </w:tr>
      <w:tr w:rsidR="008E3B0A" w:rsidRPr="00C80630" w14:paraId="7F422198" w14:textId="77777777" w:rsidTr="002C77DB">
        <w:trPr>
          <w:trHeight w:val="340"/>
        </w:trPr>
        <w:tc>
          <w:tcPr>
            <w:tcW w:w="3398" w:type="dxa"/>
            <w:vAlign w:val="center"/>
          </w:tcPr>
          <w:p w14:paraId="77F96DCB" w14:textId="77777777" w:rsidR="008E3B0A" w:rsidRPr="00C80630" w:rsidRDefault="008E3B0A" w:rsidP="008E3B0A">
            <w:pPr>
              <w:pStyle w:val="04TEXTOTABELAS"/>
            </w:pPr>
            <w:r w:rsidRPr="00C80630">
              <w:t>Voz mais grave.</w:t>
            </w:r>
          </w:p>
        </w:tc>
        <w:tc>
          <w:tcPr>
            <w:tcW w:w="3398" w:type="dxa"/>
            <w:vAlign w:val="center"/>
          </w:tcPr>
          <w:p w14:paraId="36F602DA" w14:textId="77777777" w:rsidR="008E3B0A" w:rsidRPr="00C80630" w:rsidRDefault="008E3B0A" w:rsidP="008E3B0A">
            <w:pPr>
              <w:pStyle w:val="04TEXTOTABELAS"/>
            </w:pPr>
            <w:r w:rsidRPr="00C80630">
              <w:t>Baixo.</w:t>
            </w:r>
          </w:p>
        </w:tc>
        <w:tc>
          <w:tcPr>
            <w:tcW w:w="3398" w:type="dxa"/>
            <w:vAlign w:val="center"/>
          </w:tcPr>
          <w:p w14:paraId="16D833A6" w14:textId="77777777" w:rsidR="008E3B0A" w:rsidRPr="00C80630" w:rsidRDefault="008E3B0A" w:rsidP="008E3B0A">
            <w:pPr>
              <w:pStyle w:val="04TEXTOTABELAS"/>
            </w:pPr>
            <w:r w:rsidRPr="00C80630">
              <w:t>Contralto.</w:t>
            </w:r>
          </w:p>
        </w:tc>
      </w:tr>
    </w:tbl>
    <w:p w14:paraId="7E5CE3B3" w14:textId="77777777" w:rsidR="008E3B0A" w:rsidRDefault="008E3B0A" w:rsidP="008E3B0A">
      <w:pPr>
        <w:pStyle w:val="02TEXTOPRINCIPAL"/>
      </w:pPr>
    </w:p>
    <w:p w14:paraId="270FD090" w14:textId="755E7C78" w:rsidR="008E3B0A" w:rsidRDefault="008E3B0A" w:rsidP="008E3B0A">
      <w:pPr>
        <w:pStyle w:val="02TEXTOPRINCIPAL"/>
      </w:pPr>
      <w:r>
        <w:t xml:space="preserve">Caso algum aluno não responda o que é esperado, retome com ele as gravações de vozes do CD e peça </w:t>
      </w:r>
      <w:r w:rsidR="00400419">
        <w:t xml:space="preserve">a ele que </w:t>
      </w:r>
      <w:r>
        <w:t>identifi</w:t>
      </w:r>
      <w:r w:rsidR="00400419">
        <w:t>que</w:t>
      </w:r>
      <w:r>
        <w:t xml:space="preserve"> se elas são mais agudas ou mais graves, para depois introduzir o nome de cada uma delas. Como complemento, peça que assistam a vídeos na internet com registros de vozes agudas famosas: Luciano Pavarotti, José Carreras e Plácido Domingo, conhecidos como “Os três tenores”</w:t>
      </w:r>
      <w:r w:rsidR="00400419">
        <w:t>,</w:t>
      </w:r>
      <w:r>
        <w:t xml:space="preserve"> e Maria </w:t>
      </w:r>
      <w:proofErr w:type="spellStart"/>
      <w:r>
        <w:t>Callas</w:t>
      </w:r>
      <w:proofErr w:type="spellEnd"/>
      <w:r>
        <w:t xml:space="preserve">. </w:t>
      </w:r>
    </w:p>
    <w:p w14:paraId="4C985192" w14:textId="77777777" w:rsidR="008E3B0A" w:rsidRPr="00C80630" w:rsidRDefault="008E3B0A" w:rsidP="008E3B0A">
      <w:pPr>
        <w:pStyle w:val="02TEXTOPRINCIPAL"/>
      </w:pPr>
    </w:p>
    <w:p w14:paraId="165F63D5" w14:textId="77777777" w:rsidR="008E3B0A" w:rsidRPr="009E45B4" w:rsidRDefault="008E3B0A" w:rsidP="008E3B0A">
      <w:pPr>
        <w:pStyle w:val="01TITULO3"/>
      </w:pPr>
      <w:r w:rsidRPr="009E45B4">
        <w:t xml:space="preserve">Questão </w:t>
      </w:r>
      <w:r>
        <w:t>6</w:t>
      </w:r>
    </w:p>
    <w:p w14:paraId="2AB55788" w14:textId="77777777" w:rsidR="003D5758" w:rsidRDefault="003D5758" w:rsidP="008E3B0A">
      <w:pPr>
        <w:pStyle w:val="02TEXTOPRINCIPAL"/>
      </w:pPr>
    </w:p>
    <w:p w14:paraId="64859C72" w14:textId="27B6CBCE" w:rsidR="008E3B0A" w:rsidRDefault="008E3B0A" w:rsidP="008E3B0A">
      <w:pPr>
        <w:pStyle w:val="02TEXTOPRINCIPAL"/>
      </w:pPr>
      <w:r w:rsidRPr="00EE2942">
        <w:t>Esta questão avalia a capacidade do aluno de</w:t>
      </w:r>
      <w:r>
        <w:t xml:space="preserve"> definir o que é a dramaturgia e o papel do dramaturgo, que complementam o trabalho dos atores, de acordo com a Habilidade EF569AR28</w:t>
      </w:r>
      <w:r w:rsidRPr="00EE2942">
        <w:t>.</w:t>
      </w:r>
    </w:p>
    <w:p w14:paraId="74CFB8D9" w14:textId="473A8965" w:rsidR="008E3B0A" w:rsidRDefault="008E3B0A" w:rsidP="008E3B0A">
      <w:pPr>
        <w:pStyle w:val="02TEXTOPRINCIPAL"/>
      </w:pPr>
      <w:r w:rsidRPr="009E45B4">
        <w:t>Resposta</w:t>
      </w:r>
      <w:r>
        <w:t xml:space="preserve"> esperada</w:t>
      </w:r>
      <w:r w:rsidRPr="009E45B4">
        <w:t xml:space="preserve">: </w:t>
      </w:r>
      <w:r>
        <w:t>A dramaturgia é a arte de escrever histórias que serão representadas por atores</w:t>
      </w:r>
      <w:r w:rsidR="00400419">
        <w:t>,</w:t>
      </w:r>
      <w:r>
        <w:t xml:space="preserve"> que fazem o papel das personagens. O dramaturgo é quem escreve o texto que será encenado, seja uma história nova, seja </w:t>
      </w:r>
      <w:r w:rsidR="00400419">
        <w:t xml:space="preserve">a </w:t>
      </w:r>
      <w:r>
        <w:t>adapta</w:t>
      </w:r>
      <w:r w:rsidR="00400419">
        <w:t>ção</w:t>
      </w:r>
      <w:r>
        <w:t xml:space="preserve"> </w:t>
      </w:r>
      <w:r w:rsidR="00400419">
        <w:t xml:space="preserve">de outro texto </w:t>
      </w:r>
      <w:r>
        <w:t xml:space="preserve">para a linguagem teatral, por exemplo um conto, um romance etc., indicando as rubricas (sugestões que poderão ser utilizadas na montagem e </w:t>
      </w:r>
      <w:r w:rsidR="00400419">
        <w:t xml:space="preserve">na </w:t>
      </w:r>
      <w:r>
        <w:t>representação).</w:t>
      </w:r>
    </w:p>
    <w:p w14:paraId="5FF34B33" w14:textId="0A47D62C" w:rsidR="008E3B0A" w:rsidRDefault="008E3B0A" w:rsidP="008E3B0A">
      <w:pPr>
        <w:pStyle w:val="02TEXTOPRINCIPAL"/>
      </w:pPr>
      <w:r>
        <w:t xml:space="preserve">Se o aluno tiver dificuldades na resposta, peça </w:t>
      </w:r>
      <w:r w:rsidR="00400419">
        <w:t xml:space="preserve">a </w:t>
      </w:r>
      <w:r>
        <w:t xml:space="preserve">ele </w:t>
      </w:r>
      <w:r w:rsidR="00400419">
        <w:t xml:space="preserve">que </w:t>
      </w:r>
      <w:r>
        <w:t>compar</w:t>
      </w:r>
      <w:r w:rsidR="00400419">
        <w:t>e</w:t>
      </w:r>
      <w:r>
        <w:t xml:space="preserve"> uma peça teatral, um romance e um poema. Quais são as características de cada um? Quais são as diferenças? </w:t>
      </w:r>
    </w:p>
    <w:p w14:paraId="1398D2CD" w14:textId="77777777" w:rsidR="008E3B0A" w:rsidRDefault="008E3B0A" w:rsidP="008E3B0A">
      <w:pPr>
        <w:pStyle w:val="02TEXTOPRINCIPAL"/>
      </w:pPr>
    </w:p>
    <w:p w14:paraId="68DBABD5" w14:textId="77777777" w:rsidR="008E3B0A" w:rsidRPr="009E45B4" w:rsidRDefault="008E3B0A" w:rsidP="008E3B0A">
      <w:pPr>
        <w:pStyle w:val="01TITULO3"/>
      </w:pPr>
      <w:r w:rsidRPr="009E45B4">
        <w:t xml:space="preserve">Questão </w:t>
      </w:r>
      <w:r>
        <w:t>7</w:t>
      </w:r>
    </w:p>
    <w:p w14:paraId="36BDC99D" w14:textId="77777777" w:rsidR="003D5758" w:rsidRDefault="003D5758" w:rsidP="008E3B0A">
      <w:pPr>
        <w:pStyle w:val="02TEXTOPRINCIPAL"/>
      </w:pPr>
    </w:p>
    <w:p w14:paraId="4E5BEE68" w14:textId="09EBD101" w:rsidR="008E3B0A" w:rsidRDefault="008E3B0A" w:rsidP="008E3B0A">
      <w:pPr>
        <w:pStyle w:val="02TEXTOPRINCIPAL"/>
      </w:pPr>
      <w:r w:rsidRPr="000104FA">
        <w:t xml:space="preserve">Esta questão avalia a capacidade </w:t>
      </w:r>
      <w:r>
        <w:t xml:space="preserve">do aluno de caracterizar </w:t>
      </w:r>
      <w:r w:rsidRPr="0079267F">
        <w:t>os autos</w:t>
      </w:r>
      <w:r>
        <w:t xml:space="preserve"> e conhecer escritores de renome desse gênero, de acordo com </w:t>
      </w:r>
      <w:r w:rsidRPr="00847489">
        <w:t>a</w:t>
      </w:r>
      <w:r>
        <w:t>s</w:t>
      </w:r>
      <w:r w:rsidRPr="00847489">
        <w:t xml:space="preserve"> </w:t>
      </w:r>
      <w:r>
        <w:t>Habilidades EF69AR24 e EF69AR25.</w:t>
      </w:r>
    </w:p>
    <w:p w14:paraId="37D5F86E" w14:textId="2A455054" w:rsidR="003D5758" w:rsidRDefault="008E3B0A" w:rsidP="008E3B0A">
      <w:pPr>
        <w:pStyle w:val="02TEXTOPRINCIPAL"/>
      </w:pPr>
      <w:r>
        <w:t>Resposta</w:t>
      </w:r>
      <w:r w:rsidRPr="002D3C10">
        <w:t>: Espera-se que o aluno explique que</w:t>
      </w:r>
      <w:r>
        <w:t xml:space="preserve"> os autos eram peças curtas de teatro popular, escritas em versos</w:t>
      </w:r>
      <w:r w:rsidR="00400419">
        <w:t>,</w:t>
      </w:r>
      <w:r>
        <w:t xml:space="preserve"> com linguagem coloquial e cenários simples. Havia dois tipos: os religiosos e os profanos. Os autos religiosos eram utilizados como instrumento de catequização, com temática cristã, ensinamentos e personagens alegóric</w:t>
      </w:r>
      <w:r w:rsidR="00400419">
        <w:t>o</w:t>
      </w:r>
      <w:r>
        <w:t>s – como a vida, a morte, a bondade, os anjos etc. – e personagens da vida real, mas com comportamento exagerado</w:t>
      </w:r>
      <w:r w:rsidR="00400419">
        <w:t>,</w:t>
      </w:r>
      <w:r>
        <w:t xml:space="preserve"> </w:t>
      </w:r>
      <w:r w:rsidR="00400419">
        <w:t xml:space="preserve">o </w:t>
      </w:r>
      <w:r>
        <w:t>que resulta</w:t>
      </w:r>
      <w:r w:rsidR="00400419">
        <w:t>va em</w:t>
      </w:r>
      <w:r>
        <w:t xml:space="preserve"> um toque de humor nas obras. </w:t>
      </w:r>
      <w:r w:rsidR="00400419">
        <w:t>Os autos e</w:t>
      </w:r>
      <w:r>
        <w:t>ram encenados nas igrejas ou no pátio delas. Os autos profanos, no entanto, tratavam dos conflitos humanos e morais, sem objetivo</w:t>
      </w:r>
      <w:r w:rsidR="00400419">
        <w:t>s</w:t>
      </w:r>
      <w:r>
        <w:t xml:space="preserve"> religioso</w:t>
      </w:r>
      <w:r w:rsidR="00400419">
        <w:t>s</w:t>
      </w:r>
      <w:r>
        <w:t>, e eram apresentados em lugares públicos</w:t>
      </w:r>
      <w:r w:rsidR="00400419">
        <w:t>,</w:t>
      </w:r>
      <w:r>
        <w:t xml:space="preserve"> como praças, feiras e mercados.</w:t>
      </w:r>
      <w:r w:rsidRPr="002D3C10">
        <w:t xml:space="preserve"> </w:t>
      </w:r>
      <w:r>
        <w:t xml:space="preserve">Em Portugal, o maior representante do gênero foi Gil Vicente e, no Brasil, o padre José de Anchieta, um missionário jesuíta que os utilizou para catequizar indígenas. Um exemplo atual no cenário da literatura brasileira é o escritor Ariano Suassuna, autor de </w:t>
      </w:r>
      <w:r w:rsidR="00FC74E7">
        <w:rPr>
          <w:i/>
        </w:rPr>
        <w:t>A</w:t>
      </w:r>
      <w:r w:rsidRPr="001D01AB">
        <w:rPr>
          <w:i/>
        </w:rPr>
        <w:t>uto da Compadecida</w:t>
      </w:r>
      <w:r>
        <w:t>.</w:t>
      </w:r>
    </w:p>
    <w:p w14:paraId="21D5833D" w14:textId="77777777" w:rsidR="003D5758" w:rsidRDefault="003D5758">
      <w:pPr>
        <w:rPr>
          <w:rFonts w:eastAsia="Tahoma"/>
        </w:rPr>
      </w:pPr>
      <w:r>
        <w:br w:type="page"/>
      </w:r>
    </w:p>
    <w:p w14:paraId="03224FA0" w14:textId="77777777" w:rsidR="008E3B0A" w:rsidRDefault="008E3B0A" w:rsidP="008E3B0A">
      <w:pPr>
        <w:pStyle w:val="02TEXTOPRINCIPAL"/>
      </w:pPr>
    </w:p>
    <w:p w14:paraId="26A855FA" w14:textId="5BF6DB72" w:rsidR="008E3B0A" w:rsidRDefault="008E3B0A" w:rsidP="008E3B0A">
      <w:pPr>
        <w:pStyle w:val="02TEXTOPRINCIPAL"/>
      </w:pPr>
      <w:r>
        <w:t xml:space="preserve">Caso o aluno não consiga explicar adequadamente as características do auto, lembre-o de que existiam os dois tipos: os religiosos e os profanos e </w:t>
      </w:r>
      <w:r w:rsidR="00400419">
        <w:t xml:space="preserve">proponha que </w:t>
      </w:r>
      <w:r>
        <w:t>tent</w:t>
      </w:r>
      <w:r w:rsidR="00400419">
        <w:t>em</w:t>
      </w:r>
      <w:r>
        <w:t xml:space="preserve"> deduzir, a partir da denominação de cada um deles</w:t>
      </w:r>
      <w:r w:rsidR="00400419">
        <w:t>,</w:t>
      </w:r>
      <w:r>
        <w:t xml:space="preserve"> as características e os lugares onde eram encenados e as respectivas finalidades. Depois, peça </w:t>
      </w:r>
      <w:r w:rsidR="00400419">
        <w:t xml:space="preserve">que </w:t>
      </w:r>
      <w:r>
        <w:t>assist</w:t>
      </w:r>
      <w:r w:rsidR="00400419">
        <w:t>a</w:t>
      </w:r>
      <w:r>
        <w:t xml:space="preserve"> ao filme </w:t>
      </w:r>
      <w:r w:rsidRPr="003971D4">
        <w:rPr>
          <w:i/>
        </w:rPr>
        <w:t xml:space="preserve">O </w:t>
      </w:r>
      <w:r w:rsidR="00400419">
        <w:rPr>
          <w:i/>
        </w:rPr>
        <w:t>a</w:t>
      </w:r>
      <w:r w:rsidRPr="003971D4">
        <w:rPr>
          <w:i/>
        </w:rPr>
        <w:t>uto da Compadecida</w:t>
      </w:r>
      <w:r>
        <w:t xml:space="preserve"> para relembrar as características d</w:t>
      </w:r>
      <w:r w:rsidR="00400419">
        <w:t>o</w:t>
      </w:r>
      <w:r>
        <w:t>s personagens, a duração da obra, os conflitos, a linguagem utilizada etc.</w:t>
      </w:r>
    </w:p>
    <w:p w14:paraId="22F70C46" w14:textId="7908B1E0" w:rsidR="008E3B0A" w:rsidRDefault="008E3B0A" w:rsidP="008E3B0A">
      <w:pPr>
        <w:pStyle w:val="02TEXTOPRINCIPAL"/>
      </w:pPr>
      <w:r w:rsidRPr="0083317A">
        <w:t xml:space="preserve">O </w:t>
      </w:r>
      <w:r>
        <w:t>trecho do texto teatral</w:t>
      </w:r>
      <w:r w:rsidRPr="0083317A">
        <w:t xml:space="preserve"> que os alunos devem ler contém </w:t>
      </w:r>
      <w:r>
        <w:t>um</w:t>
      </w:r>
      <w:r w:rsidRPr="0083317A">
        <w:t>a palavra</w:t>
      </w:r>
      <w:r>
        <w:t xml:space="preserve"> </w:t>
      </w:r>
      <w:r w:rsidRPr="0083317A">
        <w:t xml:space="preserve">cuja grafia mudou. </w:t>
      </w:r>
      <w:r w:rsidR="00400419">
        <w:t xml:space="preserve">Antes da leitura, comente isso </w:t>
      </w:r>
      <w:r w:rsidRPr="0083317A">
        <w:t xml:space="preserve">com eles e, depois da prova, pode pedir que a identifiquem. A palavra </w:t>
      </w:r>
      <w:r>
        <w:t>é</w:t>
      </w:r>
      <w:r w:rsidRPr="0083317A">
        <w:t>: “</w:t>
      </w:r>
      <w:proofErr w:type="spellStart"/>
      <w:r>
        <w:t>idéia</w:t>
      </w:r>
      <w:proofErr w:type="spellEnd"/>
      <w:r>
        <w:t xml:space="preserve">”, que </w:t>
      </w:r>
      <w:r w:rsidR="00400419">
        <w:t>deixou de ser acentuada</w:t>
      </w:r>
      <w:r>
        <w:t>.</w:t>
      </w:r>
    </w:p>
    <w:p w14:paraId="2A57B127" w14:textId="77777777" w:rsidR="008E3B0A" w:rsidRDefault="008E3B0A" w:rsidP="008E3B0A">
      <w:pPr>
        <w:pStyle w:val="02TEXTOPRINCIPAL"/>
      </w:pPr>
    </w:p>
    <w:p w14:paraId="306AE820" w14:textId="77777777" w:rsidR="008E3B0A" w:rsidRPr="009E45B4" w:rsidRDefault="008E3B0A" w:rsidP="008E3B0A">
      <w:pPr>
        <w:pStyle w:val="01TITULO3"/>
      </w:pPr>
      <w:r w:rsidRPr="009E45B4">
        <w:t xml:space="preserve">Questão </w:t>
      </w:r>
      <w:r>
        <w:t>8</w:t>
      </w:r>
    </w:p>
    <w:p w14:paraId="6A38B4A2" w14:textId="77777777" w:rsidR="003D5758" w:rsidRDefault="003D5758" w:rsidP="008E3B0A">
      <w:pPr>
        <w:pStyle w:val="02TEXTOPRINCIPAL"/>
      </w:pPr>
    </w:p>
    <w:p w14:paraId="1057E6E0" w14:textId="29EC52FE" w:rsidR="008E3B0A" w:rsidRDefault="008E3B0A" w:rsidP="008E3B0A">
      <w:pPr>
        <w:pStyle w:val="02TEXTOPRINCIPAL"/>
      </w:pPr>
      <w:r w:rsidRPr="000104FA">
        <w:t>Esta questão avalia a capacidade</w:t>
      </w:r>
      <w:r>
        <w:t xml:space="preserve"> do aluno</w:t>
      </w:r>
      <w:r w:rsidRPr="000104FA">
        <w:t xml:space="preserve"> de</w:t>
      </w:r>
      <w:r>
        <w:t xml:space="preserve"> identificar e explicar as características do texto teatral, de acordo com as Habilidades </w:t>
      </w:r>
      <w:r w:rsidRPr="001C7655">
        <w:t>EF69LP47</w:t>
      </w:r>
      <w:r>
        <w:t xml:space="preserve">, </w:t>
      </w:r>
      <w:r w:rsidRPr="00590346">
        <w:t>EF67LP29</w:t>
      </w:r>
      <w:r>
        <w:t xml:space="preserve">, </w:t>
      </w:r>
      <w:r w:rsidRPr="002C0CCD">
        <w:t>EF69AR25</w:t>
      </w:r>
      <w:r>
        <w:t xml:space="preserve"> e</w:t>
      </w:r>
      <w:r w:rsidRPr="002C0CCD">
        <w:t xml:space="preserve"> EF69AR26</w:t>
      </w:r>
      <w:r>
        <w:t>.</w:t>
      </w:r>
    </w:p>
    <w:p w14:paraId="1740CB49" w14:textId="76193839" w:rsidR="008E3B0A" w:rsidRDefault="008E3B0A" w:rsidP="008E3B0A">
      <w:pPr>
        <w:pStyle w:val="02TEXTOPRINCIPAL"/>
      </w:pPr>
      <w:r w:rsidRPr="009E45B4">
        <w:t xml:space="preserve">Resposta: </w:t>
      </w:r>
      <w:r>
        <w:t>Espera-se que o aluno identifique as características do texto teatral</w:t>
      </w:r>
      <w:r w:rsidR="00400419">
        <w:t>.</w:t>
      </w:r>
      <w:r>
        <w:t xml:space="preserve"> Nes</w:t>
      </w:r>
      <w:r w:rsidR="00400419">
        <w:t>s</w:t>
      </w:r>
      <w:r>
        <w:t>e caso, ele é organizado em cenas, determinadas pelas entradas e saídas d</w:t>
      </w:r>
      <w:r w:rsidR="00400419">
        <w:t>o</w:t>
      </w:r>
      <w:r>
        <w:t>s personagens (Cenas III, V e VI)</w:t>
      </w:r>
      <w:r w:rsidR="00CA40B0">
        <w:t>,</w:t>
      </w:r>
      <w:r>
        <w:t xml:space="preserve"> e no começo de cada uma aparecem os nomes dos que participam (</w:t>
      </w:r>
      <w:r w:rsidRPr="00934CD9">
        <w:t>Magalhães, D. Adelaide, D. Carlota</w:t>
      </w:r>
      <w:r>
        <w:t>). As falas estão em discurso direto</w:t>
      </w:r>
      <w:r w:rsidR="00400419">
        <w:t>,</w:t>
      </w:r>
      <w:r>
        <w:t xml:space="preserve"> e cada uma é antecedida </w:t>
      </w:r>
      <w:r w:rsidR="00400419">
        <w:t>pel</w:t>
      </w:r>
      <w:r>
        <w:t>o nome d</w:t>
      </w:r>
      <w:r w:rsidR="00400419">
        <w:t>o</w:t>
      </w:r>
      <w:r>
        <w:t xml:space="preserve"> personagem </w:t>
      </w:r>
      <w:r w:rsidR="00400419">
        <w:t xml:space="preserve">a </w:t>
      </w:r>
      <w:r>
        <w:t xml:space="preserve">que </w:t>
      </w:r>
      <w:r w:rsidR="00400419">
        <w:t>se relaciona</w:t>
      </w:r>
      <w:r>
        <w:t xml:space="preserve">, </w:t>
      </w:r>
      <w:r w:rsidR="00400419">
        <w:t xml:space="preserve">seguido </w:t>
      </w:r>
      <w:r>
        <w:t>por um travessão (</w:t>
      </w:r>
      <w:r w:rsidRPr="006B535E">
        <w:t>D. ADELAIDE —</w:t>
      </w:r>
      <w:r>
        <w:t>). A linguagem empregada nas falas está de acordo com cada personagem (</w:t>
      </w:r>
      <w:r w:rsidRPr="00025015">
        <w:t>CAVALCANTE — Peço-lhe perdão, mas...</w:t>
      </w:r>
      <w:r>
        <w:t>). O texto apresenta rubricas ou notações cênicas que, nes</w:t>
      </w:r>
      <w:r w:rsidR="00400419">
        <w:t>s</w:t>
      </w:r>
      <w:r>
        <w:t xml:space="preserve">e caso, indicam o lugar onde o ator pode </w:t>
      </w:r>
      <w:r w:rsidR="00400419">
        <w:t xml:space="preserve">se </w:t>
      </w:r>
      <w:r>
        <w:t>posicionar (</w:t>
      </w:r>
      <w:r w:rsidRPr="00076C28">
        <w:t>MAGALHÃES — (</w:t>
      </w:r>
      <w:r w:rsidRPr="007201F4">
        <w:rPr>
          <w:i/>
        </w:rPr>
        <w:t>à janela</w:t>
      </w:r>
      <w:r w:rsidRPr="00076C28">
        <w:t>)</w:t>
      </w:r>
      <w:r>
        <w:t>, movimentar-se (</w:t>
      </w:r>
      <w:r w:rsidRPr="007201F4">
        <w:rPr>
          <w:i/>
        </w:rPr>
        <w:t>Saem as duas; Cavalcante aparece à porta. Magalhães deixa a janela</w:t>
      </w:r>
      <w:r>
        <w:t>), expressar uma emoção (</w:t>
      </w:r>
      <w:r w:rsidRPr="007201F4">
        <w:t>D. CARLOTA (</w:t>
      </w:r>
      <w:r w:rsidRPr="007201F4">
        <w:rPr>
          <w:i/>
        </w:rPr>
        <w:t>perturbada</w:t>
      </w:r>
      <w:r w:rsidRPr="007201F4">
        <w:t>)</w:t>
      </w:r>
      <w:r>
        <w:t xml:space="preserve"> etc</w:t>
      </w:r>
      <w:r w:rsidR="00400419">
        <w:t>.)</w:t>
      </w:r>
      <w:r>
        <w:t>.</w:t>
      </w:r>
    </w:p>
    <w:p w14:paraId="48794E69" w14:textId="77777777" w:rsidR="008E3B0A" w:rsidRDefault="008E3B0A" w:rsidP="008E3B0A">
      <w:pPr>
        <w:pStyle w:val="02TEXTOPRINCIPAL"/>
      </w:pPr>
    </w:p>
    <w:p w14:paraId="190ADB47" w14:textId="77777777" w:rsidR="008E3B0A" w:rsidRPr="009E45B4" w:rsidRDefault="008E3B0A" w:rsidP="008E3B0A">
      <w:pPr>
        <w:pStyle w:val="01TITULO3"/>
      </w:pPr>
      <w:r w:rsidRPr="009E45B4">
        <w:t xml:space="preserve">Questão </w:t>
      </w:r>
      <w:r>
        <w:t>9</w:t>
      </w:r>
    </w:p>
    <w:p w14:paraId="0FE345E2" w14:textId="77777777" w:rsidR="003D5758" w:rsidRDefault="003D5758" w:rsidP="008E3B0A">
      <w:pPr>
        <w:pStyle w:val="02TEXTOPRINCIPAL"/>
      </w:pPr>
    </w:p>
    <w:p w14:paraId="508AEFEF" w14:textId="1C76AD4E" w:rsidR="008E3B0A" w:rsidRDefault="008E3B0A" w:rsidP="008E3B0A">
      <w:pPr>
        <w:pStyle w:val="02TEXTOPRINCIPAL"/>
      </w:pPr>
      <w:r w:rsidRPr="000104FA">
        <w:t>Esta questão avalia a capacidade</w:t>
      </w:r>
      <w:r>
        <w:t xml:space="preserve"> do aluno</w:t>
      </w:r>
      <w:r w:rsidRPr="000104FA">
        <w:t xml:space="preserve"> </w:t>
      </w:r>
      <w:r>
        <w:t xml:space="preserve">de entender e resumir o enredo narrado no trecho, de acordo com a Habilidade </w:t>
      </w:r>
      <w:r w:rsidRPr="00B44F00">
        <w:t>EF69LP47</w:t>
      </w:r>
      <w:r>
        <w:t>.</w:t>
      </w:r>
    </w:p>
    <w:p w14:paraId="7D23860D" w14:textId="6E3EA326" w:rsidR="008E3B0A" w:rsidRDefault="008E3B0A" w:rsidP="008E3B0A">
      <w:pPr>
        <w:pStyle w:val="02TEXTOPRINCIPAL"/>
      </w:pPr>
      <w:r>
        <w:t>Resposta: Espera-se que o aluno relate as duas vezes em que D. Carlota viu Dr. Cavalcante</w:t>
      </w:r>
      <w:r w:rsidR="00400419">
        <w:t>.</w:t>
      </w:r>
      <w:r>
        <w:t xml:space="preserve"> A primeira</w:t>
      </w:r>
      <w:r w:rsidR="00400419">
        <w:t xml:space="preserve"> ocorre quando</w:t>
      </w:r>
      <w:r>
        <w:t xml:space="preserve"> ela o viu passando ao longe, a cavalo, </w:t>
      </w:r>
      <w:r w:rsidRPr="0023547E">
        <w:t>tão distraído que levava a cabeça caída entre as orelhas do animal</w:t>
      </w:r>
      <w:r>
        <w:t>. Ela riu muito</w:t>
      </w:r>
      <w:r w:rsidRPr="0023547E">
        <w:t xml:space="preserve"> da posição</w:t>
      </w:r>
      <w:r>
        <w:t xml:space="preserve"> dele e continua rindo depois quando conta o episódio a D. Adelaide</w:t>
      </w:r>
      <w:r w:rsidR="00400419">
        <w:t>,</w:t>
      </w:r>
      <w:r>
        <w:t xml:space="preserve"> na Cena III. A segunda acontece na Cena V</w:t>
      </w:r>
      <w:r w:rsidR="00400419">
        <w:t>,</w:t>
      </w:r>
      <w:r>
        <w:t xml:space="preserve"> quando entra na cena buscando um livro de gravuras e encontra Dr. Cavalcante</w:t>
      </w:r>
      <w:r w:rsidR="00400419">
        <w:t>,</w:t>
      </w:r>
      <w:r>
        <w:t xml:space="preserve"> que tenta explicar a ela seu comportamento acima do cavalo</w:t>
      </w:r>
      <w:r w:rsidR="00400419">
        <w:t>,</w:t>
      </w:r>
      <w:r>
        <w:t xml:space="preserve"> dizendo estar distraído. Porém, </w:t>
      </w:r>
      <w:bookmarkStart w:id="0" w:name="_GoBack"/>
      <w:bookmarkEnd w:id="0"/>
      <w:r>
        <w:t>ela não quer falar com ele, que não entende o porquê.</w:t>
      </w:r>
    </w:p>
    <w:p w14:paraId="56DAA5F2" w14:textId="77777777" w:rsidR="008E3B0A" w:rsidRDefault="008E3B0A" w:rsidP="008E3B0A">
      <w:pPr>
        <w:pStyle w:val="02TEXTOPRINCIPAL"/>
      </w:pPr>
    </w:p>
    <w:p w14:paraId="1D1D0D42" w14:textId="77777777" w:rsidR="008E3B0A" w:rsidRPr="009E45B4" w:rsidRDefault="008E3B0A" w:rsidP="008E3B0A">
      <w:pPr>
        <w:pStyle w:val="01TITULO3"/>
      </w:pPr>
      <w:r w:rsidRPr="009E45B4">
        <w:t xml:space="preserve">Questão </w:t>
      </w:r>
      <w:r>
        <w:t>10</w:t>
      </w:r>
    </w:p>
    <w:p w14:paraId="219CE8F5" w14:textId="77777777" w:rsidR="003D5758" w:rsidRDefault="003D5758" w:rsidP="008E3B0A">
      <w:pPr>
        <w:pStyle w:val="02TEXTOPRINCIPAL"/>
      </w:pPr>
    </w:p>
    <w:p w14:paraId="7E92565E" w14:textId="1CFC9997" w:rsidR="008E3B0A" w:rsidRDefault="008E3B0A" w:rsidP="008E3B0A">
      <w:pPr>
        <w:pStyle w:val="02TEXTOPRINCIPAL"/>
      </w:pPr>
      <w:r w:rsidRPr="000104FA">
        <w:t xml:space="preserve">Esta questão avalia a capacidade </w:t>
      </w:r>
      <w:r>
        <w:t>do aluno de interpretar a função que cumprem os dois</w:t>
      </w:r>
      <w:r w:rsidR="00400419">
        <w:t>-</w:t>
      </w:r>
      <w:r>
        <w:t>pontos na fala d</w:t>
      </w:r>
      <w:r w:rsidR="00400419">
        <w:t>o</w:t>
      </w:r>
      <w:r>
        <w:t xml:space="preserve"> personagem, de acordo com a Habilidade </w:t>
      </w:r>
      <w:r w:rsidRPr="003253C7">
        <w:t>EF69LP47</w:t>
      </w:r>
      <w:r>
        <w:t xml:space="preserve">. </w:t>
      </w:r>
    </w:p>
    <w:p w14:paraId="4F085998" w14:textId="77777777" w:rsidR="008E3B0A" w:rsidRPr="00523C76" w:rsidRDefault="008E3B0A" w:rsidP="008E3B0A">
      <w:pPr>
        <w:pStyle w:val="02TEXTOPRINCIPAL"/>
        <w:rPr>
          <w:b/>
        </w:rPr>
      </w:pPr>
      <w:r>
        <w:t xml:space="preserve">Resposta: Alternativa </w:t>
      </w:r>
      <w:r w:rsidRPr="00523C76">
        <w:rPr>
          <w:b/>
        </w:rPr>
        <w:t>D</w:t>
      </w:r>
      <w:r w:rsidRPr="00523C76">
        <w:t>.</w:t>
      </w:r>
    </w:p>
    <w:p w14:paraId="0E620965" w14:textId="6369DDBF" w:rsidR="008E3B0A" w:rsidRDefault="008E3B0A" w:rsidP="008E3B0A">
      <w:pPr>
        <w:pStyle w:val="02TEXTOPRINCIPAL"/>
      </w:pPr>
      <w:r>
        <w:t xml:space="preserve">Se o aluno marcar a alternativa </w:t>
      </w:r>
      <w:r w:rsidRPr="0085628B">
        <w:rPr>
          <w:b/>
        </w:rPr>
        <w:t>A</w:t>
      </w:r>
      <w:r>
        <w:t xml:space="preserve">, pergunte </w:t>
      </w:r>
      <w:r w:rsidR="00400419">
        <w:t xml:space="preserve">a ele </w:t>
      </w:r>
      <w:r>
        <w:t>se a fala de Dr. Cavalcante começa nos dois</w:t>
      </w:r>
      <w:r w:rsidR="00400419">
        <w:t>-</w:t>
      </w:r>
      <w:r>
        <w:t xml:space="preserve">pontos ou no travessão. Como ela inicia no travessão, a alternativa não é correta. </w:t>
      </w:r>
    </w:p>
    <w:p w14:paraId="620F0DC1" w14:textId="77777777" w:rsidR="008E3B0A" w:rsidRPr="0085628B" w:rsidRDefault="008E3B0A" w:rsidP="008E3B0A">
      <w:pPr>
        <w:pStyle w:val="02TEXTOPRINCIPAL"/>
      </w:pPr>
      <w:r>
        <w:t xml:space="preserve">Caso o aluno indique a alternativa </w:t>
      </w:r>
      <w:r w:rsidRPr="006D3BB2">
        <w:rPr>
          <w:b/>
        </w:rPr>
        <w:t>B</w:t>
      </w:r>
      <w:r>
        <w:t>, pergunte se Dr. Cavalcante, depois dos pontos, repete alguma fala dele. Na verdade, ele continua a mesma fala.</w:t>
      </w:r>
    </w:p>
    <w:p w14:paraId="7BAEB4D5" w14:textId="3D43DBA3" w:rsidR="00E24C6F" w:rsidRPr="00C41125" w:rsidRDefault="008E3B0A" w:rsidP="008E3B0A">
      <w:pPr>
        <w:pStyle w:val="02TEXTOPRINCIPAL"/>
      </w:pPr>
      <w:r>
        <w:t xml:space="preserve">Se for marcada a alternativa </w:t>
      </w:r>
      <w:r w:rsidRPr="00474146">
        <w:rPr>
          <w:b/>
        </w:rPr>
        <w:t>C</w:t>
      </w:r>
      <w:r>
        <w:t xml:space="preserve">, pergunte </w:t>
      </w:r>
      <w:r w:rsidR="00400419">
        <w:t xml:space="preserve">ao aluno </w:t>
      </w:r>
      <w:r>
        <w:t>se os dois</w:t>
      </w:r>
      <w:r w:rsidR="00400419">
        <w:t>-</w:t>
      </w:r>
      <w:r>
        <w:t>pontos servem para separar as duas partes da fala ou para criar relação entre elas. Eles estabelecem o laço consistente em que a segunda parte é uma explicação da primeira.</w:t>
      </w:r>
      <w:r w:rsidRPr="00C41125">
        <w:t xml:space="preserve"> </w:t>
      </w:r>
    </w:p>
    <w:sectPr w:rsidR="00E24C6F" w:rsidRPr="00C41125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E0ED47" w14:textId="77777777" w:rsidR="00E85F99" w:rsidRDefault="00E85F99">
      <w:r>
        <w:separator/>
      </w:r>
    </w:p>
  </w:endnote>
  <w:endnote w:type="continuationSeparator" w:id="0">
    <w:p w14:paraId="09E66F0B" w14:textId="77777777" w:rsidR="00E85F99" w:rsidRDefault="00E8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DEF6F95-E991-48C4-BDF7-55A5863BB310}"/>
    <w:embedBold r:id="rId2" w:fontKey="{C30F5EAB-EC0F-4D04-A09D-E64B6298DD34}"/>
    <w:embedItalic r:id="rId3" w:fontKey="{3147431C-763C-490E-8D68-031FF5CDFEF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ADE600A-2C45-416A-AA42-2F0E41DF4D08}"/>
    <w:embedBold r:id="rId5" w:fontKey="{E26D1865-A9D6-4CD8-80FD-29BDC540627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0A83CFF-2A70-4B99-8C89-AF2A13E360A7}"/>
    <w:embedBold r:id="rId7" w:fontKey="{12CB43C3-17AD-4819-8AC2-ADB3B1E5E29F}"/>
    <w:embedBoldItalic r:id="rId8" w:fontKey="{16C148AD-3D86-44AD-883F-DF19D8E1A829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4B5DCF63-3146-4368-8422-A72FF2FC7C87}"/>
    <w:embedBold r:id="rId10" w:fontKey="{ECD68E79-E8BF-4060-B77A-119E2CA7445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2E466536-F787-449F-81E1-19DDA3D89A29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85E30EF-F25A-4E6C-9FC0-F1714E04F190}"/>
    <w:embedBold r:id="rId13" w:fontKey="{D7BF6355-3AA2-484F-AE84-C0773AF0C578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676D1A" w14:textId="77777777" w:rsidR="000E28F5" w:rsidRDefault="000E28F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9A0A36">
      <w:trPr>
        <w:trHeight w:val="346"/>
      </w:trPr>
      <w:tc>
        <w:tcPr>
          <w:tcW w:w="9606" w:type="dxa"/>
        </w:tcPr>
        <w:p w14:paraId="1975EC3F" w14:textId="7D42354F" w:rsidR="00C67490" w:rsidRPr="005A1C11" w:rsidRDefault="00083503" w:rsidP="00C618BC">
          <w:pPr>
            <w:pStyle w:val="rodapcorpo7"/>
          </w:pPr>
          <w:r>
            <w:t xml:space="preserve">Este material está em Licença Aberta — CC BY NC 3.0BR ou 4.0 </w:t>
          </w:r>
          <w:proofErr w:type="spellStart"/>
          <w:r>
            <w:rPr>
              <w:i/>
            </w:rPr>
            <w:t>International</w:t>
          </w:r>
          <w:proofErr w:type="spellEnd"/>
          <w:r>
            <w:t xml:space="preserve"> (permite a edição ou a criação de obras derivadas sobre a obra</w:t>
          </w:r>
          <w: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43BD6C4" w:rsidR="00C67490" w:rsidRPr="005A1C11" w:rsidRDefault="00C67490" w:rsidP="00474E59">
          <w:pPr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930E8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EE55E" w14:textId="77777777" w:rsidR="000E28F5" w:rsidRDefault="000E28F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538C5E" w14:textId="77777777" w:rsidR="00E85F99" w:rsidRDefault="00E85F99">
      <w:r>
        <w:rPr>
          <w:color w:val="000000"/>
        </w:rPr>
        <w:separator/>
      </w:r>
    </w:p>
  </w:footnote>
  <w:footnote w:type="continuationSeparator" w:id="0">
    <w:p w14:paraId="3C84B070" w14:textId="77777777" w:rsidR="00E85F99" w:rsidRDefault="00E85F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124C41" w14:textId="77777777" w:rsidR="000E28F5" w:rsidRDefault="000E28F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BA1414D" w:rsidR="00283861" w:rsidRDefault="004B75B0">
    <w:r>
      <w:rPr>
        <w:noProof/>
        <w:lang w:eastAsia="pt-BR" w:bidi="ar-SA"/>
      </w:rPr>
      <w:drawing>
        <wp:inline distT="0" distB="0" distL="0" distR="0" wp14:anchorId="74532E24" wp14:editId="62560B15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A126F" w14:textId="77777777" w:rsidR="000E28F5" w:rsidRDefault="000E28F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C3218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0824"/>
    <w:rsid w:val="000628EC"/>
    <w:rsid w:val="00075D7F"/>
    <w:rsid w:val="00076EF4"/>
    <w:rsid w:val="000822D3"/>
    <w:rsid w:val="00083503"/>
    <w:rsid w:val="000A434A"/>
    <w:rsid w:val="000A7F47"/>
    <w:rsid w:val="000C6EC8"/>
    <w:rsid w:val="000D1E72"/>
    <w:rsid w:val="000E28F5"/>
    <w:rsid w:val="00100500"/>
    <w:rsid w:val="001036C4"/>
    <w:rsid w:val="00104915"/>
    <w:rsid w:val="00106A52"/>
    <w:rsid w:val="001237AE"/>
    <w:rsid w:val="00126F41"/>
    <w:rsid w:val="00142712"/>
    <w:rsid w:val="00157B44"/>
    <w:rsid w:val="00161E5F"/>
    <w:rsid w:val="00182B00"/>
    <w:rsid w:val="001B0C32"/>
    <w:rsid w:val="001B4098"/>
    <w:rsid w:val="001C0EE2"/>
    <w:rsid w:val="001F3531"/>
    <w:rsid w:val="001F671A"/>
    <w:rsid w:val="0020549D"/>
    <w:rsid w:val="00210B7C"/>
    <w:rsid w:val="00220C34"/>
    <w:rsid w:val="002227F8"/>
    <w:rsid w:val="00222DF3"/>
    <w:rsid w:val="00225580"/>
    <w:rsid w:val="0025054D"/>
    <w:rsid w:val="00250FF2"/>
    <w:rsid w:val="002B4837"/>
    <w:rsid w:val="002C247E"/>
    <w:rsid w:val="002C2992"/>
    <w:rsid w:val="002C49D0"/>
    <w:rsid w:val="002C77DB"/>
    <w:rsid w:val="002D61D7"/>
    <w:rsid w:val="002F294E"/>
    <w:rsid w:val="003228B4"/>
    <w:rsid w:val="00352C2B"/>
    <w:rsid w:val="00352D0A"/>
    <w:rsid w:val="00352FEA"/>
    <w:rsid w:val="003B473D"/>
    <w:rsid w:val="003D5758"/>
    <w:rsid w:val="003D75AC"/>
    <w:rsid w:val="00400419"/>
    <w:rsid w:val="00415172"/>
    <w:rsid w:val="00426FFF"/>
    <w:rsid w:val="004656F5"/>
    <w:rsid w:val="00465E10"/>
    <w:rsid w:val="004B75B0"/>
    <w:rsid w:val="004C4CFD"/>
    <w:rsid w:val="004F6D34"/>
    <w:rsid w:val="00512EF1"/>
    <w:rsid w:val="00516F46"/>
    <w:rsid w:val="005209C1"/>
    <w:rsid w:val="00525A49"/>
    <w:rsid w:val="0055204F"/>
    <w:rsid w:val="00575253"/>
    <w:rsid w:val="00596976"/>
    <w:rsid w:val="00596B3B"/>
    <w:rsid w:val="005C4D93"/>
    <w:rsid w:val="005D03F2"/>
    <w:rsid w:val="005F4A00"/>
    <w:rsid w:val="005F4F2C"/>
    <w:rsid w:val="00604F7F"/>
    <w:rsid w:val="006057CD"/>
    <w:rsid w:val="00620591"/>
    <w:rsid w:val="00676297"/>
    <w:rsid w:val="006D5809"/>
    <w:rsid w:val="006E0F34"/>
    <w:rsid w:val="006E489A"/>
    <w:rsid w:val="006F58BF"/>
    <w:rsid w:val="0078056E"/>
    <w:rsid w:val="00784276"/>
    <w:rsid w:val="007D6AF5"/>
    <w:rsid w:val="00802F95"/>
    <w:rsid w:val="00812CAD"/>
    <w:rsid w:val="00852916"/>
    <w:rsid w:val="00885419"/>
    <w:rsid w:val="008A79AC"/>
    <w:rsid w:val="008B51AC"/>
    <w:rsid w:val="008E09F8"/>
    <w:rsid w:val="008E3B0A"/>
    <w:rsid w:val="008F7795"/>
    <w:rsid w:val="00916998"/>
    <w:rsid w:val="00935D6C"/>
    <w:rsid w:val="00945EE1"/>
    <w:rsid w:val="00991C57"/>
    <w:rsid w:val="009931F2"/>
    <w:rsid w:val="009A0A36"/>
    <w:rsid w:val="009B2E0C"/>
    <w:rsid w:val="009E6B41"/>
    <w:rsid w:val="00A0517E"/>
    <w:rsid w:val="00A13531"/>
    <w:rsid w:val="00A74FAE"/>
    <w:rsid w:val="00A80547"/>
    <w:rsid w:val="00AA555F"/>
    <w:rsid w:val="00AE2CD5"/>
    <w:rsid w:val="00AE54AB"/>
    <w:rsid w:val="00AF1588"/>
    <w:rsid w:val="00B2459B"/>
    <w:rsid w:val="00B25409"/>
    <w:rsid w:val="00B36FBF"/>
    <w:rsid w:val="00B51216"/>
    <w:rsid w:val="00B528F7"/>
    <w:rsid w:val="00B63041"/>
    <w:rsid w:val="00B84166"/>
    <w:rsid w:val="00B930E8"/>
    <w:rsid w:val="00BA614F"/>
    <w:rsid w:val="00BA7F25"/>
    <w:rsid w:val="00BD6329"/>
    <w:rsid w:val="00BD790B"/>
    <w:rsid w:val="00BE1DEE"/>
    <w:rsid w:val="00BE346A"/>
    <w:rsid w:val="00BE4E61"/>
    <w:rsid w:val="00C02F25"/>
    <w:rsid w:val="00C243C0"/>
    <w:rsid w:val="00C344A0"/>
    <w:rsid w:val="00C366EB"/>
    <w:rsid w:val="00C4098B"/>
    <w:rsid w:val="00C41125"/>
    <w:rsid w:val="00C618BC"/>
    <w:rsid w:val="00C65D98"/>
    <w:rsid w:val="00C67490"/>
    <w:rsid w:val="00C867EE"/>
    <w:rsid w:val="00CA2655"/>
    <w:rsid w:val="00CA40B0"/>
    <w:rsid w:val="00CD4E40"/>
    <w:rsid w:val="00CD695A"/>
    <w:rsid w:val="00CE440A"/>
    <w:rsid w:val="00CF42D1"/>
    <w:rsid w:val="00D52254"/>
    <w:rsid w:val="00D947F6"/>
    <w:rsid w:val="00DB283A"/>
    <w:rsid w:val="00DC2F93"/>
    <w:rsid w:val="00DC721F"/>
    <w:rsid w:val="00DD0791"/>
    <w:rsid w:val="00DF2695"/>
    <w:rsid w:val="00E03BD0"/>
    <w:rsid w:val="00E05E1E"/>
    <w:rsid w:val="00E24C6F"/>
    <w:rsid w:val="00E425B0"/>
    <w:rsid w:val="00E449E3"/>
    <w:rsid w:val="00E85F99"/>
    <w:rsid w:val="00E9046D"/>
    <w:rsid w:val="00E90F29"/>
    <w:rsid w:val="00E92788"/>
    <w:rsid w:val="00EB5EF1"/>
    <w:rsid w:val="00EC08CC"/>
    <w:rsid w:val="00EC5741"/>
    <w:rsid w:val="00EE4F4B"/>
    <w:rsid w:val="00F022C7"/>
    <w:rsid w:val="00F15612"/>
    <w:rsid w:val="00F371D9"/>
    <w:rsid w:val="00F5578A"/>
    <w:rsid w:val="00F5677E"/>
    <w:rsid w:val="00F626F7"/>
    <w:rsid w:val="00FA070A"/>
    <w:rsid w:val="00FA209D"/>
    <w:rsid w:val="00FC74E7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basedOn w:val="Fontepargpadro"/>
    <w:link w:val="Rodap"/>
    <w:rsid w:val="00885419"/>
    <w:rPr>
      <w:rFonts w:cs="Mangal"/>
      <w:szCs w:val="19"/>
    </w:rPr>
  </w:style>
  <w:style w:type="paragraph" w:styleId="Reviso">
    <w:name w:val="Revision"/>
    <w:hidden/>
    <w:uiPriority w:val="99"/>
    <w:semiHidden/>
    <w:rsid w:val="006F58BF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59CD1-B57A-40AF-A2C4-492B6A011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1746</Words>
  <Characters>9430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8</cp:revision>
  <cp:lastPrinted>2018-05-30T14:22:00Z</cp:lastPrinted>
  <dcterms:created xsi:type="dcterms:W3CDTF">2018-10-16T22:00:00Z</dcterms:created>
  <dcterms:modified xsi:type="dcterms:W3CDTF">2018-10-31T20:41:00Z</dcterms:modified>
</cp:coreProperties>
</file>