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B55044" w14:textId="4D801C31" w:rsidR="00AC6C6A" w:rsidRDefault="00AC6C6A" w:rsidP="00AC6C6A">
      <w:pPr>
        <w:pStyle w:val="01TITULO2"/>
        <w:rPr>
          <w:sz w:val="32"/>
          <w:szCs w:val="32"/>
        </w:rPr>
      </w:pPr>
      <w:r w:rsidRPr="00FE4837">
        <w:rPr>
          <w:sz w:val="32"/>
          <w:szCs w:val="32"/>
        </w:rPr>
        <w:t xml:space="preserve">Interdisciplinar (Língua Portuguesa e Arte) – 7º ano – </w:t>
      </w:r>
      <w:r>
        <w:rPr>
          <w:sz w:val="32"/>
          <w:szCs w:val="32"/>
        </w:rPr>
        <w:t>4</w:t>
      </w:r>
      <w:r w:rsidRPr="00FE4837">
        <w:rPr>
          <w:sz w:val="32"/>
          <w:szCs w:val="32"/>
        </w:rPr>
        <w:t>º bimestre</w:t>
      </w:r>
    </w:p>
    <w:p w14:paraId="5BE97918" w14:textId="77777777" w:rsidR="00EB5EF1" w:rsidRPr="009E45B4" w:rsidRDefault="00EB5EF1" w:rsidP="0012709D">
      <w:pPr>
        <w:pStyle w:val="02TEXTOPRINCIPAL"/>
      </w:pPr>
    </w:p>
    <w:p w14:paraId="185D1E53" w14:textId="77777777" w:rsidR="00AC6C6A" w:rsidRPr="00555083" w:rsidRDefault="00AC6C6A" w:rsidP="00AC6C6A">
      <w:pPr>
        <w:pStyle w:val="01TITULO2"/>
        <w:spacing w:before="58"/>
        <w:rPr>
          <w:rFonts w:cs="Tahoma"/>
          <w:b w:val="0"/>
          <w:sz w:val="32"/>
          <w:szCs w:val="36"/>
        </w:rPr>
      </w:pPr>
      <w:r w:rsidRPr="00555083">
        <w:rPr>
          <w:sz w:val="32"/>
        </w:rPr>
        <w:t>Gabarito comentado e d</w:t>
      </w:r>
      <w:r w:rsidRPr="00555083">
        <w:rPr>
          <w:rFonts w:cs="Tahoma"/>
          <w:sz w:val="32"/>
          <w:szCs w:val="36"/>
        </w:rPr>
        <w:t>etalhamento das habilidades avaliadas</w:t>
      </w:r>
    </w:p>
    <w:p w14:paraId="5F9CA276" w14:textId="77777777" w:rsidR="0012709D" w:rsidRPr="007554EB" w:rsidRDefault="0012709D" w:rsidP="0012709D">
      <w:pPr>
        <w:pStyle w:val="02TEXTOPRINCIPAL"/>
      </w:pPr>
    </w:p>
    <w:p w14:paraId="17116A20" w14:textId="5A59EF3D" w:rsidR="0012709D" w:rsidRPr="009E45B4" w:rsidRDefault="0012709D" w:rsidP="0012709D">
      <w:pPr>
        <w:pStyle w:val="01TITULO3"/>
      </w:pPr>
      <w:r w:rsidRPr="009E45B4">
        <w:t>Questão 1</w:t>
      </w:r>
    </w:p>
    <w:p w14:paraId="2EEA8CBC" w14:textId="77777777" w:rsidR="00971C57" w:rsidRDefault="00971C57" w:rsidP="0012709D">
      <w:pPr>
        <w:pStyle w:val="02TEXTOPRINCIPAL"/>
      </w:pPr>
    </w:p>
    <w:p w14:paraId="12211EA0" w14:textId="406CF472" w:rsidR="0012709D" w:rsidRPr="009E45B4" w:rsidRDefault="0012709D" w:rsidP="0012709D">
      <w:pPr>
        <w:pStyle w:val="02TEXTOPRINCIPAL"/>
      </w:pPr>
      <w:r w:rsidRPr="000104FA">
        <w:t>Est</w:t>
      </w:r>
      <w:r>
        <w:t xml:space="preserve">a questão avalia a capacidade do aluno de identificar o tema e a finalidade da introdução de uma entrevista, de acordo com as Habilidades EF69LP03 e </w:t>
      </w:r>
      <w:r w:rsidRPr="00991886">
        <w:t>EF69LP16</w:t>
      </w:r>
      <w:r>
        <w:t>.</w:t>
      </w:r>
    </w:p>
    <w:p w14:paraId="1BA0A12A" w14:textId="77777777" w:rsidR="0012709D" w:rsidRPr="009E45B4" w:rsidRDefault="0012709D" w:rsidP="0012709D">
      <w:pPr>
        <w:pStyle w:val="02TEXTOPRINCIPAL"/>
      </w:pPr>
      <w:r w:rsidRPr="009E45B4">
        <w:t xml:space="preserve">Resposta: </w:t>
      </w:r>
      <w:r>
        <w:t xml:space="preserve">Alternativa </w:t>
      </w:r>
      <w:r>
        <w:rPr>
          <w:b/>
        </w:rPr>
        <w:t>C</w:t>
      </w:r>
      <w:r>
        <w:t>.</w:t>
      </w:r>
    </w:p>
    <w:p w14:paraId="7C539535" w14:textId="5CCADECD" w:rsidR="0012709D" w:rsidRDefault="0012709D" w:rsidP="0012709D">
      <w:pPr>
        <w:pStyle w:val="02TEXTOPRINCIPAL"/>
      </w:pPr>
      <w:r>
        <w:t xml:space="preserve">Caso algum aluno marque as alternativas </w:t>
      </w:r>
      <w:proofErr w:type="gramStart"/>
      <w:r>
        <w:rPr>
          <w:b/>
        </w:rPr>
        <w:t>A</w:t>
      </w:r>
      <w:r>
        <w:t xml:space="preserve">, </w:t>
      </w:r>
      <w:r w:rsidRPr="009B10C9">
        <w:rPr>
          <w:b/>
        </w:rPr>
        <w:t>B</w:t>
      </w:r>
      <w:proofErr w:type="gramEnd"/>
      <w:r>
        <w:t xml:space="preserve"> ou </w:t>
      </w:r>
      <w:r w:rsidRPr="009B10C9">
        <w:rPr>
          <w:b/>
        </w:rPr>
        <w:t>D</w:t>
      </w:r>
      <w:r>
        <w:t xml:space="preserve">, peça </w:t>
      </w:r>
      <w:r w:rsidR="00472C47">
        <w:t>que releia</w:t>
      </w:r>
      <w:r>
        <w:t xml:space="preserve"> o fragmento solicitado e pergunte de que parte da entrevista se trata e por que ela está no começo, antes das perguntas e respostas. Com isso, </w:t>
      </w:r>
      <w:r w:rsidR="00971C57">
        <w:br/>
      </w:r>
      <w:r>
        <w:t xml:space="preserve">o aluno poderá identificar que se trata da apresentação do entrevistado. Pergunte, então, em termos gerais, qual </w:t>
      </w:r>
      <w:r w:rsidR="00564CEB">
        <w:t xml:space="preserve">é </w:t>
      </w:r>
      <w:r>
        <w:t xml:space="preserve">o objetivo da introdução a uma entrevista. Se o aluno não souber responder, interrogue-o alternativa por alternativa: Para atrair a atenção do leitor? (Alternativas </w:t>
      </w:r>
      <w:r w:rsidRPr="00795FCF">
        <w:rPr>
          <w:b/>
        </w:rPr>
        <w:t>A</w:t>
      </w:r>
      <w:r>
        <w:t xml:space="preserve"> e </w:t>
      </w:r>
      <w:r w:rsidRPr="00795FCF">
        <w:rPr>
          <w:b/>
        </w:rPr>
        <w:t>C</w:t>
      </w:r>
      <w:r>
        <w:t xml:space="preserve">) (Sim.) Como forma de convidar à leitura? (Alternativa </w:t>
      </w:r>
      <w:r w:rsidRPr="00795FCF">
        <w:rPr>
          <w:b/>
        </w:rPr>
        <w:t>B</w:t>
      </w:r>
      <w:r>
        <w:t xml:space="preserve">) (Sim.) Para expressar a admiração pessoal do entrevistador pelo entrevistado? (Alternativa </w:t>
      </w:r>
      <w:r w:rsidRPr="004E5A2B">
        <w:rPr>
          <w:b/>
        </w:rPr>
        <w:t>D</w:t>
      </w:r>
      <w:r>
        <w:t>) (Essa é uma possibilidade e, de fato, está presente nas últimas linhas da introdução. No entanto, não é a finalidade principal da introdução de uma entrevista</w:t>
      </w:r>
      <w:r w:rsidR="00BE0A72">
        <w:t>.</w:t>
      </w:r>
      <w:r>
        <w:t xml:space="preserve">). Dessa forma, elimina-se a alternativa </w:t>
      </w:r>
      <w:r w:rsidRPr="00270719">
        <w:rPr>
          <w:b/>
        </w:rPr>
        <w:t>D</w:t>
      </w:r>
      <w:r>
        <w:t xml:space="preserve">. </w:t>
      </w:r>
    </w:p>
    <w:p w14:paraId="2D900100" w14:textId="6DD23BFB" w:rsidR="0012709D" w:rsidRDefault="0012709D" w:rsidP="0012709D">
      <w:pPr>
        <w:pStyle w:val="02TEXTOPRINCIPAL"/>
      </w:pPr>
      <w:r>
        <w:t xml:space="preserve">Quanto às outras, </w:t>
      </w:r>
      <w:r w:rsidR="00472C47">
        <w:t xml:space="preserve">peça ao aluno que releia </w:t>
      </w:r>
      <w:r>
        <w:t xml:space="preserve">a introdução e </w:t>
      </w:r>
      <w:r w:rsidR="00BE0A72">
        <w:t xml:space="preserve">verifique </w:t>
      </w:r>
      <w:r>
        <w:t>se o tema principal é apresentar, isto é, caracterizar, descrever, explicar a Bossa Nova ou a pessoa de Oscar Castro Neves. (A introdução se refere a Castro Neves</w:t>
      </w:r>
      <w:r w:rsidR="00564CEB">
        <w:t>,</w:t>
      </w:r>
      <w:r>
        <w:t xml:space="preserve"> e a Bossa Nova é simplesmente mencionada em função de ele haver sido um de seus criadores.) Assim, fica eliminada a alternativa </w:t>
      </w:r>
      <w:r w:rsidRPr="00270719">
        <w:rPr>
          <w:b/>
        </w:rPr>
        <w:t>A</w:t>
      </w:r>
      <w:r>
        <w:t>.</w:t>
      </w:r>
    </w:p>
    <w:p w14:paraId="08832276" w14:textId="62FD1783" w:rsidR="0012709D" w:rsidRDefault="0012709D" w:rsidP="0012709D">
      <w:pPr>
        <w:pStyle w:val="02TEXTOPRINCIPAL"/>
      </w:pPr>
      <w:r>
        <w:t xml:space="preserve">Na introdução, o entrevistador resume os temas que serão tratados ou os dados principais da biografia e trajetória profissional de Castro Neves? (Resume </w:t>
      </w:r>
      <w:r w:rsidR="00AC6C6A">
        <w:t>os dados principais da biografia e trajetória profissional de Castro Neves</w:t>
      </w:r>
      <w:r w:rsidR="00564CEB">
        <w:t>.</w:t>
      </w:r>
      <w:r>
        <w:t xml:space="preserve">) Com isso, fica eliminada a alternativa </w:t>
      </w:r>
      <w:r w:rsidRPr="00843194">
        <w:rPr>
          <w:b/>
        </w:rPr>
        <w:t>B</w:t>
      </w:r>
      <w:r>
        <w:t>.</w:t>
      </w:r>
    </w:p>
    <w:p w14:paraId="29CDCAF5" w14:textId="184443D6" w:rsidR="0012709D" w:rsidRDefault="0012709D" w:rsidP="0012709D">
      <w:pPr>
        <w:pStyle w:val="02TEXTOPRINCIPAL"/>
      </w:pPr>
      <w:r>
        <w:t xml:space="preserve">Caso o aluno ainda </w:t>
      </w:r>
      <w:r w:rsidR="004E28F7">
        <w:t xml:space="preserve">tenha </w:t>
      </w:r>
      <w:r>
        <w:t xml:space="preserve">dúvidas, retome as partes principais que compõem o gênero entrevista e peça </w:t>
      </w:r>
      <w:r w:rsidR="004E28F7">
        <w:t xml:space="preserve">a ele que leia </w:t>
      </w:r>
      <w:r>
        <w:t xml:space="preserve">novamente o excerto e </w:t>
      </w:r>
      <w:r w:rsidR="004E28F7">
        <w:t xml:space="preserve">localize </w:t>
      </w:r>
      <w:r>
        <w:t>essas partes</w:t>
      </w:r>
      <w:r w:rsidR="004E28F7">
        <w:t>,</w:t>
      </w:r>
      <w:r>
        <w:t xml:space="preserve"> </w:t>
      </w:r>
      <w:r w:rsidR="004E28F7">
        <w:t xml:space="preserve">identificando </w:t>
      </w:r>
      <w:r>
        <w:t>sua função e temática.</w:t>
      </w:r>
    </w:p>
    <w:p w14:paraId="56EFD46C" w14:textId="77777777" w:rsidR="0012709D" w:rsidRDefault="0012709D" w:rsidP="0012709D">
      <w:pPr>
        <w:pStyle w:val="01TITULO3"/>
      </w:pPr>
    </w:p>
    <w:p w14:paraId="49B50EA6" w14:textId="77777777" w:rsidR="0012709D" w:rsidRPr="009E45B4" w:rsidRDefault="0012709D" w:rsidP="0012709D">
      <w:pPr>
        <w:pStyle w:val="01TITULO3"/>
      </w:pPr>
      <w:r w:rsidRPr="009E45B4">
        <w:t xml:space="preserve">Questão </w:t>
      </w:r>
      <w:r>
        <w:t>2</w:t>
      </w:r>
    </w:p>
    <w:p w14:paraId="034A2B6D" w14:textId="77777777" w:rsidR="00971C57" w:rsidRDefault="00971C57" w:rsidP="0012709D">
      <w:pPr>
        <w:pStyle w:val="02TEXTOPRINCIPAL"/>
      </w:pPr>
    </w:p>
    <w:p w14:paraId="41FFC0DC" w14:textId="7725E189" w:rsidR="0012709D" w:rsidRDefault="0012709D" w:rsidP="0012709D">
      <w:pPr>
        <w:pStyle w:val="02TEXTOPRINCIPAL"/>
      </w:pPr>
      <w:r w:rsidRPr="000104FA">
        <w:t xml:space="preserve">Esta questão avalia </w:t>
      </w:r>
      <w:r>
        <w:t xml:space="preserve">a capacidade do aluno de identificar os turnos de fala na entrevista, de acordo com a Habilidade </w:t>
      </w:r>
      <w:r w:rsidRPr="00290B17">
        <w:t>EF69LP16</w:t>
      </w:r>
      <w:r>
        <w:t>.</w:t>
      </w:r>
      <w:r w:rsidRPr="009E45B4" w:rsidDel="00031CA8">
        <w:t xml:space="preserve"> </w:t>
      </w:r>
    </w:p>
    <w:p w14:paraId="0B968780" w14:textId="227BDE73" w:rsidR="0012709D" w:rsidRDefault="0012709D" w:rsidP="0012709D">
      <w:pPr>
        <w:pStyle w:val="02TEXTOPRINCIPAL"/>
      </w:pPr>
      <w:r>
        <w:t xml:space="preserve">Resposta: Espera-se que o aluno observe que as perguntas do entrevistador estão em negrito, precedidas por suas iniciais, e as respostas do entrevistado também estão encabeçadas por suas iniciais em </w:t>
      </w:r>
      <w:r w:rsidRPr="00CF631A">
        <w:t>negrito</w:t>
      </w:r>
      <w:r w:rsidR="0011308F">
        <w:t>,</w:t>
      </w:r>
      <w:r w:rsidRPr="00CF631A">
        <w:t xml:space="preserve"> </w:t>
      </w:r>
      <w:r>
        <w:t>porém o texto das re</w:t>
      </w:r>
      <w:r w:rsidR="0011308F">
        <w:t>s</w:t>
      </w:r>
      <w:r>
        <w:t>postas não tem realce algum.</w:t>
      </w:r>
    </w:p>
    <w:p w14:paraId="28D8E93B" w14:textId="13FECFF8" w:rsidR="0012709D" w:rsidRDefault="0012709D" w:rsidP="0012709D">
      <w:pPr>
        <w:pStyle w:val="02TEXTOPRINCIPAL"/>
      </w:pPr>
      <w:r>
        <w:t xml:space="preserve">Se o aluno tiver dúvidas, peça </w:t>
      </w:r>
      <w:r w:rsidR="0011308F">
        <w:t xml:space="preserve">a </w:t>
      </w:r>
      <w:r>
        <w:t xml:space="preserve">ele </w:t>
      </w:r>
      <w:r w:rsidR="0011308F">
        <w:t xml:space="preserve">que </w:t>
      </w:r>
      <w:r>
        <w:t xml:space="preserve">simplesmente </w:t>
      </w:r>
      <w:r w:rsidR="0011308F">
        <w:t xml:space="preserve">observe </w:t>
      </w:r>
      <w:r>
        <w:t>a transcrição do excerto da entrevista. Quais partes aparecem destacadas e como? (Espera-se que ele responda que são as perguntas.) As respostas aparecem com o mesmo destaque? (Não.) O que significam as iniciais OCN e JVP no começo dos turnos de fala e para que elas foram incluídas ali? (São as iniciais do entrevistador e do entrevistado e foram incluídas para identificar cada um deles.)</w:t>
      </w:r>
    </w:p>
    <w:p w14:paraId="24784AF6" w14:textId="77777777" w:rsidR="0012709D" w:rsidRDefault="0012709D" w:rsidP="0012709D">
      <w:pPr>
        <w:pStyle w:val="02TEXTOPRINCIPAL"/>
      </w:pPr>
    </w:p>
    <w:p w14:paraId="35E080A1" w14:textId="77777777" w:rsidR="0012709D" w:rsidRDefault="0012709D" w:rsidP="0012709D">
      <w:pPr>
        <w:pStyle w:val="02TEXTOPRINCIPAL"/>
      </w:pPr>
      <w:r>
        <w:br w:type="page"/>
      </w:r>
    </w:p>
    <w:p w14:paraId="1E844695" w14:textId="77777777" w:rsidR="0012709D" w:rsidRDefault="0012709D" w:rsidP="0012709D">
      <w:pPr>
        <w:pStyle w:val="02TEXTOPRINCIPAL"/>
      </w:pPr>
    </w:p>
    <w:p w14:paraId="00B38259" w14:textId="77777777" w:rsidR="0012709D" w:rsidRPr="009E45B4" w:rsidRDefault="0012709D" w:rsidP="0012709D">
      <w:pPr>
        <w:pStyle w:val="01TITULO3"/>
      </w:pPr>
      <w:r w:rsidRPr="009E45B4">
        <w:t xml:space="preserve">Questão </w:t>
      </w:r>
      <w:r>
        <w:t>3</w:t>
      </w:r>
    </w:p>
    <w:p w14:paraId="2F123C68" w14:textId="77777777" w:rsidR="00971C57" w:rsidRDefault="00971C57" w:rsidP="0012709D">
      <w:pPr>
        <w:pStyle w:val="02TEXTOPRINCIPAL"/>
      </w:pPr>
    </w:p>
    <w:p w14:paraId="019C4C5B" w14:textId="4F70A261" w:rsidR="0012709D" w:rsidRDefault="0012709D" w:rsidP="0012709D">
      <w:pPr>
        <w:pStyle w:val="02TEXTOPRINCIPAL"/>
      </w:pPr>
      <w:r w:rsidRPr="000104FA">
        <w:t xml:space="preserve">Esta questão avalia a </w:t>
      </w:r>
      <w:r>
        <w:t xml:space="preserve">capacidade do aluno de identificar, na entrevista, as explicações do entrevistador em relação aos subtemas, de acordo com a Habilidade </w:t>
      </w:r>
      <w:r w:rsidRPr="00726597">
        <w:t>EF69LP03</w:t>
      </w:r>
      <w:r>
        <w:t>.</w:t>
      </w:r>
      <w:r w:rsidRPr="00726597">
        <w:t xml:space="preserve"> </w:t>
      </w:r>
    </w:p>
    <w:p w14:paraId="6429DF21" w14:textId="77777777" w:rsidR="0012709D" w:rsidRDefault="0012709D" w:rsidP="0012709D">
      <w:pPr>
        <w:pStyle w:val="02TEXTOPRINCIPAL"/>
      </w:pPr>
      <w:r w:rsidRPr="009E45B4">
        <w:t xml:space="preserve">Resposta: </w:t>
      </w:r>
      <w:r>
        <w:t xml:space="preserve">Alternativa </w:t>
      </w:r>
      <w:r w:rsidRPr="00C75839">
        <w:rPr>
          <w:b/>
        </w:rPr>
        <w:t>B</w:t>
      </w:r>
      <w:r>
        <w:t>.</w:t>
      </w:r>
    </w:p>
    <w:p w14:paraId="3561D070" w14:textId="189CDE49" w:rsidR="0012709D" w:rsidRDefault="0012709D" w:rsidP="0012709D">
      <w:pPr>
        <w:pStyle w:val="02TEXTOPRINCIPAL"/>
      </w:pPr>
      <w:r>
        <w:t xml:space="preserve">Se algum aluno marcar a alternativa </w:t>
      </w:r>
      <w:r w:rsidRPr="00A06D83">
        <w:rPr>
          <w:b/>
        </w:rPr>
        <w:t>A</w:t>
      </w:r>
      <w:r>
        <w:t xml:space="preserve">, pergunte </w:t>
      </w:r>
      <w:r w:rsidR="0048757E">
        <w:t>a ele</w:t>
      </w:r>
      <w:r>
        <w:t xml:space="preserve"> quem faz, na entrevista, menção a algum aspecto político: o entrevistador ou o entrevistado. (O entrevistador em sua pergunta: “</w:t>
      </w:r>
      <w:r w:rsidRPr="00707049">
        <w:t>Era a segunda metade dos anos 50 e o Brasil vivia uma fase risonha, Juscelino Kubi</w:t>
      </w:r>
      <w:r w:rsidR="000852EB">
        <w:t>ts</w:t>
      </w:r>
      <w:bookmarkStart w:id="0" w:name="_GoBack"/>
      <w:bookmarkEnd w:id="0"/>
      <w:r w:rsidRPr="00707049">
        <w:t>chek, eleito presidente, prometia 50 anos de desenvolvimento em seus 5 anos de mandato</w:t>
      </w:r>
      <w:r>
        <w:t>”, mas o entrevistado não se refere à política em sua resposta</w:t>
      </w:r>
      <w:r w:rsidR="0048757E">
        <w:t>.</w:t>
      </w:r>
      <w:r>
        <w:t xml:space="preserve">) Portanto, fica eliminada a alternativa </w:t>
      </w:r>
      <w:r w:rsidRPr="000817DC">
        <w:rPr>
          <w:b/>
        </w:rPr>
        <w:t>A</w:t>
      </w:r>
      <w:r>
        <w:t xml:space="preserve">. </w:t>
      </w:r>
    </w:p>
    <w:p w14:paraId="048622F2" w14:textId="7DC67437" w:rsidR="0012709D" w:rsidRDefault="0012709D" w:rsidP="0012709D">
      <w:pPr>
        <w:pStyle w:val="02TEXTOPRINCIPAL"/>
      </w:pPr>
      <w:r>
        <w:t xml:space="preserve">Caso um aluno identifique como correta a alternativa </w:t>
      </w:r>
      <w:r w:rsidRPr="0016538A">
        <w:rPr>
          <w:b/>
        </w:rPr>
        <w:t>C</w:t>
      </w:r>
      <w:r>
        <w:t xml:space="preserve">, peça </w:t>
      </w:r>
      <w:r w:rsidR="00FD5513">
        <w:t>a ele que releia</w:t>
      </w:r>
      <w:r>
        <w:t xml:space="preserve"> as respostas prestando especial atenção se o entrevistado faz referência ao clima que se vivia na época. (Ele faz referência nos trechos a seguir: “</w:t>
      </w:r>
      <w:r w:rsidRPr="00E0078F">
        <w:t xml:space="preserve">Era um Brasil feliz, havia esperança no ar. Essa atmosfera gerava uma certa </w:t>
      </w:r>
      <w:proofErr w:type="spellStart"/>
      <w:r w:rsidRPr="00AC6C6A">
        <w:rPr>
          <w:i/>
        </w:rPr>
        <w:t>naivet</w:t>
      </w:r>
      <w:r w:rsidRPr="00B11662">
        <w:rPr>
          <w:i/>
          <w:spacing w:val="24"/>
        </w:rPr>
        <w:t>é</w:t>
      </w:r>
      <w:proofErr w:type="spellEnd"/>
      <w:r w:rsidRPr="00E0078F">
        <w:t xml:space="preserve">*. </w:t>
      </w:r>
      <w:r>
        <w:t xml:space="preserve">[...] </w:t>
      </w:r>
      <w:r w:rsidRPr="00E0078F">
        <w:t xml:space="preserve">A bossa nova nasceu e ganhou o mundo em função de um conjunto de fatores. </w:t>
      </w:r>
      <w:r>
        <w:t xml:space="preserve">[...] </w:t>
      </w:r>
      <w:r w:rsidRPr="00E0078F">
        <w:t>também pelo clima favorável do país e pela espontaneidade que existia.</w:t>
      </w:r>
      <w:r>
        <w:t xml:space="preserve">”) Com isso, podemos concluir que a alternativa </w:t>
      </w:r>
      <w:r w:rsidRPr="00AB24D3">
        <w:rPr>
          <w:b/>
        </w:rPr>
        <w:t>C</w:t>
      </w:r>
      <w:r>
        <w:t xml:space="preserve"> está errada.</w:t>
      </w:r>
    </w:p>
    <w:p w14:paraId="28F7519E" w14:textId="03752B45" w:rsidR="0012709D" w:rsidRDefault="0012709D" w:rsidP="0012709D">
      <w:pPr>
        <w:pStyle w:val="02TEXTOPRINCIPAL"/>
      </w:pPr>
      <w:r>
        <w:t xml:space="preserve">Por fim, se o aluno identificar a alternativa </w:t>
      </w:r>
      <w:r w:rsidRPr="00B0459A">
        <w:rPr>
          <w:b/>
        </w:rPr>
        <w:t>D</w:t>
      </w:r>
      <w:r>
        <w:t>, pergunte a ele se o entrevistado atribui o nascimento da Bossa Nova a esse único fator. (“</w:t>
      </w:r>
      <w:r w:rsidRPr="00B42CD4">
        <w:t xml:space="preserve">A bossa nova nasceu e ganhou o mundo em função de um conjunto de fatores. Primeiro pela qualidade da música, produzida por músicos maravilhosos, mas também pelo clima favorável </w:t>
      </w:r>
      <w:r w:rsidR="00971C57">
        <w:br/>
      </w:r>
      <w:r w:rsidRPr="00B42CD4">
        <w:t>do país e pela espontaneidade que existia.</w:t>
      </w:r>
      <w:r>
        <w:t xml:space="preserve">”) Portanto, a alternativa </w:t>
      </w:r>
      <w:r w:rsidRPr="003D71A8">
        <w:rPr>
          <w:b/>
        </w:rPr>
        <w:t>D</w:t>
      </w:r>
      <w:r>
        <w:t xml:space="preserve"> também não é correta.</w:t>
      </w:r>
    </w:p>
    <w:p w14:paraId="3302DA9D" w14:textId="77777777" w:rsidR="0012709D" w:rsidRDefault="0012709D" w:rsidP="0012709D">
      <w:pPr>
        <w:pStyle w:val="01TITULO3"/>
      </w:pPr>
    </w:p>
    <w:p w14:paraId="0F898611" w14:textId="77777777" w:rsidR="0012709D" w:rsidRPr="009E45B4" w:rsidRDefault="0012709D" w:rsidP="0012709D">
      <w:pPr>
        <w:pStyle w:val="01TITULO3"/>
      </w:pPr>
      <w:r w:rsidRPr="009E45B4">
        <w:t xml:space="preserve">Questão </w:t>
      </w:r>
      <w:r>
        <w:t>4</w:t>
      </w:r>
    </w:p>
    <w:p w14:paraId="5B2304DB" w14:textId="77777777" w:rsidR="00971C57" w:rsidRDefault="00971C57" w:rsidP="0012709D">
      <w:pPr>
        <w:pStyle w:val="02TEXTOPRINCIPAL"/>
      </w:pPr>
    </w:p>
    <w:p w14:paraId="29E8E32A" w14:textId="69A4321A" w:rsidR="0012709D" w:rsidRPr="009E45B4" w:rsidRDefault="0012709D" w:rsidP="0012709D">
      <w:pPr>
        <w:pStyle w:val="02TEXTOPRINCIPAL"/>
      </w:pPr>
      <w:r w:rsidRPr="000104FA">
        <w:t>Est</w:t>
      </w:r>
      <w:r>
        <w:t xml:space="preserve">a questão avalia a capacidade do aluno de identificar a função semântica de </w:t>
      </w:r>
      <w:r w:rsidRPr="001C4F57">
        <w:t>soma de sentido</w:t>
      </w:r>
      <w:r>
        <w:t xml:space="preserve"> da locução </w:t>
      </w:r>
      <w:proofErr w:type="gramStart"/>
      <w:r w:rsidRPr="001C4F57">
        <w:t>conjun</w:t>
      </w:r>
      <w:r>
        <w:t>tiva</w:t>
      </w:r>
      <w:proofErr w:type="gramEnd"/>
      <w:r w:rsidRPr="001C4F57">
        <w:t xml:space="preserve"> “</w:t>
      </w:r>
      <w:r>
        <w:t>mas</w:t>
      </w:r>
      <w:r w:rsidRPr="001C4F57">
        <w:t xml:space="preserve">” </w:t>
      </w:r>
      <w:r>
        <w:t>e a de</w:t>
      </w:r>
      <w:r w:rsidRPr="001C4F57">
        <w:t xml:space="preserve"> oposição de sentidos </w:t>
      </w:r>
      <w:r>
        <w:t xml:space="preserve">da conjunção “mas também”, dentro do contexto da entrevista, de acordo com </w:t>
      </w:r>
      <w:r w:rsidRPr="00A314A3">
        <w:t xml:space="preserve">a </w:t>
      </w:r>
      <w:r>
        <w:t>H</w:t>
      </w:r>
      <w:r w:rsidRPr="00A314A3">
        <w:t>abilidade</w:t>
      </w:r>
      <w:r>
        <w:t xml:space="preserve"> </w:t>
      </w:r>
      <w:r w:rsidRPr="00F23D11">
        <w:t>EF07LP11</w:t>
      </w:r>
      <w:r>
        <w:t>.</w:t>
      </w:r>
    </w:p>
    <w:p w14:paraId="665F8372" w14:textId="77777777" w:rsidR="0012709D" w:rsidRPr="009E45B4" w:rsidRDefault="0012709D" w:rsidP="0012709D">
      <w:pPr>
        <w:pStyle w:val="02TEXTOPRINCIPAL"/>
      </w:pPr>
      <w:r w:rsidRPr="009E45B4">
        <w:t xml:space="preserve">Resposta: </w:t>
      </w:r>
      <w:r>
        <w:t xml:space="preserve">Alternativa </w:t>
      </w:r>
      <w:r>
        <w:rPr>
          <w:b/>
        </w:rPr>
        <w:t>D</w:t>
      </w:r>
      <w:r>
        <w:t>.</w:t>
      </w:r>
    </w:p>
    <w:p w14:paraId="7942874D" w14:textId="2B58240E" w:rsidR="0012709D" w:rsidRDefault="0012709D" w:rsidP="0012709D">
      <w:pPr>
        <w:pStyle w:val="02TEXTOPRINCIPAL"/>
      </w:pPr>
      <w:r>
        <w:t xml:space="preserve">Explique ao aluno que </w:t>
      </w:r>
      <w:r w:rsidR="00095D4B">
        <w:t xml:space="preserve">a primeira coisa </w:t>
      </w:r>
      <w:r>
        <w:t xml:space="preserve">que ele deve fazer é reler o trecho e identificar os “mas” a que o comando da questão faz referência e as frases que eles conectam: </w:t>
      </w:r>
      <w:r w:rsidRPr="007218F9">
        <w:t>“</w:t>
      </w:r>
      <w:r>
        <w:t>[</w:t>
      </w:r>
      <w:r w:rsidRPr="007218F9">
        <w:t>perdi a namorada</w:t>
      </w:r>
      <w:r>
        <w:t>]</w:t>
      </w:r>
      <w:r w:rsidRPr="007218F9">
        <w:t xml:space="preserve"> </w:t>
      </w:r>
      <w:r w:rsidRPr="00660151">
        <w:rPr>
          <w:b/>
        </w:rPr>
        <w:t>mas</w:t>
      </w:r>
      <w:r w:rsidRPr="007218F9">
        <w:t xml:space="preserve"> </w:t>
      </w:r>
      <w:r>
        <w:t>[</w:t>
      </w:r>
      <w:r w:rsidRPr="007218F9">
        <w:t xml:space="preserve">vou </w:t>
      </w:r>
      <w:proofErr w:type="spellStart"/>
      <w:r w:rsidRPr="007218F9">
        <w:t>ganhá</w:t>
      </w:r>
      <w:proofErr w:type="spellEnd"/>
      <w:r w:rsidRPr="007218F9">
        <w:t>-</w:t>
      </w:r>
      <w:r w:rsidR="00971C57">
        <w:br/>
        <w:t>-</w:t>
      </w:r>
      <w:proofErr w:type="spellStart"/>
      <w:r w:rsidRPr="007218F9">
        <w:t>la</w:t>
      </w:r>
      <w:proofErr w:type="spellEnd"/>
      <w:r w:rsidRPr="007218F9">
        <w:t xml:space="preserve"> de novo amanhã</w:t>
      </w:r>
      <w:r>
        <w:t>]” e “[</w:t>
      </w:r>
      <w:r w:rsidRPr="007218F9">
        <w:t>Primeiro pela qualidade da música, produzida por músicos maravilhosos,</w:t>
      </w:r>
      <w:r>
        <w:t>]</w:t>
      </w:r>
      <w:r w:rsidRPr="007218F9">
        <w:t xml:space="preserve"> </w:t>
      </w:r>
      <w:r w:rsidRPr="00660151">
        <w:rPr>
          <w:b/>
        </w:rPr>
        <w:t>mas também</w:t>
      </w:r>
      <w:r w:rsidRPr="007218F9">
        <w:t xml:space="preserve"> </w:t>
      </w:r>
      <w:r>
        <w:t>[</w:t>
      </w:r>
      <w:r w:rsidRPr="007218F9">
        <w:t>pelo clima favorável do país e pela espontaneidade que existia.</w:t>
      </w:r>
      <w:r>
        <w:t>]</w:t>
      </w:r>
      <w:r w:rsidRPr="007218F9">
        <w:t>”</w:t>
      </w:r>
      <w:r>
        <w:t xml:space="preserve"> Qual diferença há entre os </w:t>
      </w:r>
      <w:proofErr w:type="gramStart"/>
      <w:r>
        <w:t>dois</w:t>
      </w:r>
      <w:proofErr w:type="gramEnd"/>
      <w:r>
        <w:t xml:space="preserve"> “mas”? (O primeiro aparece sozinho e segundo, seguido do advérbio “também”). E para que é usado o advérbio “também”? (Para incluir, para acrescentar.) Então, vamos analisar o segundo caso: Por que a Bossa Nova</w:t>
      </w:r>
      <w:r w:rsidRPr="00F607BB">
        <w:t xml:space="preserve"> nasceu e ganhou o mundo</w:t>
      </w:r>
      <w:r>
        <w:t>? (Por</w:t>
      </w:r>
      <w:r w:rsidRPr="00F607BB">
        <w:t xml:space="preserve"> um conjunto de fatores</w:t>
      </w:r>
      <w:r>
        <w:t xml:space="preserve">). Esses fatores, no contexto, se excluíram ou se adicionaram para que a Bossa Nova ganhasse o mundo? (Se adicionaram.) Portanto, a locução </w:t>
      </w:r>
      <w:proofErr w:type="gramStart"/>
      <w:r>
        <w:t>conjuntiva</w:t>
      </w:r>
      <w:proofErr w:type="gramEnd"/>
      <w:r>
        <w:t xml:space="preserve"> “mas também” cumpre a função de “</w:t>
      </w:r>
      <w:r w:rsidRPr="00941E11">
        <w:t>adicionar as informações das duas orações</w:t>
      </w:r>
      <w:r>
        <w:t xml:space="preserve">”. Com isso, eliminamos as alternativas </w:t>
      </w:r>
      <w:r>
        <w:rPr>
          <w:b/>
        </w:rPr>
        <w:t>B</w:t>
      </w:r>
      <w:r>
        <w:t xml:space="preserve"> e </w:t>
      </w:r>
      <w:r>
        <w:rPr>
          <w:b/>
        </w:rPr>
        <w:t>C</w:t>
      </w:r>
      <w:r w:rsidR="00095D4B" w:rsidRPr="00AC6C6A">
        <w:t>,</w:t>
      </w:r>
      <w:r>
        <w:t xml:space="preserve"> </w:t>
      </w:r>
      <w:r w:rsidR="00AC6C6A">
        <w:t>pois a primeira diz que nos dois casos há contraste de informações, e a segunda afirma que há contraste de informações</w:t>
      </w:r>
      <w:r>
        <w:t>.</w:t>
      </w:r>
    </w:p>
    <w:p w14:paraId="084D7B7A" w14:textId="5E138022" w:rsidR="0012709D" w:rsidRDefault="0012709D" w:rsidP="0012709D">
      <w:pPr>
        <w:pStyle w:val="02TEXTOPRINCIPAL"/>
      </w:pPr>
      <w:r>
        <w:t>Analisemos agora o sentido da primeira frase: “perder a namorada” e “ganhá-la de novo amanhã” são informações que contrastam ou se complementam ou adicionam? (Elas contrastam</w:t>
      </w:r>
      <w:r w:rsidR="003E640A">
        <w:t>,</w:t>
      </w:r>
      <w:r>
        <w:t xml:space="preserve"> porque </w:t>
      </w:r>
      <w:r w:rsidR="003E640A">
        <w:t xml:space="preserve">têm </w:t>
      </w:r>
      <w:r>
        <w:t xml:space="preserve">sentidos opostos.) Então, qual é a função </w:t>
      </w:r>
      <w:proofErr w:type="gramStart"/>
      <w:r>
        <w:t>do</w:t>
      </w:r>
      <w:proofErr w:type="gramEnd"/>
      <w:r>
        <w:t xml:space="preserve"> “mas”? (Indicar esse contraste</w:t>
      </w:r>
      <w:r w:rsidR="003E640A">
        <w:t>.</w:t>
      </w:r>
      <w:r>
        <w:t xml:space="preserve">). Dessa forma, fica eliminada a alternativa </w:t>
      </w:r>
      <w:proofErr w:type="gramStart"/>
      <w:r w:rsidRPr="00321D30">
        <w:rPr>
          <w:b/>
        </w:rPr>
        <w:t>A</w:t>
      </w:r>
      <w:r>
        <w:t>, que</w:t>
      </w:r>
      <w:proofErr w:type="gramEnd"/>
      <w:r>
        <w:t xml:space="preserve"> dizia que os dois “mas” adicionavam informações, sendo a alternativa correta a </w:t>
      </w:r>
      <w:r w:rsidRPr="00BA47B7">
        <w:rPr>
          <w:b/>
        </w:rPr>
        <w:t>D</w:t>
      </w:r>
      <w:r>
        <w:t>.</w:t>
      </w:r>
    </w:p>
    <w:p w14:paraId="314FA3DF" w14:textId="336A51A4" w:rsidR="0012709D" w:rsidRDefault="0012709D" w:rsidP="0012709D">
      <w:pPr>
        <w:pStyle w:val="02TEXTOPRINCIPAL"/>
      </w:pPr>
      <w:r>
        <w:t xml:space="preserve">Se os alunos tiverem dificuldades para responder </w:t>
      </w:r>
      <w:r w:rsidR="00691177">
        <w:t xml:space="preserve">à </w:t>
      </w:r>
      <w:r>
        <w:t>questão, retome e explique os diferentes tipos de orações coordenadas sindéticas, classificadas de acordo com a relação que estabelecem com a oração à qual se ligam e que recebem o nome das conjunções ou locuções conjuntivas que as introduzem: aditivas: expressam adição ou soma (“e”, “nem”, “mas também”); adversativas: exprimem oposição ou contraste (“mas”, “porém”, “todavia”, “contudo”, “entretanto”, “no entanto”); alternativas: expressam alternância ou opção (“ou”, “ou...ou”, “ora...ora”, “quer...quer”); conclusivas: indicam uma conclusão (“logo”, “pois”, “portanto”, “por isso”) e explicativas: introduzem uma explicação ou justificativa (“que”, “porque”, “pois”). Retome também o conceito de locução conjuntiva: duas ou mais palavras que formam uma unidade e cumprem a função das conjunções.</w:t>
      </w:r>
      <w:r>
        <w:br w:type="page"/>
      </w:r>
    </w:p>
    <w:p w14:paraId="2607E51E" w14:textId="77777777" w:rsidR="0012709D" w:rsidRDefault="0012709D" w:rsidP="0012709D">
      <w:pPr>
        <w:pStyle w:val="02TEXTOPRINCIPAL"/>
      </w:pPr>
    </w:p>
    <w:p w14:paraId="574E76C1" w14:textId="77777777" w:rsidR="0012709D" w:rsidRPr="009E45B4" w:rsidRDefault="0012709D" w:rsidP="0012709D">
      <w:pPr>
        <w:pStyle w:val="01TITULO3"/>
      </w:pPr>
      <w:r w:rsidRPr="009E45B4">
        <w:t xml:space="preserve">Questão </w:t>
      </w:r>
      <w:r>
        <w:t>5</w:t>
      </w:r>
    </w:p>
    <w:p w14:paraId="2A27D3F5" w14:textId="77777777" w:rsidR="00971C57" w:rsidRDefault="00971C57" w:rsidP="0012709D">
      <w:pPr>
        <w:pStyle w:val="02TEXTOPRINCIPAL"/>
      </w:pPr>
    </w:p>
    <w:p w14:paraId="782EB4A9" w14:textId="1EC85E78" w:rsidR="0012709D" w:rsidRDefault="0012709D" w:rsidP="0012709D">
      <w:pPr>
        <w:pStyle w:val="02TEXTOPRINCIPAL"/>
      </w:pPr>
      <w:r w:rsidRPr="000104FA">
        <w:t>Est</w:t>
      </w:r>
      <w:r>
        <w:t>a questão avalia a capacidade do aluno de i</w:t>
      </w:r>
      <w:r w:rsidRPr="00BE44C6">
        <w:t>dentifica</w:t>
      </w:r>
      <w:r>
        <w:t>r</w:t>
      </w:r>
      <w:r w:rsidRPr="00BE44C6">
        <w:t xml:space="preserve"> a</w:t>
      </w:r>
      <w:r>
        <w:t>s partes que compõem uma reportagem</w:t>
      </w:r>
      <w:r w:rsidRPr="00BE44C6">
        <w:t xml:space="preserve"> </w:t>
      </w:r>
      <w:r>
        <w:t xml:space="preserve">e </w:t>
      </w:r>
      <w:proofErr w:type="spellStart"/>
      <w:r>
        <w:t>ordená</w:t>
      </w:r>
      <w:proofErr w:type="spellEnd"/>
      <w:r>
        <w:t>-</w:t>
      </w:r>
      <w:r w:rsidR="00971C57">
        <w:br/>
        <w:t>-</w:t>
      </w:r>
      <w:proofErr w:type="spellStart"/>
      <w:r>
        <w:t>las</w:t>
      </w:r>
      <w:proofErr w:type="spellEnd"/>
      <w:r>
        <w:t xml:space="preserve"> segundo se apresentam nela, de acordo com a Habilidade EF69LP16.</w:t>
      </w:r>
    </w:p>
    <w:p w14:paraId="32D59C79" w14:textId="77777777" w:rsidR="0012709D" w:rsidRDefault="0012709D" w:rsidP="0012709D">
      <w:pPr>
        <w:pStyle w:val="02TEXTOPRINCIPAL"/>
      </w:pPr>
      <w:bookmarkStart w:id="1" w:name="_Hlk523757142"/>
      <w:r>
        <w:t>Resposta:</w:t>
      </w:r>
    </w:p>
    <w:p w14:paraId="47E0A925" w14:textId="77777777" w:rsidR="0012709D" w:rsidRDefault="0012709D" w:rsidP="0012709D">
      <w:pPr>
        <w:pStyle w:val="02TEXTOPRINCIPAL"/>
      </w:pPr>
    </w:p>
    <w:tbl>
      <w:tblPr>
        <w:tblStyle w:val="Tabelacomgrade1"/>
        <w:tblW w:w="0" w:type="auto"/>
        <w:tblInd w:w="108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645"/>
        <w:gridCol w:w="1044"/>
        <w:gridCol w:w="7505"/>
      </w:tblGrid>
      <w:tr w:rsidR="0012709D" w:rsidRPr="002D56DC" w14:paraId="705C9414" w14:textId="77777777" w:rsidTr="00971C57">
        <w:tc>
          <w:tcPr>
            <w:tcW w:w="1645" w:type="dxa"/>
            <w:vAlign w:val="center"/>
          </w:tcPr>
          <w:p w14:paraId="5929863C" w14:textId="77777777" w:rsidR="0012709D" w:rsidRPr="002D56DC" w:rsidRDefault="0012709D" w:rsidP="0012709D">
            <w:pPr>
              <w:pStyle w:val="04TEXTOTABELAS"/>
            </w:pPr>
            <w:r w:rsidRPr="002D56DC">
              <w:t>Corpo</w:t>
            </w:r>
          </w:p>
        </w:tc>
        <w:tc>
          <w:tcPr>
            <w:tcW w:w="1044" w:type="dxa"/>
            <w:vAlign w:val="center"/>
          </w:tcPr>
          <w:p w14:paraId="290F84E3" w14:textId="77777777" w:rsidR="0012709D" w:rsidRPr="002D56DC" w:rsidRDefault="0012709D" w:rsidP="0012709D">
            <w:pPr>
              <w:pStyle w:val="04TEXTOTABELAS"/>
              <w:jc w:val="center"/>
            </w:pPr>
            <w:r>
              <w:t>4</w:t>
            </w:r>
          </w:p>
        </w:tc>
        <w:tc>
          <w:tcPr>
            <w:tcW w:w="7505" w:type="dxa"/>
            <w:vAlign w:val="center"/>
          </w:tcPr>
          <w:p w14:paraId="6C400DC1" w14:textId="6E7F33FB" w:rsidR="0012709D" w:rsidRPr="002D56DC" w:rsidRDefault="0012709D" w:rsidP="003D2339">
            <w:pPr>
              <w:pStyle w:val="04TEXTOTABELAS"/>
            </w:pPr>
            <w:r w:rsidRPr="002D56DC">
              <w:t xml:space="preserve">É a parte </w:t>
            </w:r>
            <w:r w:rsidR="003D2339">
              <w:t>em que</w:t>
            </w:r>
            <w:r w:rsidR="003D2339" w:rsidRPr="002D56DC">
              <w:t xml:space="preserve"> </w:t>
            </w:r>
            <w:r w:rsidRPr="002D56DC">
              <w:t>se desenvolve o assunto abordado de forma mais longa.</w:t>
            </w:r>
          </w:p>
        </w:tc>
      </w:tr>
      <w:tr w:rsidR="0012709D" w:rsidRPr="002D56DC" w14:paraId="58A38828" w14:textId="77777777" w:rsidTr="00971C57">
        <w:tc>
          <w:tcPr>
            <w:tcW w:w="1645" w:type="dxa"/>
            <w:vAlign w:val="center"/>
          </w:tcPr>
          <w:p w14:paraId="2AA9C3EB" w14:textId="77777777" w:rsidR="0012709D" w:rsidRPr="002D56DC" w:rsidRDefault="0012709D" w:rsidP="0012709D">
            <w:pPr>
              <w:pStyle w:val="04TEXTOTABELAS"/>
            </w:pPr>
            <w:r w:rsidRPr="002D56DC">
              <w:t>Título ou manchete</w:t>
            </w:r>
          </w:p>
        </w:tc>
        <w:tc>
          <w:tcPr>
            <w:tcW w:w="1044" w:type="dxa"/>
            <w:vAlign w:val="center"/>
          </w:tcPr>
          <w:p w14:paraId="4DCDE390" w14:textId="77777777" w:rsidR="0012709D" w:rsidRPr="002D56DC" w:rsidRDefault="0012709D" w:rsidP="0012709D">
            <w:pPr>
              <w:pStyle w:val="04TEXTOTABELAS"/>
              <w:jc w:val="center"/>
            </w:pPr>
            <w:r>
              <w:t>1</w:t>
            </w:r>
          </w:p>
        </w:tc>
        <w:tc>
          <w:tcPr>
            <w:tcW w:w="7505" w:type="dxa"/>
            <w:vAlign w:val="center"/>
          </w:tcPr>
          <w:p w14:paraId="0A2C180E" w14:textId="1D08AC81" w:rsidR="0012709D" w:rsidRPr="002D56DC" w:rsidRDefault="0012709D" w:rsidP="0012709D">
            <w:pPr>
              <w:pStyle w:val="04TEXTOTABELAS"/>
            </w:pPr>
            <w:r w:rsidRPr="002D56DC">
              <w:t xml:space="preserve">É a frase que anuncia o tema </w:t>
            </w:r>
            <w:r>
              <w:t xml:space="preserve">de </w:t>
            </w:r>
            <w:r w:rsidRPr="002D56DC">
              <w:t>que a reportagem trata</w:t>
            </w:r>
            <w:r>
              <w:t xml:space="preserve"> e</w:t>
            </w:r>
            <w:r w:rsidRPr="002D56DC">
              <w:t xml:space="preserve"> que deve ser expressiva para atrair o leitor.</w:t>
            </w:r>
          </w:p>
        </w:tc>
      </w:tr>
      <w:tr w:rsidR="0012709D" w:rsidRPr="002D56DC" w14:paraId="3F23F9E7" w14:textId="77777777" w:rsidTr="00971C57">
        <w:trPr>
          <w:trHeight w:val="565"/>
        </w:trPr>
        <w:tc>
          <w:tcPr>
            <w:tcW w:w="1645" w:type="dxa"/>
            <w:vAlign w:val="center"/>
          </w:tcPr>
          <w:p w14:paraId="14AB53C8" w14:textId="77777777" w:rsidR="0012709D" w:rsidRPr="002D56DC" w:rsidRDefault="0012709D" w:rsidP="0012709D">
            <w:pPr>
              <w:pStyle w:val="04TEXTOTABELAS"/>
            </w:pPr>
            <w:r w:rsidRPr="002D56DC">
              <w:t>Introdução</w:t>
            </w:r>
            <w:r>
              <w:t xml:space="preserve"> ou lide</w:t>
            </w:r>
          </w:p>
        </w:tc>
        <w:tc>
          <w:tcPr>
            <w:tcW w:w="1044" w:type="dxa"/>
            <w:vAlign w:val="center"/>
          </w:tcPr>
          <w:p w14:paraId="0BB9CCB1" w14:textId="77777777" w:rsidR="0012709D" w:rsidRPr="002D56DC" w:rsidRDefault="0012709D" w:rsidP="0012709D">
            <w:pPr>
              <w:pStyle w:val="04TEXTOTABELAS"/>
              <w:jc w:val="center"/>
            </w:pPr>
            <w:r>
              <w:t>3</w:t>
            </w:r>
          </w:p>
        </w:tc>
        <w:tc>
          <w:tcPr>
            <w:tcW w:w="7505" w:type="dxa"/>
            <w:vAlign w:val="center"/>
          </w:tcPr>
          <w:p w14:paraId="6051D9F8" w14:textId="70CE88E8" w:rsidR="0012709D" w:rsidRPr="002D56DC" w:rsidRDefault="0012709D" w:rsidP="0012709D">
            <w:pPr>
              <w:pStyle w:val="04TEXTOTABELAS"/>
            </w:pPr>
            <w:r w:rsidRPr="002D56DC">
              <w:t>É o primeiro parágrafo da reportagem, que antecipa as principais informações e os aspectos que possam servir de “gancho” para atrair o leitor.</w:t>
            </w:r>
          </w:p>
        </w:tc>
      </w:tr>
      <w:tr w:rsidR="0012709D" w:rsidRPr="002D56DC" w14:paraId="36104D1A" w14:textId="77777777" w:rsidTr="00971C57">
        <w:tc>
          <w:tcPr>
            <w:tcW w:w="1645" w:type="dxa"/>
            <w:vAlign w:val="center"/>
          </w:tcPr>
          <w:p w14:paraId="6236E197" w14:textId="77777777" w:rsidR="0012709D" w:rsidRPr="002D56DC" w:rsidRDefault="0012709D" w:rsidP="0012709D">
            <w:pPr>
              <w:pStyle w:val="04TEXTOTABELAS"/>
            </w:pPr>
            <w:r w:rsidRPr="002D56DC">
              <w:t>Linha fina</w:t>
            </w:r>
          </w:p>
        </w:tc>
        <w:tc>
          <w:tcPr>
            <w:tcW w:w="1044" w:type="dxa"/>
            <w:vAlign w:val="center"/>
          </w:tcPr>
          <w:p w14:paraId="6E79536A" w14:textId="77777777" w:rsidR="0012709D" w:rsidRPr="002D56DC" w:rsidRDefault="0012709D" w:rsidP="0012709D">
            <w:pPr>
              <w:pStyle w:val="04TEXTOTABELAS"/>
              <w:jc w:val="center"/>
            </w:pPr>
            <w:r>
              <w:t>2</w:t>
            </w:r>
          </w:p>
        </w:tc>
        <w:tc>
          <w:tcPr>
            <w:tcW w:w="7505" w:type="dxa"/>
            <w:vAlign w:val="center"/>
          </w:tcPr>
          <w:p w14:paraId="7AB2BD2C" w14:textId="7F5156E3" w:rsidR="0012709D" w:rsidRPr="002D56DC" w:rsidRDefault="0012709D" w:rsidP="00AC6C6A">
            <w:pPr>
              <w:pStyle w:val="04TEXTOTABELAS"/>
            </w:pPr>
            <w:r w:rsidRPr="002D56DC">
              <w:t xml:space="preserve">É um subtítulo, </w:t>
            </w:r>
            <w:r w:rsidR="00AC6C6A">
              <w:t>não</w:t>
            </w:r>
            <w:r w:rsidRPr="002D56DC">
              <w:t xml:space="preserve"> obrigatório, consistente em uma ou duas frases que complementam as informações do título. </w:t>
            </w:r>
          </w:p>
        </w:tc>
      </w:tr>
      <w:bookmarkEnd w:id="1"/>
    </w:tbl>
    <w:p w14:paraId="2A6AABB3" w14:textId="77777777" w:rsidR="0012709D" w:rsidRDefault="0012709D" w:rsidP="0012709D">
      <w:pPr>
        <w:pStyle w:val="02TEXTOPRINCIPAL"/>
      </w:pPr>
    </w:p>
    <w:p w14:paraId="5949AFEB" w14:textId="20FA0538" w:rsidR="0012709D" w:rsidRPr="00C80630" w:rsidRDefault="0012709D" w:rsidP="0012709D">
      <w:pPr>
        <w:pStyle w:val="02TEXTOPRINCIPAL"/>
      </w:pPr>
      <w:r>
        <w:t xml:space="preserve">Caso algum aluno não responda o que é esperado, traga uma reportagem e leia com ele as diferentes partes, perguntando o que diz cada uma e qual função cumpre, até ele identificá-las corretamente no texto e numerá-las. Uma vez definidas, dê a ele os quatro nomes e peça </w:t>
      </w:r>
      <w:r w:rsidR="002C18FD">
        <w:t>que os atribua</w:t>
      </w:r>
      <w:r>
        <w:t xml:space="preserve"> às funções usando a lógica: Qual seria o “título ou manchete”? Qual a introdução ou lide? Qual o corpo? Assim, vai sobrar a “linha fina”, que corresponderá à definição restante.</w:t>
      </w:r>
    </w:p>
    <w:p w14:paraId="7AEEA58E" w14:textId="77777777" w:rsidR="0012709D" w:rsidRDefault="0012709D" w:rsidP="0012709D">
      <w:pPr>
        <w:pStyle w:val="02TEXTOPRINCIPAL"/>
      </w:pPr>
    </w:p>
    <w:p w14:paraId="30523AF6" w14:textId="77777777" w:rsidR="0012709D" w:rsidRPr="009E45B4" w:rsidRDefault="0012709D" w:rsidP="0012709D">
      <w:pPr>
        <w:pStyle w:val="01TITULO3"/>
      </w:pPr>
      <w:r w:rsidRPr="009E45B4">
        <w:t xml:space="preserve">Questão </w:t>
      </w:r>
      <w:r>
        <w:t>6</w:t>
      </w:r>
    </w:p>
    <w:p w14:paraId="4086BA16" w14:textId="77777777" w:rsidR="00971C57" w:rsidRDefault="00971C57" w:rsidP="0012709D">
      <w:pPr>
        <w:pStyle w:val="02TEXTOPRINCIPAL"/>
      </w:pPr>
    </w:p>
    <w:p w14:paraId="5DACCB4D" w14:textId="07DCEB8D" w:rsidR="0012709D" w:rsidRDefault="0012709D" w:rsidP="0012709D">
      <w:pPr>
        <w:pStyle w:val="02TEXTOPRINCIPAL"/>
      </w:pPr>
      <w:r w:rsidRPr="00EE2942">
        <w:t>Esta questão avalia a capacidade do aluno de</w:t>
      </w:r>
      <w:r>
        <w:t xml:space="preserve"> caracterizar a faceta artística de Frida </w:t>
      </w:r>
      <w:proofErr w:type="spellStart"/>
      <w:r>
        <w:t>Kahlo</w:t>
      </w:r>
      <w:proofErr w:type="spellEnd"/>
      <w:r>
        <w:t xml:space="preserve">, de acordo com </w:t>
      </w:r>
      <w:r w:rsidR="00971C57">
        <w:br/>
      </w:r>
      <w:r>
        <w:t xml:space="preserve">a Habilidade </w:t>
      </w:r>
      <w:r w:rsidRPr="009056D7">
        <w:t>EF69AR01</w:t>
      </w:r>
      <w:r w:rsidRPr="00EE2942">
        <w:t>.</w:t>
      </w:r>
    </w:p>
    <w:p w14:paraId="4900444E" w14:textId="77777777" w:rsidR="0012709D" w:rsidRDefault="0012709D" w:rsidP="0012709D">
      <w:pPr>
        <w:pStyle w:val="02TEXTOPRINCIPAL"/>
      </w:pPr>
      <w:r w:rsidRPr="009E45B4">
        <w:t>Resposta:</w:t>
      </w:r>
      <w:r>
        <w:t xml:space="preserve"> Alternativa </w:t>
      </w:r>
      <w:r w:rsidRPr="000841E0">
        <w:rPr>
          <w:b/>
        </w:rPr>
        <w:t>A</w:t>
      </w:r>
      <w:r>
        <w:t>.</w:t>
      </w:r>
    </w:p>
    <w:p w14:paraId="2A493D6D" w14:textId="41453E6A" w:rsidR="0012709D" w:rsidRDefault="0012709D" w:rsidP="0012709D">
      <w:pPr>
        <w:pStyle w:val="02TEXTOPRINCIPAL"/>
      </w:pPr>
      <w:r>
        <w:t xml:space="preserve">Se os alunos tiverem dificuldades na resposta, peça </w:t>
      </w:r>
      <w:r w:rsidR="0069445A">
        <w:t xml:space="preserve">a </w:t>
      </w:r>
      <w:r>
        <w:t xml:space="preserve">eles </w:t>
      </w:r>
      <w:r w:rsidR="0069445A">
        <w:t xml:space="preserve">que tragam </w:t>
      </w:r>
      <w:r>
        <w:t xml:space="preserve">uma imagem da própria Frida </w:t>
      </w:r>
      <w:proofErr w:type="spellStart"/>
      <w:r>
        <w:t>Kahlo</w:t>
      </w:r>
      <w:proofErr w:type="spellEnd"/>
      <w:r>
        <w:t xml:space="preserve"> </w:t>
      </w:r>
      <w:r w:rsidR="00971C57">
        <w:br/>
      </w:r>
      <w:r>
        <w:t>e de alguns quadros pintados por ela, especialmente dos autorretratos, e que pesquisem sua biografia. O que representa Frida em seus quadros? Como ela se apresenta a si própria nas telas? Quando e por que começou a pintar?</w:t>
      </w:r>
    </w:p>
    <w:p w14:paraId="56C65750" w14:textId="5F99B56D" w:rsidR="0012709D" w:rsidRDefault="0012709D" w:rsidP="0012709D">
      <w:pPr>
        <w:pStyle w:val="02TEXTOPRINCIPAL"/>
      </w:pPr>
      <w:r>
        <w:t xml:space="preserve">Caso o aluno marque a alternativa </w:t>
      </w:r>
      <w:r w:rsidRPr="00F67D73">
        <w:rPr>
          <w:b/>
        </w:rPr>
        <w:t>B</w:t>
      </w:r>
      <w:r>
        <w:t xml:space="preserve">, pergunte se sabem como Frida </w:t>
      </w:r>
      <w:proofErr w:type="spellStart"/>
      <w:r>
        <w:t>Kahlo</w:t>
      </w:r>
      <w:proofErr w:type="spellEnd"/>
      <w:r>
        <w:t xml:space="preserve"> representava a natureza. Explique que</w:t>
      </w:r>
      <w:r w:rsidR="00564CEB">
        <w:t>,</w:t>
      </w:r>
      <w:r>
        <w:t xml:space="preserve"> mesmo que alguns artistas da época </w:t>
      </w:r>
      <w:r w:rsidR="0069445A">
        <w:t xml:space="preserve">considerassem </w:t>
      </w:r>
      <w:r>
        <w:t xml:space="preserve">as pinturas de Frida surrealistas – movimento artístico do início do século XX que valorizava o papel do inconsciente na criação artística, muitas vezes retratando atmosferas oníricas –, a própria Frida desmentiu essa informação dizendo que ela nunca pintou sonhos, mas sua própria realidade. </w:t>
      </w:r>
    </w:p>
    <w:p w14:paraId="1210744D" w14:textId="7FDAD999" w:rsidR="0012709D" w:rsidRDefault="0012709D" w:rsidP="0012709D">
      <w:pPr>
        <w:pStyle w:val="02TEXTOPRINCIPAL"/>
      </w:pPr>
      <w:r>
        <w:t xml:space="preserve">Se o aluno indicou como certa a alternativa </w:t>
      </w:r>
      <w:r w:rsidRPr="0023116A">
        <w:rPr>
          <w:b/>
        </w:rPr>
        <w:t>C</w:t>
      </w:r>
      <w:r>
        <w:t xml:space="preserve">, peça </w:t>
      </w:r>
      <w:r w:rsidR="0069445A">
        <w:t xml:space="preserve">a </w:t>
      </w:r>
      <w:r>
        <w:t xml:space="preserve">ele </w:t>
      </w:r>
      <w:r w:rsidR="0069445A">
        <w:t xml:space="preserve">que olhe para </w:t>
      </w:r>
      <w:r>
        <w:t xml:space="preserve">a vestimenta de Frida em seus quadros: Ela aparece somente com trajes europeus? Mostre como os dois tipos de roupa com que a artista pinta </w:t>
      </w:r>
      <w:r w:rsidR="00312BD5">
        <w:t xml:space="preserve">a si mesma </w:t>
      </w:r>
      <w:r>
        <w:t>mostram diferentes versões dela, provavelmente suas duas raízes.</w:t>
      </w:r>
    </w:p>
    <w:p w14:paraId="1C4A7874" w14:textId="2A9A31BC" w:rsidR="0012709D" w:rsidRDefault="0012709D" w:rsidP="0012709D">
      <w:pPr>
        <w:pStyle w:val="02TEXTOPRINCIPAL"/>
      </w:pPr>
      <w:r>
        <w:t xml:space="preserve">Se o aluno marcou a alternativa </w:t>
      </w:r>
      <w:r w:rsidRPr="00575DB0">
        <w:rPr>
          <w:b/>
        </w:rPr>
        <w:t>D</w:t>
      </w:r>
      <w:r>
        <w:t xml:space="preserve">, peça </w:t>
      </w:r>
      <w:r w:rsidR="00565B43">
        <w:t xml:space="preserve">a </w:t>
      </w:r>
      <w:r>
        <w:t xml:space="preserve">ele </w:t>
      </w:r>
      <w:r w:rsidR="00565B43">
        <w:t xml:space="preserve">que releia </w:t>
      </w:r>
      <w:r>
        <w:t>a biografia de Frida. Ela começou a pintar quando tinha 18 anos, depois de sofrer um acidente que a deixou acamada por meses. Foi seu pai quem adaptou um cavalete em sua cama e instalou um espelho no teto. A partir daí, Frida iniciou uma série de autorretratos, dentre outras pinturas.</w:t>
      </w:r>
    </w:p>
    <w:p w14:paraId="6FFBC2BE" w14:textId="77777777" w:rsidR="0012709D" w:rsidRDefault="0012709D" w:rsidP="0012709D">
      <w:pPr>
        <w:pStyle w:val="02TEXTOPRINCIPAL"/>
      </w:pPr>
    </w:p>
    <w:p w14:paraId="286AF39A" w14:textId="77777777" w:rsidR="0012709D" w:rsidRDefault="0012709D" w:rsidP="0012709D">
      <w:pPr>
        <w:pStyle w:val="02TEXTOPRINCIPAL"/>
      </w:pPr>
      <w:r>
        <w:br w:type="page"/>
      </w:r>
    </w:p>
    <w:p w14:paraId="39C416A0" w14:textId="77777777" w:rsidR="0012709D" w:rsidRDefault="0012709D" w:rsidP="0012709D">
      <w:pPr>
        <w:pStyle w:val="02TEXTOPRINCIPAL"/>
      </w:pPr>
    </w:p>
    <w:p w14:paraId="2A102919" w14:textId="77777777" w:rsidR="0012709D" w:rsidRPr="009E45B4" w:rsidRDefault="0012709D" w:rsidP="0012709D">
      <w:pPr>
        <w:pStyle w:val="01TITULO3"/>
      </w:pPr>
      <w:r w:rsidRPr="009E45B4">
        <w:t xml:space="preserve">Questão </w:t>
      </w:r>
      <w:r>
        <w:t>7</w:t>
      </w:r>
    </w:p>
    <w:p w14:paraId="3C885937" w14:textId="77777777" w:rsidR="00971C57" w:rsidRDefault="00971C57" w:rsidP="0012709D">
      <w:pPr>
        <w:pStyle w:val="02TEXTOPRINCIPAL"/>
      </w:pPr>
    </w:p>
    <w:p w14:paraId="490568DE" w14:textId="0B9DB729" w:rsidR="0012709D" w:rsidRDefault="0012709D" w:rsidP="0012709D">
      <w:pPr>
        <w:pStyle w:val="02TEXTOPRINCIPAL"/>
      </w:pPr>
      <w:r w:rsidRPr="000104FA">
        <w:t xml:space="preserve">Esta questão avalia a capacidade </w:t>
      </w:r>
      <w:r>
        <w:t xml:space="preserve">do aluno de caracterizar a obra do artista Leonardo da Vinci, de acordo com </w:t>
      </w:r>
      <w:r w:rsidRPr="00847489">
        <w:t xml:space="preserve">a </w:t>
      </w:r>
      <w:r>
        <w:t xml:space="preserve">Habilidade </w:t>
      </w:r>
      <w:bookmarkStart w:id="2" w:name="_Hlk523775450"/>
      <w:r w:rsidRPr="00BF4C28">
        <w:t>EF69AR01</w:t>
      </w:r>
      <w:bookmarkEnd w:id="2"/>
      <w:r>
        <w:t>.</w:t>
      </w:r>
    </w:p>
    <w:p w14:paraId="6F94DCBF" w14:textId="7872B696" w:rsidR="0012709D" w:rsidRDefault="0012709D" w:rsidP="0012709D">
      <w:pPr>
        <w:pStyle w:val="02TEXTOPRINCIPAL"/>
      </w:pPr>
      <w:r>
        <w:t>Resposta</w:t>
      </w:r>
      <w:r w:rsidRPr="002D3C10">
        <w:t xml:space="preserve">: Espera-se que o aluno </w:t>
      </w:r>
      <w:r>
        <w:t>explique que Leonardo da Vinci se destacou como</w:t>
      </w:r>
      <w:r w:rsidRPr="00BF4C28">
        <w:t xml:space="preserve"> pintor</w:t>
      </w:r>
      <w:r>
        <w:t xml:space="preserve"> (</w:t>
      </w:r>
      <w:r w:rsidRPr="00A819E9">
        <w:rPr>
          <w:i/>
        </w:rPr>
        <w:t>Mona Lisa</w:t>
      </w:r>
      <w:r>
        <w:t>)</w:t>
      </w:r>
      <w:r w:rsidRPr="00BF4C28">
        <w:t>, escultor</w:t>
      </w:r>
      <w:r>
        <w:t xml:space="preserve">, </w:t>
      </w:r>
      <w:r w:rsidRPr="00BF4C28">
        <w:t>desenhista</w:t>
      </w:r>
      <w:r>
        <w:t xml:space="preserve"> (</w:t>
      </w:r>
      <w:r w:rsidRPr="00A819E9">
        <w:rPr>
          <w:i/>
        </w:rPr>
        <w:t xml:space="preserve">O homem </w:t>
      </w:r>
      <w:proofErr w:type="spellStart"/>
      <w:r w:rsidRPr="00A819E9">
        <w:rPr>
          <w:i/>
        </w:rPr>
        <w:t>vitruviano</w:t>
      </w:r>
      <w:proofErr w:type="spellEnd"/>
      <w:r>
        <w:t xml:space="preserve">, representação das proporções do corpo humano, que são a base do desenho arquitetônico até hoje) e engenheiro (a </w:t>
      </w:r>
      <w:r w:rsidRPr="00BF4C28">
        <w:t>máquina de voar com hélice em espiral</w:t>
      </w:r>
      <w:r>
        <w:t>, precursora do helicóptero).</w:t>
      </w:r>
      <w:r w:rsidRPr="00BF4C28">
        <w:t xml:space="preserve"> </w:t>
      </w:r>
    </w:p>
    <w:p w14:paraId="3CE56BE5" w14:textId="452E9216" w:rsidR="0012709D" w:rsidRDefault="0012709D" w:rsidP="0012709D">
      <w:pPr>
        <w:pStyle w:val="02TEXTOPRINCIPAL"/>
      </w:pPr>
      <w:r>
        <w:t>Caso o aluno não consiga explicar adequadamente as diferentes facetas da obra de Leonardo da Vinci, traga imagens das diferentes obras desse artista</w:t>
      </w:r>
      <w:r w:rsidR="004105C2">
        <w:t xml:space="preserve"> – </w:t>
      </w:r>
      <w:r>
        <w:t>quanto mais variadas, melhor. A partir dessas imagens, faça com que eles deduzam as diversas ramas das artes e do conhecimento às quais elas pertencem.</w:t>
      </w:r>
    </w:p>
    <w:p w14:paraId="4869083B" w14:textId="77777777" w:rsidR="0012709D" w:rsidRDefault="0012709D" w:rsidP="0012709D">
      <w:pPr>
        <w:pStyle w:val="02TEXTOPRINCIPAL"/>
      </w:pPr>
    </w:p>
    <w:p w14:paraId="006DA9B0" w14:textId="77777777" w:rsidR="0012709D" w:rsidRPr="009E45B4" w:rsidRDefault="0012709D" w:rsidP="0012709D">
      <w:pPr>
        <w:pStyle w:val="01TITULO3"/>
      </w:pPr>
      <w:r w:rsidRPr="009E45B4">
        <w:t xml:space="preserve">Questão </w:t>
      </w:r>
      <w:r>
        <w:t>8</w:t>
      </w:r>
    </w:p>
    <w:p w14:paraId="110C164C" w14:textId="77777777" w:rsidR="00971C57" w:rsidRDefault="00971C57" w:rsidP="0012709D">
      <w:pPr>
        <w:pStyle w:val="02TEXTOPRINCIPAL"/>
      </w:pPr>
    </w:p>
    <w:p w14:paraId="0A1367C8" w14:textId="53F249F5" w:rsidR="0012709D" w:rsidRDefault="0012709D" w:rsidP="0012709D">
      <w:pPr>
        <w:pStyle w:val="02TEXTOPRINCIPAL"/>
      </w:pPr>
      <w:r w:rsidRPr="000104FA">
        <w:t>Esta questão avalia a capacidade</w:t>
      </w:r>
      <w:r>
        <w:t xml:space="preserve"> do aluno</w:t>
      </w:r>
      <w:r w:rsidRPr="000104FA">
        <w:t xml:space="preserve"> de</w:t>
      </w:r>
      <w:r>
        <w:t xml:space="preserve"> explicar as</w:t>
      </w:r>
      <w:r w:rsidRPr="0042286A">
        <w:t xml:space="preserve"> áreas </w:t>
      </w:r>
      <w:r>
        <w:t xml:space="preserve">nas quais </w:t>
      </w:r>
      <w:r w:rsidRPr="0042286A">
        <w:t>a Arte Pop se expressou</w:t>
      </w:r>
      <w:r>
        <w:t xml:space="preserve"> e suas características, de acordo com as Habilidades </w:t>
      </w:r>
      <w:bookmarkStart w:id="3" w:name="_Hlk523776527"/>
      <w:r w:rsidRPr="00ED1035">
        <w:t>EF69AR01</w:t>
      </w:r>
      <w:r>
        <w:t xml:space="preserve"> e </w:t>
      </w:r>
      <w:r w:rsidRPr="00ED1035">
        <w:t>EF69AR0</w:t>
      </w:r>
      <w:r>
        <w:t>5</w:t>
      </w:r>
      <w:bookmarkEnd w:id="3"/>
      <w:r>
        <w:t>.</w:t>
      </w:r>
    </w:p>
    <w:p w14:paraId="258128E5" w14:textId="77777777" w:rsidR="0012709D" w:rsidRDefault="0012709D" w:rsidP="0012709D">
      <w:pPr>
        <w:pStyle w:val="02TEXTOPRINCIPAL"/>
      </w:pPr>
      <w:r w:rsidRPr="009E45B4">
        <w:t xml:space="preserve">Resposta: </w:t>
      </w:r>
      <w:r>
        <w:t>Espera-se que o aluno explique que os artistas pop se expressaram em objetos do cotidiano popular: h</w:t>
      </w:r>
      <w:r w:rsidRPr="00BB781C">
        <w:t>istórias em quadrinhos, embalagens de alimentos e refrigerantes, panfletos de propaganda e bandeiras</w:t>
      </w:r>
      <w:r>
        <w:t>, como forma de criticar o consumismo</w:t>
      </w:r>
      <w:r w:rsidRPr="00BB781C">
        <w:t>.</w:t>
      </w:r>
      <w:r>
        <w:t xml:space="preserve"> As principais características dessas obras eram a utilização de imagens repetidas, colagens e cores fortes.</w:t>
      </w:r>
    </w:p>
    <w:p w14:paraId="670A91DF" w14:textId="77777777" w:rsidR="0012709D" w:rsidRDefault="0012709D" w:rsidP="0012709D">
      <w:pPr>
        <w:pStyle w:val="02TEXTOPRINCIPAL"/>
      </w:pPr>
    </w:p>
    <w:p w14:paraId="1B8B14CF" w14:textId="77777777" w:rsidR="0012709D" w:rsidRPr="009E45B4" w:rsidRDefault="0012709D" w:rsidP="0012709D">
      <w:pPr>
        <w:pStyle w:val="01TITULO3"/>
      </w:pPr>
      <w:r w:rsidRPr="009E45B4">
        <w:t xml:space="preserve">Questão </w:t>
      </w:r>
      <w:r>
        <w:t>9</w:t>
      </w:r>
    </w:p>
    <w:p w14:paraId="3E40A6D0" w14:textId="77777777" w:rsidR="00971C57" w:rsidRDefault="00971C57" w:rsidP="0012709D">
      <w:pPr>
        <w:pStyle w:val="02TEXTOPRINCIPAL"/>
      </w:pPr>
    </w:p>
    <w:p w14:paraId="41A9FD80" w14:textId="573771C8" w:rsidR="0012709D" w:rsidRDefault="0012709D" w:rsidP="0012709D">
      <w:pPr>
        <w:pStyle w:val="02TEXTOPRINCIPAL"/>
      </w:pPr>
      <w:r w:rsidRPr="000104FA">
        <w:t>Esta questão avalia a capacidade</w:t>
      </w:r>
      <w:r>
        <w:t xml:space="preserve"> do aluno</w:t>
      </w:r>
      <w:r w:rsidRPr="000104FA">
        <w:t xml:space="preserve"> </w:t>
      </w:r>
      <w:r>
        <w:t>de entender o movimento da Arte Pop no Brasil, contextualizando-</w:t>
      </w:r>
      <w:r w:rsidR="00971C57">
        <w:br/>
        <w:t>-</w:t>
      </w:r>
      <w:r>
        <w:t xml:space="preserve">o no tempo e no espaço, de acordo com as Habilidades </w:t>
      </w:r>
      <w:r w:rsidRPr="00962A42">
        <w:t>EF69AR01 e EF69AR0</w:t>
      </w:r>
      <w:r>
        <w:t>2.</w:t>
      </w:r>
    </w:p>
    <w:p w14:paraId="316EE919" w14:textId="77777777" w:rsidR="0012709D" w:rsidRDefault="0012709D" w:rsidP="0012709D">
      <w:pPr>
        <w:pStyle w:val="02TEXTOPRINCIPAL"/>
      </w:pPr>
      <w:r>
        <w:t xml:space="preserve">Resposta: Espera-se que o aluno explique que, no Brasil, os artistas usaram a Arte Pop como instrumento de denúncia política e social porque, durante a década de 1960, o Brasil vivia sob o regime da ditadura militar, no qual existia uma grande censura em todas as áreas, principalmente nas artes. Muitos artistas brasileiros foram contra a censura do regime e denunciaram as práticas de tortura e violência, acabando presos ou exilados. Alguns dos nomes que o aluno pode citar são: Claudio </w:t>
      </w:r>
      <w:proofErr w:type="spellStart"/>
      <w:r>
        <w:t>Tozzi</w:t>
      </w:r>
      <w:proofErr w:type="spellEnd"/>
      <w:r>
        <w:t xml:space="preserve">, Wesley Duke Lee, </w:t>
      </w:r>
      <w:proofErr w:type="spellStart"/>
      <w:r>
        <w:t>Antonio</w:t>
      </w:r>
      <w:proofErr w:type="spellEnd"/>
      <w:r>
        <w:t xml:space="preserve"> Henrique Amaral, Hélio Oiticica ou </w:t>
      </w:r>
      <w:proofErr w:type="spellStart"/>
      <w:r>
        <w:t>Cybèle</w:t>
      </w:r>
      <w:proofErr w:type="spellEnd"/>
      <w:r>
        <w:t xml:space="preserve"> Varela.</w:t>
      </w:r>
    </w:p>
    <w:p w14:paraId="06F13682" w14:textId="77777777" w:rsidR="0012709D" w:rsidRDefault="0012709D" w:rsidP="0012709D">
      <w:pPr>
        <w:pStyle w:val="02TEXTOPRINCIPAL"/>
      </w:pPr>
    </w:p>
    <w:p w14:paraId="6EC4C535" w14:textId="77777777" w:rsidR="0012709D" w:rsidRPr="009E45B4" w:rsidRDefault="0012709D" w:rsidP="0012709D">
      <w:pPr>
        <w:pStyle w:val="01TITULO3"/>
      </w:pPr>
      <w:r w:rsidRPr="009E45B4">
        <w:t xml:space="preserve">Questão </w:t>
      </w:r>
      <w:r>
        <w:t>10</w:t>
      </w:r>
    </w:p>
    <w:p w14:paraId="76C11841" w14:textId="77777777" w:rsidR="00971C57" w:rsidRDefault="00971C57" w:rsidP="0012709D">
      <w:pPr>
        <w:pStyle w:val="02TEXTOPRINCIPAL"/>
      </w:pPr>
    </w:p>
    <w:p w14:paraId="0DCE7400" w14:textId="0514E319" w:rsidR="0012709D" w:rsidRDefault="0012709D" w:rsidP="0012709D">
      <w:pPr>
        <w:pStyle w:val="02TEXTOPRINCIPAL"/>
      </w:pPr>
      <w:r w:rsidRPr="000104FA">
        <w:t xml:space="preserve">Esta questão avalia a capacidade </w:t>
      </w:r>
      <w:r>
        <w:t xml:space="preserve">do aluno de caracterizar o gênero anúncio publicitário, de acordo com </w:t>
      </w:r>
      <w:r w:rsidR="00971C57">
        <w:br/>
      </w:r>
      <w:r>
        <w:t xml:space="preserve">a Habilidade </w:t>
      </w:r>
      <w:r w:rsidRPr="00AE2E4D">
        <w:t>EF69LP04</w:t>
      </w:r>
      <w:r>
        <w:t xml:space="preserve"> e </w:t>
      </w:r>
      <w:r w:rsidRPr="004F645D">
        <w:t>EF69LP17</w:t>
      </w:r>
      <w:r>
        <w:t xml:space="preserve">. </w:t>
      </w:r>
    </w:p>
    <w:p w14:paraId="7BAEB4D5" w14:textId="302C1A0F" w:rsidR="00E24C6F" w:rsidRPr="00C41125" w:rsidRDefault="0012709D" w:rsidP="0012709D">
      <w:pPr>
        <w:pStyle w:val="02TEXTOPRINCIPAL"/>
      </w:pPr>
      <w:r>
        <w:t>Resposta: Espera-se que o aluno explique que o anúncio publicitário é um gênero textual que tem como objetivo persuadir o interlocutor a tomar certa atitude, por exemplo, participar de uma campanha, comprar um produto ou serviço, votar em certo candidato, economi</w:t>
      </w:r>
      <w:r>
        <w:rPr>
          <w:rFonts w:hint="eastAsia"/>
        </w:rPr>
        <w:t>zar</w:t>
      </w:r>
      <w:r>
        <w:t xml:space="preserve"> á</w:t>
      </w:r>
      <w:r>
        <w:rPr>
          <w:rFonts w:hint="eastAsia"/>
        </w:rPr>
        <w:t>gua, doar sangue etc. O</w:t>
      </w:r>
      <w:r>
        <w:t>s</w:t>
      </w:r>
      <w:r>
        <w:rPr>
          <w:rFonts w:hint="eastAsia"/>
        </w:rPr>
        <w:t xml:space="preserve"> a</w:t>
      </w:r>
      <w:r>
        <w:t>nú</w:t>
      </w:r>
      <w:r>
        <w:rPr>
          <w:rFonts w:hint="eastAsia"/>
        </w:rPr>
        <w:t>ncio</w:t>
      </w:r>
      <w:r>
        <w:t>s</w:t>
      </w:r>
      <w:r>
        <w:rPr>
          <w:rFonts w:hint="eastAsia"/>
        </w:rPr>
        <w:t xml:space="preserve"> circula</w:t>
      </w:r>
      <w:r>
        <w:t>m em todos os meios de comunicação</w:t>
      </w:r>
      <w:r>
        <w:rPr>
          <w:rFonts w:hint="eastAsia"/>
        </w:rPr>
        <w:t>, como internet, TV</w:t>
      </w:r>
      <w:r>
        <w:t xml:space="preserve">, rádio, jornais, revistas, </w:t>
      </w:r>
      <w:r w:rsidRPr="00E674D9">
        <w:rPr>
          <w:i/>
        </w:rPr>
        <w:t>outdoors</w:t>
      </w:r>
      <w:r>
        <w:t>. Geralmente, eles se compõem de texto verbal e imagens, normalmente atraentes e sugestivas</w:t>
      </w:r>
      <w:r w:rsidR="00093EBE">
        <w:t>,</w:t>
      </w:r>
      <w:r>
        <w:t xml:space="preserve"> que servem para destacar o produto ou a ideia divulgada. A imagem e o texto verbal se combinam para construir o sentido do anúncio. Comumente, o texto verbal se dirige ao público usando o modo Imperativo para persuadir o interlocutor a tomar a atitude desejada ou a consumir um produto. O anunciante é identificado mediante o que se chama de “assinatura”</w:t>
      </w:r>
      <w:r w:rsidR="00564CEB">
        <w:t>,</w:t>
      </w:r>
      <w:r>
        <w:t xml:space="preserve"> </w:t>
      </w:r>
      <w:r>
        <w:rPr>
          <w:rFonts w:hint="eastAsia"/>
        </w:rPr>
        <w:t>feita</w:t>
      </w:r>
      <w:r>
        <w:t>, de forma geral,</w:t>
      </w:r>
      <w:r>
        <w:rPr>
          <w:rFonts w:hint="eastAsia"/>
        </w:rPr>
        <w:t xml:space="preserve"> por meio de uma logomarc</w:t>
      </w:r>
      <w:r>
        <w:t>a, que é o</w:t>
      </w:r>
      <w:r>
        <w:rPr>
          <w:rFonts w:hint="eastAsia"/>
        </w:rPr>
        <w:t xml:space="preserve"> conjunto formado</w:t>
      </w:r>
      <w:r>
        <w:t xml:space="preserve"> pelo símbolo visual da marca e </w:t>
      </w:r>
      <w:r w:rsidR="00564CEB">
        <w:t xml:space="preserve">pelo </w:t>
      </w:r>
      <w:r>
        <w:t>nome dela representado graficamente.</w:t>
      </w:r>
      <w:r>
        <w:rPr>
          <w:rFonts w:hint="eastAsia"/>
        </w:rPr>
        <w:t xml:space="preserve"> </w:t>
      </w:r>
    </w:p>
    <w:sectPr w:rsidR="00E24C6F" w:rsidRPr="00C41125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3466BA" w14:textId="77777777" w:rsidR="00702B60" w:rsidRDefault="00702B60">
      <w:r>
        <w:separator/>
      </w:r>
    </w:p>
  </w:endnote>
  <w:endnote w:type="continuationSeparator" w:id="0">
    <w:p w14:paraId="138499A7" w14:textId="77777777" w:rsidR="00702B60" w:rsidRDefault="00702B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197EE2B-9589-4B0D-8852-1CC3A59D461F}"/>
    <w:embedBold r:id="rId2" w:fontKey="{ABE30048-AA90-4231-B68C-66B0023217BB}"/>
    <w:embedItalic r:id="rId3" w:fontKey="{154860BE-4677-4638-80CC-1552E54DB3B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1C4139E-C810-499B-8E5A-65B2456BD36C}"/>
    <w:embedBold r:id="rId5" w:fontKey="{875B308A-58C2-45D4-A5DE-28B33C2AAED3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0CCB8946-B4EC-4D60-8510-3B42E5594B55}"/>
    <w:embedBold r:id="rId7" w:fontKey="{0C87DC0D-F465-4E89-B4B4-C0701CA8AC44}"/>
    <w:embedBoldItalic r:id="rId8" w:fontKey="{9CB17872-CF76-47EA-9F1A-740340C329C0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B1E985AE-CC5B-44E1-BD4E-0ED821880A70}"/>
    <w:embedBold r:id="rId10" w:fontKey="{9936CFB5-6BE6-4BF1-88BA-0719EE9D9A9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24385EF0-508D-464C-9F13-913909DA8546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B8BEC39E-9A9A-4AF3-B583-24E4FABB9767}"/>
    <w:embedBold r:id="rId13" w:fontKey="{0197B4E5-38B8-438B-805B-B98A0AFE999F}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A1C01E" w14:textId="77777777" w:rsidR="00D26127" w:rsidRDefault="00D2612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11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8"/>
    </w:tblGrid>
    <w:tr w:rsidR="00C67490" w:rsidRPr="005A1C11" w14:paraId="60CB0DDB" w14:textId="77777777" w:rsidTr="00D26127">
      <w:trPr>
        <w:trHeight w:val="346"/>
      </w:trPr>
      <w:tc>
        <w:tcPr>
          <w:tcW w:w="9473" w:type="dxa"/>
        </w:tcPr>
        <w:p w14:paraId="1975EC3F" w14:textId="19CBBEDE" w:rsidR="00C67490" w:rsidRPr="005A1C11" w:rsidRDefault="000E28F5" w:rsidP="00C618BC">
          <w:pPr>
            <w:pStyle w:val="rodapcorpo7"/>
          </w:pPr>
          <w:r>
            <w:t xml:space="preserve">Este material está em Licença Aberta — CC BY NC 3.0BR ou 4.0 </w:t>
          </w:r>
          <w:proofErr w:type="spellStart"/>
          <w:r>
            <w:rPr>
              <w:i/>
            </w:rPr>
            <w:t>International</w:t>
          </w:r>
          <w:proofErr w:type="spellEnd"/>
          <w:r>
            <w:t xml:space="preserve"> (permite a edição ou a criação de obras derivadas sobre a obra</w:t>
          </w:r>
          <w: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107FB338" w:rsidR="00C67490" w:rsidRPr="005A1C11" w:rsidRDefault="00C67490" w:rsidP="00474E59">
          <w:pPr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B11662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79A2C" w14:textId="77777777" w:rsidR="00D26127" w:rsidRDefault="00D2612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6B92E5" w14:textId="77777777" w:rsidR="00702B60" w:rsidRDefault="00702B60">
      <w:r>
        <w:rPr>
          <w:color w:val="000000"/>
        </w:rPr>
        <w:separator/>
      </w:r>
    </w:p>
  </w:footnote>
  <w:footnote w:type="continuationSeparator" w:id="0">
    <w:p w14:paraId="2E45C2F0" w14:textId="77777777" w:rsidR="00702B60" w:rsidRDefault="00702B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9525DC" w14:textId="77777777" w:rsidR="00D26127" w:rsidRDefault="00D2612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BA1414D" w:rsidR="00283861" w:rsidRDefault="004B75B0">
    <w:r>
      <w:rPr>
        <w:noProof/>
        <w:lang w:eastAsia="pt-BR" w:bidi="ar-SA"/>
      </w:rPr>
      <w:drawing>
        <wp:inline distT="0" distB="0" distL="0" distR="0" wp14:anchorId="74532E24" wp14:editId="62560B15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4884D" w14:textId="77777777" w:rsidR="00D26127" w:rsidRDefault="00D2612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E5ABE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9A61B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088D2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9A804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09EB7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8866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640CE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4B899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8842A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80088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0FE2B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8"/>
  </w:num>
  <w:num w:numId="13">
    <w:abstractNumId w:val="13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12"/>
  </w:num>
  <w:num w:numId="21">
    <w:abstractNumId w:val="14"/>
  </w:num>
  <w:num w:numId="22">
    <w:abstractNumId w:val="19"/>
  </w:num>
  <w:num w:numId="23">
    <w:abstractNumId w:val="11"/>
  </w:num>
  <w:num w:numId="24">
    <w:abstractNumId w:val="17"/>
  </w:num>
  <w:num w:numId="25">
    <w:abstractNumId w:val="1"/>
  </w:num>
  <w:num w:numId="26">
    <w:abstractNumId w:val="2"/>
  </w:num>
  <w:num w:numId="27">
    <w:abstractNumId w:val="3"/>
  </w:num>
  <w:num w:numId="28">
    <w:abstractNumId w:val="4"/>
  </w:num>
  <w:num w:numId="29">
    <w:abstractNumId w:val="9"/>
  </w:num>
  <w:num w:numId="30">
    <w:abstractNumId w:val="0"/>
  </w:num>
  <w:num w:numId="31">
    <w:abstractNumId w:val="5"/>
  </w:num>
  <w:num w:numId="32">
    <w:abstractNumId w:val="6"/>
  </w:num>
  <w:num w:numId="33">
    <w:abstractNumId w:val="7"/>
  </w:num>
  <w:num w:numId="34">
    <w:abstractNumId w:val="8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60824"/>
    <w:rsid w:val="000628EC"/>
    <w:rsid w:val="00075D7F"/>
    <w:rsid w:val="00076EF4"/>
    <w:rsid w:val="000822D3"/>
    <w:rsid w:val="000852EB"/>
    <w:rsid w:val="00093EBE"/>
    <w:rsid w:val="00095D4B"/>
    <w:rsid w:val="000A434A"/>
    <w:rsid w:val="000A7F47"/>
    <w:rsid w:val="000B6C5A"/>
    <w:rsid w:val="000C6EC8"/>
    <w:rsid w:val="000D1E72"/>
    <w:rsid w:val="000E256D"/>
    <w:rsid w:val="000E28F5"/>
    <w:rsid w:val="00100500"/>
    <w:rsid w:val="001036C4"/>
    <w:rsid w:val="00104915"/>
    <w:rsid w:val="00106A52"/>
    <w:rsid w:val="0011308F"/>
    <w:rsid w:val="001237AE"/>
    <w:rsid w:val="00126F41"/>
    <w:rsid w:val="0012709D"/>
    <w:rsid w:val="00142712"/>
    <w:rsid w:val="00157B44"/>
    <w:rsid w:val="00161E5F"/>
    <w:rsid w:val="00182B00"/>
    <w:rsid w:val="001B0C32"/>
    <w:rsid w:val="001B4098"/>
    <w:rsid w:val="001C0EE2"/>
    <w:rsid w:val="001F3531"/>
    <w:rsid w:val="001F671A"/>
    <w:rsid w:val="002010DE"/>
    <w:rsid w:val="0020549D"/>
    <w:rsid w:val="00210B7C"/>
    <w:rsid w:val="00220C34"/>
    <w:rsid w:val="002227F8"/>
    <w:rsid w:val="00225580"/>
    <w:rsid w:val="00250FF2"/>
    <w:rsid w:val="00263FC8"/>
    <w:rsid w:val="0026614F"/>
    <w:rsid w:val="002B4837"/>
    <w:rsid w:val="002C18FD"/>
    <w:rsid w:val="002C247E"/>
    <w:rsid w:val="002C2992"/>
    <w:rsid w:val="002C3695"/>
    <w:rsid w:val="002C49D0"/>
    <w:rsid w:val="002F294E"/>
    <w:rsid w:val="00305558"/>
    <w:rsid w:val="00312BD5"/>
    <w:rsid w:val="00352C2B"/>
    <w:rsid w:val="00352D0A"/>
    <w:rsid w:val="00352FEA"/>
    <w:rsid w:val="003B473D"/>
    <w:rsid w:val="003D2339"/>
    <w:rsid w:val="003D75AC"/>
    <w:rsid w:val="003E640A"/>
    <w:rsid w:val="004105C2"/>
    <w:rsid w:val="00415172"/>
    <w:rsid w:val="00426FFF"/>
    <w:rsid w:val="00465E10"/>
    <w:rsid w:val="00472C47"/>
    <w:rsid w:val="0048757E"/>
    <w:rsid w:val="004B75B0"/>
    <w:rsid w:val="004C490D"/>
    <w:rsid w:val="004C4CFD"/>
    <w:rsid w:val="004E0553"/>
    <w:rsid w:val="004E28F7"/>
    <w:rsid w:val="004F6D34"/>
    <w:rsid w:val="00512EF1"/>
    <w:rsid w:val="00516F46"/>
    <w:rsid w:val="005209C1"/>
    <w:rsid w:val="00525A49"/>
    <w:rsid w:val="0055204F"/>
    <w:rsid w:val="00564CEB"/>
    <w:rsid w:val="00565B43"/>
    <w:rsid w:val="00575253"/>
    <w:rsid w:val="00596B3B"/>
    <w:rsid w:val="005D03F2"/>
    <w:rsid w:val="005F4F2C"/>
    <w:rsid w:val="00604F7F"/>
    <w:rsid w:val="006057CD"/>
    <w:rsid w:val="00620591"/>
    <w:rsid w:val="00676297"/>
    <w:rsid w:val="00691177"/>
    <w:rsid w:val="0069445A"/>
    <w:rsid w:val="006D5809"/>
    <w:rsid w:val="006E0F34"/>
    <w:rsid w:val="006E489A"/>
    <w:rsid w:val="00702B60"/>
    <w:rsid w:val="00773889"/>
    <w:rsid w:val="0078056E"/>
    <w:rsid w:val="00784276"/>
    <w:rsid w:val="007A746B"/>
    <w:rsid w:val="007F00F5"/>
    <w:rsid w:val="00802F95"/>
    <w:rsid w:val="00804A9D"/>
    <w:rsid w:val="00812CAD"/>
    <w:rsid w:val="00852916"/>
    <w:rsid w:val="00885419"/>
    <w:rsid w:val="008A79AC"/>
    <w:rsid w:val="008B51AC"/>
    <w:rsid w:val="008E09F8"/>
    <w:rsid w:val="008E3B0A"/>
    <w:rsid w:val="008F7795"/>
    <w:rsid w:val="00916998"/>
    <w:rsid w:val="00935D6C"/>
    <w:rsid w:val="00945EE1"/>
    <w:rsid w:val="00971C57"/>
    <w:rsid w:val="00991C57"/>
    <w:rsid w:val="009931F2"/>
    <w:rsid w:val="009A123D"/>
    <w:rsid w:val="009A3E8A"/>
    <w:rsid w:val="009B2E0C"/>
    <w:rsid w:val="009E6B41"/>
    <w:rsid w:val="009F7688"/>
    <w:rsid w:val="00A0517E"/>
    <w:rsid w:val="00A13531"/>
    <w:rsid w:val="00A74FAE"/>
    <w:rsid w:val="00A80547"/>
    <w:rsid w:val="00AA555F"/>
    <w:rsid w:val="00AC6C6A"/>
    <w:rsid w:val="00AE54AB"/>
    <w:rsid w:val="00AF1588"/>
    <w:rsid w:val="00B11662"/>
    <w:rsid w:val="00B2459B"/>
    <w:rsid w:val="00B25409"/>
    <w:rsid w:val="00B36FBF"/>
    <w:rsid w:val="00B43053"/>
    <w:rsid w:val="00B509CA"/>
    <w:rsid w:val="00B51216"/>
    <w:rsid w:val="00B528F7"/>
    <w:rsid w:val="00B63041"/>
    <w:rsid w:val="00B84166"/>
    <w:rsid w:val="00BA4CAB"/>
    <w:rsid w:val="00BA614F"/>
    <w:rsid w:val="00BA7F25"/>
    <w:rsid w:val="00BB38AD"/>
    <w:rsid w:val="00BD790B"/>
    <w:rsid w:val="00BE0A72"/>
    <w:rsid w:val="00BE1DEE"/>
    <w:rsid w:val="00BE346A"/>
    <w:rsid w:val="00C243C0"/>
    <w:rsid w:val="00C344A0"/>
    <w:rsid w:val="00C4098B"/>
    <w:rsid w:val="00C41125"/>
    <w:rsid w:val="00C618BC"/>
    <w:rsid w:val="00C65D98"/>
    <w:rsid w:val="00C67490"/>
    <w:rsid w:val="00C867EE"/>
    <w:rsid w:val="00CA2655"/>
    <w:rsid w:val="00CD4E40"/>
    <w:rsid w:val="00CD695A"/>
    <w:rsid w:val="00CE440A"/>
    <w:rsid w:val="00CF42D1"/>
    <w:rsid w:val="00D1741F"/>
    <w:rsid w:val="00D26127"/>
    <w:rsid w:val="00D2636E"/>
    <w:rsid w:val="00D44BE2"/>
    <w:rsid w:val="00D52254"/>
    <w:rsid w:val="00D947F6"/>
    <w:rsid w:val="00DB283A"/>
    <w:rsid w:val="00DC2F93"/>
    <w:rsid w:val="00DC721F"/>
    <w:rsid w:val="00DD0791"/>
    <w:rsid w:val="00DF2695"/>
    <w:rsid w:val="00E03BD0"/>
    <w:rsid w:val="00E05E1E"/>
    <w:rsid w:val="00E24C6F"/>
    <w:rsid w:val="00E425B0"/>
    <w:rsid w:val="00E449E3"/>
    <w:rsid w:val="00E9046D"/>
    <w:rsid w:val="00E90F29"/>
    <w:rsid w:val="00E92788"/>
    <w:rsid w:val="00EB5EF1"/>
    <w:rsid w:val="00EC08CC"/>
    <w:rsid w:val="00EC5741"/>
    <w:rsid w:val="00EE4F4B"/>
    <w:rsid w:val="00F05AE6"/>
    <w:rsid w:val="00F15612"/>
    <w:rsid w:val="00F156D5"/>
    <w:rsid w:val="00F371D9"/>
    <w:rsid w:val="00F5578A"/>
    <w:rsid w:val="00F5677E"/>
    <w:rsid w:val="00F619D1"/>
    <w:rsid w:val="00FA070A"/>
    <w:rsid w:val="00FA209D"/>
    <w:rsid w:val="00FD5513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ED89B129-7CE1-4F35-B82F-3D68B4CF0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A13531"/>
    <w:pPr>
      <w:spacing w:before="60" w:after="60"/>
    </w:pPr>
    <w:rPr>
      <w:sz w:val="18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rodapcorpo7">
    <w:name w:val="rodapé corpo7"/>
    <w:basedOn w:val="Normal"/>
    <w:rsid w:val="00C618BC"/>
    <w:pPr>
      <w:tabs>
        <w:tab w:val="center" w:pos="4252"/>
        <w:tab w:val="right" w:pos="8504"/>
      </w:tabs>
    </w:pPr>
    <w:rPr>
      <w:sz w:val="14"/>
      <w:szCs w:val="14"/>
    </w:rPr>
  </w:style>
  <w:style w:type="paragraph" w:styleId="Rodap">
    <w:name w:val="footer"/>
    <w:basedOn w:val="Normal"/>
    <w:link w:val="RodapChar1"/>
    <w:unhideWhenUsed/>
    <w:rsid w:val="00885419"/>
    <w:pPr>
      <w:tabs>
        <w:tab w:val="center" w:pos="4680"/>
        <w:tab w:val="right" w:pos="9360"/>
      </w:tabs>
    </w:pPr>
    <w:rPr>
      <w:rFonts w:cs="Mangal"/>
      <w:szCs w:val="19"/>
    </w:rPr>
  </w:style>
  <w:style w:type="character" w:customStyle="1" w:styleId="RodapChar1">
    <w:name w:val="Rodapé Char1"/>
    <w:basedOn w:val="Fontepargpadro"/>
    <w:link w:val="Rodap"/>
    <w:rsid w:val="00885419"/>
    <w:rPr>
      <w:rFonts w:cs="Mangal"/>
      <w:szCs w:val="19"/>
    </w:rPr>
  </w:style>
  <w:style w:type="table" w:customStyle="1" w:styleId="Tabelacomgrade1">
    <w:name w:val="Tabela com grade1"/>
    <w:basedOn w:val="Tabelanormal"/>
    <w:next w:val="Tabelacomgrade"/>
    <w:uiPriority w:val="59"/>
    <w:rsid w:val="001270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2037</Words>
  <Characters>11002</Characters>
  <Application>Microsoft Office Word</Application>
  <DocSecurity>0</DocSecurity>
  <Lines>91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6</cp:revision>
  <cp:lastPrinted>2018-05-30T14:22:00Z</cp:lastPrinted>
  <dcterms:created xsi:type="dcterms:W3CDTF">2018-10-16T22:55:00Z</dcterms:created>
  <dcterms:modified xsi:type="dcterms:W3CDTF">2018-10-31T20:52:00Z</dcterms:modified>
</cp:coreProperties>
</file>