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C680" w14:textId="67799A10" w:rsidR="0050339A" w:rsidRPr="009A5854" w:rsidRDefault="0050339A" w:rsidP="001D04D9">
      <w:pPr>
        <w:rPr>
          <w:rFonts w:ascii="Cambria" w:eastAsia="Cambria" w:hAnsi="Cambria" w:cs="Cambria"/>
          <w:b/>
          <w:sz w:val="40"/>
        </w:rPr>
      </w:pPr>
      <w:r w:rsidRPr="009A5854">
        <w:rPr>
          <w:rFonts w:ascii="Cambria" w:eastAsia="Cambria" w:hAnsi="Cambria" w:cs="Cambria"/>
          <w:b/>
          <w:sz w:val="40"/>
        </w:rPr>
        <w:t>PLANO DE DESENVOLVIMENTO</w:t>
      </w:r>
    </w:p>
    <w:p w14:paraId="2D9CF3E9" w14:textId="77777777" w:rsidR="007071B2" w:rsidRPr="009A5854" w:rsidRDefault="007071B2" w:rsidP="000B5691">
      <w:pPr>
        <w:pStyle w:val="01TITULO1"/>
        <w:spacing w:before="0"/>
        <w:rPr>
          <w:rFonts w:ascii="Tahoma" w:hAnsi="Tahoma" w:cs="Tahoma"/>
          <w:sz w:val="28"/>
          <w:szCs w:val="28"/>
        </w:rPr>
      </w:pPr>
    </w:p>
    <w:p w14:paraId="2AFA0801" w14:textId="77777777" w:rsidR="0050339A" w:rsidRPr="009A5854" w:rsidRDefault="0050339A" w:rsidP="001869F1">
      <w:pPr>
        <w:rPr>
          <w:rFonts w:ascii="Cambria" w:eastAsia="Tahoma" w:hAnsi="Cambria"/>
          <w:b/>
          <w:sz w:val="36"/>
          <w:szCs w:val="36"/>
        </w:rPr>
      </w:pPr>
      <w:r w:rsidRPr="009A5854">
        <w:rPr>
          <w:rFonts w:ascii="Cambria" w:eastAsia="Tahoma" w:hAnsi="Cambria"/>
          <w:b/>
          <w:sz w:val="36"/>
          <w:szCs w:val="36"/>
        </w:rPr>
        <w:t>1º bimestre</w:t>
      </w:r>
    </w:p>
    <w:p w14:paraId="3D05B2A4" w14:textId="77777777" w:rsidR="003032C9" w:rsidRPr="009A5854" w:rsidRDefault="003032C9" w:rsidP="003032C9">
      <w:pPr>
        <w:pStyle w:val="01TITULO1"/>
        <w:spacing w:before="0"/>
        <w:rPr>
          <w:rFonts w:ascii="Tahoma" w:hAnsi="Tahoma" w:cs="Tahoma"/>
          <w:sz w:val="28"/>
          <w:szCs w:val="28"/>
        </w:rPr>
      </w:pPr>
    </w:p>
    <w:p w14:paraId="57414738" w14:textId="06CE8739" w:rsidR="00277CA6" w:rsidRPr="009A5854" w:rsidRDefault="00E83593" w:rsidP="000B5691">
      <w:pPr>
        <w:pStyle w:val="02TEXTOPRINCIPAL"/>
      </w:pPr>
      <w:r w:rsidRPr="00E860A5">
        <w:rPr>
          <w:rFonts w:ascii="Cambria" w:eastAsia="Cambria" w:hAnsi="Cambria" w:cs="Cambria"/>
          <w:b/>
          <w:sz w:val="32"/>
          <w:szCs w:val="32"/>
        </w:rPr>
        <w:t xml:space="preserve">Distribuição das práticas de linguagem/unidades temáticas, dos objetos de conhecimento, das habilidades e das práticas </w:t>
      </w:r>
      <w:r w:rsidR="00132BE7">
        <w:rPr>
          <w:rFonts w:ascii="Cambria" w:eastAsia="Cambria" w:hAnsi="Cambria" w:cs="Cambria"/>
          <w:b/>
          <w:sz w:val="32"/>
          <w:szCs w:val="32"/>
        </w:rPr>
        <w:br/>
      </w:r>
      <w:r w:rsidRPr="00E860A5">
        <w:rPr>
          <w:rFonts w:ascii="Cambria" w:eastAsia="Cambria" w:hAnsi="Cambria" w:cs="Cambria"/>
          <w:b/>
          <w:sz w:val="32"/>
          <w:szCs w:val="32"/>
        </w:rPr>
        <w:t>didático</w:t>
      </w:r>
      <w:r w:rsidR="00B57AE6">
        <w:rPr>
          <w:rFonts w:ascii="Cambria" w:eastAsia="Cambria" w:hAnsi="Cambria" w:cs="Cambria"/>
          <w:b/>
          <w:sz w:val="32"/>
          <w:szCs w:val="32"/>
        </w:rPr>
        <w:t>-</w:t>
      </w:r>
      <w:r w:rsidRPr="00E860A5">
        <w:rPr>
          <w:rFonts w:ascii="Cambria" w:eastAsia="Cambria" w:hAnsi="Cambria" w:cs="Cambria"/>
          <w:b/>
          <w:sz w:val="32"/>
          <w:szCs w:val="32"/>
        </w:rPr>
        <w:t>pedagógicas do livro do estudante</w:t>
      </w:r>
    </w:p>
    <w:p w14:paraId="1EA31120" w14:textId="77777777" w:rsidR="003032C9" w:rsidRPr="009A5854" w:rsidRDefault="003032C9" w:rsidP="003032C9">
      <w:pPr>
        <w:pStyle w:val="01TITULO1"/>
        <w:spacing w:before="0"/>
        <w:rPr>
          <w:rFonts w:ascii="Tahoma" w:hAnsi="Tahoma" w:cs="Tahoma"/>
          <w:sz w:val="28"/>
          <w:szCs w:val="28"/>
        </w:rPr>
      </w:pPr>
    </w:p>
    <w:p w14:paraId="42F85F2C" w14:textId="5A780C2E" w:rsidR="00E83593" w:rsidRPr="00E83593" w:rsidRDefault="00E83593" w:rsidP="009B5944">
      <w:r w:rsidRPr="00E83593">
        <w:t>No 1</w:t>
      </w:r>
      <w:bookmarkStart w:id="0" w:name="_Hlk527461101"/>
      <w:r w:rsidR="00B13B2A" w:rsidRPr="000A4FED">
        <w:rPr>
          <w:u w:val="single"/>
          <w:vertAlign w:val="superscript"/>
        </w:rPr>
        <w:t>o</w:t>
      </w:r>
      <w:bookmarkEnd w:id="0"/>
      <w:r w:rsidRPr="00E83593">
        <w:t xml:space="preserve"> bimestre, a partir da Unidade 1, "Histórias que explicam o mundo", os alunos entrarão em contato com a dança, compreendendo elementos como a coreografia. A origem ancestral da dança e seu caráter ritualístico nas antigas civilizações permitem associá-la aos mitos e lendas, outras formas de contar histórias e atribuir significados às coisas. Esse cruzamento entre mitos, lendas e dança se torna patente quando analisamos alguns espetáculos de dança que se alimentaram de lendas e/ou mitos como fonte de inspiração para suas coreografias.</w:t>
      </w:r>
    </w:p>
    <w:p w14:paraId="2CE63012" w14:textId="00511A5A" w:rsidR="003032C9" w:rsidRDefault="00E83593" w:rsidP="00E5197D">
      <w:pPr>
        <w:pStyle w:val="02TEXTOPRINCIPAL"/>
        <w:rPr>
          <w:b/>
        </w:rPr>
      </w:pPr>
      <w:r w:rsidRPr="00E83593">
        <w:t>A Unidade 2, "</w:t>
      </w:r>
      <w:r w:rsidR="009B5944">
        <w:t>R</w:t>
      </w:r>
      <w:r w:rsidRPr="00E83593">
        <w:t>epresentações da vida cotidiana", focaliza a crônica, um gênero textual, e a comédia, um gênero teatral, que nascem de observações da vida cotidiana</w:t>
      </w:r>
      <w:r w:rsidR="00245A71">
        <w:t>.</w:t>
      </w:r>
    </w:p>
    <w:p w14:paraId="0EBBD7FD" w14:textId="77777777" w:rsidR="00E83593" w:rsidRPr="009A5854" w:rsidRDefault="00E83593" w:rsidP="00E83593">
      <w:pPr>
        <w:pStyle w:val="01TITULO1"/>
        <w:spacing w:before="0"/>
        <w:rPr>
          <w:rFonts w:ascii="Tahoma" w:hAnsi="Tahoma" w:cs="Tahoma"/>
          <w:sz w:val="28"/>
          <w:szCs w:val="28"/>
        </w:rPr>
      </w:pPr>
    </w:p>
    <w:tbl>
      <w:tblPr>
        <w:tblStyle w:val="Tabelacomgrade"/>
        <w:tblW w:w="10201" w:type="dxa"/>
        <w:tblLook w:val="04A0" w:firstRow="1" w:lastRow="0" w:firstColumn="1" w:lastColumn="0" w:noHBand="0" w:noVBand="1"/>
      </w:tblPr>
      <w:tblGrid>
        <w:gridCol w:w="1694"/>
        <w:gridCol w:w="1913"/>
        <w:gridCol w:w="2909"/>
        <w:gridCol w:w="3685"/>
      </w:tblGrid>
      <w:tr w:rsidR="0050339A" w:rsidRPr="009A5854" w14:paraId="6260A051" w14:textId="77777777" w:rsidTr="003032C9">
        <w:trPr>
          <w:trHeight w:val="425"/>
        </w:trPr>
        <w:tc>
          <w:tcPr>
            <w:tcW w:w="10201" w:type="dxa"/>
            <w:gridSpan w:val="4"/>
            <w:shd w:val="clear" w:color="auto" w:fill="D9D9D9" w:themeFill="background1" w:themeFillShade="D9"/>
            <w:vAlign w:val="center"/>
          </w:tcPr>
          <w:p w14:paraId="1CB18C50" w14:textId="43817054" w:rsidR="0050339A" w:rsidRPr="009A5854" w:rsidRDefault="0050339A" w:rsidP="003032C9">
            <w:pPr>
              <w:pStyle w:val="03TITULOTABELAS2"/>
            </w:pPr>
            <w:r w:rsidRPr="009A5854">
              <w:t>1</w:t>
            </w:r>
            <w:r w:rsidR="00E70C7E" w:rsidRPr="009A5854">
              <w:rPr>
                <w:u w:val="single"/>
                <w:vertAlign w:val="superscript"/>
              </w:rPr>
              <w:t>o</w:t>
            </w:r>
            <w:r w:rsidRPr="009A5854">
              <w:t xml:space="preserve"> bimestre</w:t>
            </w:r>
          </w:p>
        </w:tc>
      </w:tr>
      <w:tr w:rsidR="0050339A" w:rsidRPr="009A5854" w14:paraId="6AFEA7D4" w14:textId="77777777" w:rsidTr="003032C9">
        <w:trPr>
          <w:trHeight w:val="403"/>
        </w:trPr>
        <w:tc>
          <w:tcPr>
            <w:tcW w:w="10201" w:type="dxa"/>
            <w:gridSpan w:val="4"/>
            <w:shd w:val="clear" w:color="auto" w:fill="D9D9D9" w:themeFill="background1" w:themeFillShade="D9"/>
            <w:vAlign w:val="center"/>
          </w:tcPr>
          <w:p w14:paraId="766710DB" w14:textId="34838FDB" w:rsidR="0050339A" w:rsidRPr="009A5854" w:rsidRDefault="0050339A" w:rsidP="003032C9">
            <w:pPr>
              <w:pStyle w:val="03TITULOTABELAS2"/>
            </w:pPr>
            <w:r w:rsidRPr="009A5854">
              <w:t>Unidade 1</w:t>
            </w:r>
          </w:p>
        </w:tc>
      </w:tr>
      <w:tr w:rsidR="003032C9" w:rsidRPr="009A5854" w14:paraId="65D0AAC6" w14:textId="77777777" w:rsidTr="00E5197D">
        <w:tc>
          <w:tcPr>
            <w:tcW w:w="1694" w:type="dxa"/>
            <w:shd w:val="clear" w:color="auto" w:fill="F2F2F2" w:themeFill="background1" w:themeFillShade="F2"/>
            <w:vAlign w:val="center"/>
          </w:tcPr>
          <w:p w14:paraId="04C02C6F" w14:textId="34F185FC" w:rsidR="0050339A" w:rsidRPr="009A5854" w:rsidRDefault="0050339A" w:rsidP="003032C9">
            <w:pPr>
              <w:pStyle w:val="03TITULOTABELAS2"/>
            </w:pPr>
            <w:r w:rsidRPr="009A5854">
              <w:t>Práticas de linguagem / Unidades temáticas</w:t>
            </w:r>
          </w:p>
        </w:tc>
        <w:tc>
          <w:tcPr>
            <w:tcW w:w="1913" w:type="dxa"/>
            <w:shd w:val="clear" w:color="auto" w:fill="F2F2F2" w:themeFill="background1" w:themeFillShade="F2"/>
            <w:tcMar>
              <w:top w:w="85" w:type="dxa"/>
              <w:bottom w:w="85" w:type="dxa"/>
            </w:tcMar>
            <w:vAlign w:val="center"/>
          </w:tcPr>
          <w:p w14:paraId="2FF339AA" w14:textId="30ADD3DD" w:rsidR="0050339A" w:rsidRPr="009A5854" w:rsidRDefault="0050339A" w:rsidP="003032C9">
            <w:pPr>
              <w:pStyle w:val="03TITULOTABELAS2"/>
            </w:pPr>
            <w:r w:rsidRPr="009A5854">
              <w:t>Objetos de conhecimento</w:t>
            </w:r>
          </w:p>
        </w:tc>
        <w:tc>
          <w:tcPr>
            <w:tcW w:w="2909" w:type="dxa"/>
            <w:shd w:val="clear" w:color="auto" w:fill="F2F2F2" w:themeFill="background1" w:themeFillShade="F2"/>
            <w:vAlign w:val="center"/>
          </w:tcPr>
          <w:p w14:paraId="25D0FC76" w14:textId="17A58B6C" w:rsidR="0050339A" w:rsidRPr="009A5854" w:rsidRDefault="0050339A" w:rsidP="003032C9">
            <w:pPr>
              <w:pStyle w:val="03TITULOTABELAS2"/>
            </w:pPr>
            <w:r w:rsidRPr="009A5854">
              <w:t>Habilidades</w:t>
            </w:r>
          </w:p>
        </w:tc>
        <w:tc>
          <w:tcPr>
            <w:tcW w:w="3685" w:type="dxa"/>
            <w:shd w:val="clear" w:color="auto" w:fill="F2F2F2" w:themeFill="background1" w:themeFillShade="F2"/>
            <w:tcMar>
              <w:top w:w="85" w:type="dxa"/>
              <w:bottom w:w="85" w:type="dxa"/>
            </w:tcMar>
            <w:vAlign w:val="center"/>
          </w:tcPr>
          <w:p w14:paraId="3AC5D524" w14:textId="77777777" w:rsidR="00513B19" w:rsidRDefault="0050339A" w:rsidP="003032C9">
            <w:pPr>
              <w:pStyle w:val="03TITULOTABELAS2"/>
            </w:pPr>
            <w:r w:rsidRPr="009A5854">
              <w:t xml:space="preserve">Práticas </w:t>
            </w:r>
          </w:p>
          <w:p w14:paraId="644C7FD3" w14:textId="528E949A" w:rsidR="0050339A" w:rsidRPr="009A5854" w:rsidRDefault="0050339A" w:rsidP="003032C9">
            <w:pPr>
              <w:pStyle w:val="03TITULOTABELAS2"/>
            </w:pPr>
            <w:r w:rsidRPr="009A5854">
              <w:t>didático</w:t>
            </w:r>
            <w:r w:rsidR="00B9124E">
              <w:t>-</w:t>
            </w:r>
            <w:r w:rsidRPr="009A5854">
              <w:t>pedagógicas</w:t>
            </w:r>
          </w:p>
        </w:tc>
      </w:tr>
      <w:tr w:rsidR="00B724E7" w:rsidRPr="009A5854" w14:paraId="7E649E6C" w14:textId="77777777" w:rsidTr="0054355E">
        <w:tc>
          <w:tcPr>
            <w:tcW w:w="1694" w:type="dxa"/>
            <w:shd w:val="clear" w:color="auto" w:fill="FFFFFF" w:themeFill="background1"/>
            <w:vAlign w:val="center"/>
          </w:tcPr>
          <w:p w14:paraId="3D68A750" w14:textId="39A88490" w:rsidR="00B724E7" w:rsidRPr="00E5197D" w:rsidRDefault="00B724E7" w:rsidP="0054355E">
            <w:pPr>
              <w:pStyle w:val="04TEXTOTABELAS"/>
              <w:rPr>
                <w:b/>
                <w:sz w:val="20"/>
                <w:szCs w:val="20"/>
              </w:rPr>
            </w:pPr>
            <w:r w:rsidRPr="00B724E7">
              <w:rPr>
                <w:bCs/>
                <w:sz w:val="20"/>
                <w:szCs w:val="20"/>
              </w:rPr>
              <w:t>Dança</w:t>
            </w:r>
          </w:p>
        </w:tc>
        <w:tc>
          <w:tcPr>
            <w:tcW w:w="1913" w:type="dxa"/>
            <w:shd w:val="clear" w:color="auto" w:fill="FFFFFF" w:themeFill="background1"/>
            <w:tcMar>
              <w:top w:w="85" w:type="dxa"/>
              <w:bottom w:w="85" w:type="dxa"/>
            </w:tcMar>
            <w:vAlign w:val="center"/>
          </w:tcPr>
          <w:p w14:paraId="11346811" w14:textId="3D7B660A" w:rsidR="00B724E7" w:rsidRPr="00B724E7" w:rsidRDefault="00B724E7" w:rsidP="0054355E">
            <w:pPr>
              <w:pStyle w:val="04TEXTOTABELAS"/>
              <w:rPr>
                <w:sz w:val="20"/>
                <w:szCs w:val="20"/>
              </w:rPr>
            </w:pPr>
            <w:r>
              <w:rPr>
                <w:sz w:val="20"/>
                <w:szCs w:val="20"/>
              </w:rPr>
              <w:t>Processos de criação</w:t>
            </w:r>
          </w:p>
        </w:tc>
        <w:tc>
          <w:tcPr>
            <w:tcW w:w="2909" w:type="dxa"/>
            <w:shd w:val="clear" w:color="auto" w:fill="FFFFFF" w:themeFill="background1"/>
            <w:vAlign w:val="center"/>
          </w:tcPr>
          <w:p w14:paraId="7907BE29" w14:textId="09AB4AEB" w:rsidR="00B724E7" w:rsidRPr="00E5197D" w:rsidRDefault="00B724E7" w:rsidP="0054355E">
            <w:pPr>
              <w:pStyle w:val="04TEXTOTABELAS"/>
              <w:rPr>
                <w:sz w:val="20"/>
                <w:szCs w:val="20"/>
              </w:rPr>
            </w:pPr>
            <w:r w:rsidRPr="00B724E7">
              <w:rPr>
                <w:b/>
              </w:rPr>
              <w:t>(</w:t>
            </w:r>
            <w:r w:rsidRPr="00B724E7">
              <w:rPr>
                <w:b/>
                <w:sz w:val="20"/>
                <w:szCs w:val="20"/>
              </w:rPr>
              <w:t xml:space="preserve">EF69AR14) </w:t>
            </w:r>
            <w:r w:rsidRPr="00B724E7">
              <w:rPr>
                <w:sz w:val="20"/>
                <w:szCs w:val="20"/>
              </w:rPr>
              <w:t>Analisar e experimentar diferentes elementos (figurino, iluminação, cenário, trilha sonora etc.) e espaços (convencionais e não convencionais) para composição cênica e apresentação coreográfica.</w:t>
            </w:r>
          </w:p>
        </w:tc>
        <w:tc>
          <w:tcPr>
            <w:tcW w:w="3685" w:type="dxa"/>
            <w:tcMar>
              <w:top w:w="85" w:type="dxa"/>
              <w:bottom w:w="85" w:type="dxa"/>
            </w:tcMar>
            <w:vAlign w:val="center"/>
          </w:tcPr>
          <w:p w14:paraId="5C8D05B3" w14:textId="77777777" w:rsidR="00B724E7" w:rsidRDefault="00B724E7" w:rsidP="0054355E">
            <w:pPr>
              <w:spacing w:before="60" w:after="60"/>
              <w:rPr>
                <w:b/>
                <w:sz w:val="20"/>
                <w:szCs w:val="20"/>
              </w:rPr>
            </w:pPr>
            <w:r>
              <w:rPr>
                <w:b/>
                <w:sz w:val="20"/>
                <w:szCs w:val="20"/>
              </w:rPr>
              <w:t>De olho na imagem</w:t>
            </w:r>
          </w:p>
          <w:p w14:paraId="29208B6E" w14:textId="77777777" w:rsidR="00B724E7" w:rsidRPr="000368BE" w:rsidRDefault="00B724E7" w:rsidP="0054355E">
            <w:pPr>
              <w:spacing w:before="60" w:after="60"/>
              <w:rPr>
                <w:sz w:val="20"/>
                <w:szCs w:val="20"/>
              </w:rPr>
            </w:pPr>
            <w:r>
              <w:rPr>
                <w:sz w:val="20"/>
                <w:szCs w:val="20"/>
              </w:rPr>
              <w:t>Observação e análise de uma fotografia que registra um momento de um espetáculo de dança.</w:t>
            </w:r>
          </w:p>
          <w:p w14:paraId="22890A80" w14:textId="0B65D445" w:rsidR="00B724E7" w:rsidRPr="00E5197D" w:rsidRDefault="00B724E7" w:rsidP="0054355E">
            <w:pPr>
              <w:spacing w:before="60" w:after="60"/>
              <w:rPr>
                <w:sz w:val="20"/>
                <w:szCs w:val="20"/>
              </w:rPr>
            </w:pPr>
          </w:p>
        </w:tc>
      </w:tr>
    </w:tbl>
    <w:p w14:paraId="72AB1FCB" w14:textId="491B5E30" w:rsidR="00E5197D" w:rsidRPr="00CE5846" w:rsidRDefault="00CE5846" w:rsidP="00CE5846">
      <w:pPr>
        <w:spacing w:before="40" w:after="40"/>
        <w:ind w:left="9498" w:right="-142"/>
        <w:rPr>
          <w:sz w:val="16"/>
          <w:szCs w:val="16"/>
        </w:rPr>
      </w:pPr>
      <w:r w:rsidRPr="009A5854">
        <w:rPr>
          <w:sz w:val="16"/>
          <w:szCs w:val="16"/>
        </w:rPr>
        <w:t>(continua)</w:t>
      </w:r>
      <w:r w:rsidR="00E5197D">
        <w:br w:type="page"/>
      </w:r>
    </w:p>
    <w:p w14:paraId="69C16156" w14:textId="3AC017AE" w:rsidR="00E5197D" w:rsidRDefault="00E5197D"/>
    <w:p w14:paraId="76593637" w14:textId="6EB1E7A3" w:rsidR="00E5197D" w:rsidRPr="00CE5846" w:rsidRDefault="00CE5846" w:rsidP="00CE5846">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4"/>
        <w:gridCol w:w="1913"/>
        <w:gridCol w:w="2909"/>
        <w:gridCol w:w="3685"/>
      </w:tblGrid>
      <w:tr w:rsidR="00E83593" w:rsidRPr="009A5854" w14:paraId="3F4A4F41" w14:textId="77777777" w:rsidTr="0054355E">
        <w:tc>
          <w:tcPr>
            <w:tcW w:w="1694" w:type="dxa"/>
            <w:shd w:val="clear" w:color="auto" w:fill="FFFFFF" w:themeFill="background1"/>
            <w:vAlign w:val="center"/>
          </w:tcPr>
          <w:p w14:paraId="4FCFF7EB" w14:textId="20CF42D0" w:rsidR="00E83593" w:rsidRPr="00E5197D" w:rsidRDefault="00E83593" w:rsidP="0054355E">
            <w:pPr>
              <w:pStyle w:val="04TEXTOTABELAS"/>
              <w:rPr>
                <w:bCs/>
                <w:sz w:val="20"/>
                <w:szCs w:val="20"/>
              </w:rPr>
            </w:pPr>
            <w:r w:rsidRPr="00E5197D">
              <w:rPr>
                <w:bCs/>
                <w:sz w:val="20"/>
                <w:szCs w:val="20"/>
              </w:rPr>
              <w:t>Dança</w:t>
            </w:r>
          </w:p>
        </w:tc>
        <w:tc>
          <w:tcPr>
            <w:tcW w:w="1913" w:type="dxa"/>
            <w:shd w:val="clear" w:color="auto" w:fill="FFFFFF" w:themeFill="background1"/>
            <w:tcMar>
              <w:top w:w="85" w:type="dxa"/>
              <w:bottom w:w="85" w:type="dxa"/>
            </w:tcMar>
            <w:vAlign w:val="center"/>
          </w:tcPr>
          <w:p w14:paraId="7866C2EA" w14:textId="4A42E301" w:rsidR="00E83593" w:rsidRPr="00E5197D" w:rsidRDefault="00E83593" w:rsidP="0054355E">
            <w:pPr>
              <w:pStyle w:val="04TEXTOTABELAS"/>
              <w:rPr>
                <w:sz w:val="20"/>
                <w:szCs w:val="20"/>
              </w:rPr>
            </w:pPr>
            <w:r w:rsidRPr="00E5197D">
              <w:rPr>
                <w:sz w:val="20"/>
                <w:szCs w:val="20"/>
              </w:rPr>
              <w:t>Contextos e práticas</w:t>
            </w:r>
          </w:p>
        </w:tc>
        <w:tc>
          <w:tcPr>
            <w:tcW w:w="2909" w:type="dxa"/>
            <w:shd w:val="clear" w:color="auto" w:fill="FFFFFF" w:themeFill="background1"/>
            <w:vAlign w:val="center"/>
          </w:tcPr>
          <w:p w14:paraId="19509554" w14:textId="030B751C" w:rsidR="00E83593" w:rsidRPr="00E5197D" w:rsidRDefault="00E83593" w:rsidP="0054355E">
            <w:pPr>
              <w:pStyle w:val="04TEXTOTABELAS"/>
              <w:rPr>
                <w:sz w:val="20"/>
                <w:szCs w:val="20"/>
              </w:rPr>
            </w:pPr>
            <w:r w:rsidRPr="00E5197D">
              <w:rPr>
                <w:b/>
                <w:sz w:val="20"/>
                <w:szCs w:val="20"/>
              </w:rPr>
              <w:t>(EF69AR09)</w:t>
            </w:r>
            <w:r w:rsidRPr="00E5197D">
              <w:rPr>
                <w:sz w:val="20"/>
                <w:szCs w:val="20"/>
              </w:rPr>
              <w:t xml:space="preserve"> Pesquisar e analisar diferentes formas de expressão, representação e encenação da dança, reconhecendo e apreciando composições de dança de artistas e grupos brasileiros e estrangeiros de diferentes épocas.</w:t>
            </w:r>
          </w:p>
        </w:tc>
        <w:tc>
          <w:tcPr>
            <w:tcW w:w="3685" w:type="dxa"/>
            <w:tcMar>
              <w:top w:w="85" w:type="dxa"/>
              <w:bottom w:w="85" w:type="dxa"/>
            </w:tcMar>
            <w:vAlign w:val="center"/>
          </w:tcPr>
          <w:p w14:paraId="69985B2E" w14:textId="77777777" w:rsidR="00E83593" w:rsidRPr="00155A8C" w:rsidRDefault="00E83593" w:rsidP="0054355E">
            <w:pPr>
              <w:spacing w:before="60" w:after="60"/>
              <w:rPr>
                <w:b/>
                <w:sz w:val="20"/>
                <w:szCs w:val="20"/>
              </w:rPr>
            </w:pPr>
            <w:r w:rsidRPr="00155A8C">
              <w:rPr>
                <w:b/>
                <w:sz w:val="20"/>
                <w:szCs w:val="20"/>
              </w:rPr>
              <w:t xml:space="preserve">De olho na imagem </w:t>
            </w:r>
          </w:p>
          <w:p w14:paraId="14EEF3C5" w14:textId="77777777" w:rsidR="00E83593" w:rsidRPr="00155A8C" w:rsidRDefault="00E83593" w:rsidP="0054355E">
            <w:pPr>
              <w:spacing w:before="60" w:after="60"/>
              <w:rPr>
                <w:sz w:val="20"/>
                <w:szCs w:val="20"/>
              </w:rPr>
            </w:pPr>
            <w:r w:rsidRPr="00155A8C">
              <w:rPr>
                <w:sz w:val="20"/>
                <w:szCs w:val="20"/>
              </w:rPr>
              <w:t xml:space="preserve">Contraste entre a imagem apresentada, do espetáculo </w:t>
            </w:r>
            <w:proofErr w:type="spellStart"/>
            <w:r w:rsidRPr="00155A8C">
              <w:rPr>
                <w:i/>
                <w:sz w:val="20"/>
                <w:szCs w:val="20"/>
              </w:rPr>
              <w:t>Samwaa</w:t>
            </w:r>
            <w:r w:rsidRPr="00155A8C">
              <w:rPr>
                <w:i/>
                <w:spacing w:val="20"/>
                <w:sz w:val="20"/>
                <w:szCs w:val="20"/>
              </w:rPr>
              <w:t>d</w:t>
            </w:r>
            <w:proofErr w:type="spellEnd"/>
            <w:r w:rsidRPr="00155A8C">
              <w:rPr>
                <w:sz w:val="20"/>
                <w:szCs w:val="20"/>
              </w:rPr>
              <w:t>: rua do encontro, e outras apresentações de dança já conhecidas.</w:t>
            </w:r>
          </w:p>
          <w:p w14:paraId="2E0A80F1" w14:textId="77777777" w:rsidR="00E83593" w:rsidRPr="00155A8C" w:rsidRDefault="00E83593" w:rsidP="0054355E">
            <w:pPr>
              <w:spacing w:before="60" w:after="60"/>
              <w:rPr>
                <w:sz w:val="20"/>
                <w:szCs w:val="20"/>
              </w:rPr>
            </w:pPr>
            <w:r w:rsidRPr="00155A8C">
              <w:rPr>
                <w:sz w:val="20"/>
                <w:szCs w:val="20"/>
              </w:rPr>
              <w:t>Conversa sobre a dança como forma de lazer, nos rituais e/ou celebrações.</w:t>
            </w:r>
          </w:p>
          <w:p w14:paraId="6401761D" w14:textId="77777777" w:rsidR="00E83593" w:rsidRPr="00155A8C" w:rsidRDefault="00E83593" w:rsidP="0054355E">
            <w:pPr>
              <w:spacing w:before="60" w:after="60"/>
              <w:rPr>
                <w:sz w:val="20"/>
                <w:szCs w:val="20"/>
              </w:rPr>
            </w:pPr>
            <w:r w:rsidRPr="00155A8C">
              <w:rPr>
                <w:sz w:val="20"/>
                <w:szCs w:val="20"/>
              </w:rPr>
              <w:t xml:space="preserve">Discussão sobre o espetáculo </w:t>
            </w:r>
            <w:proofErr w:type="spellStart"/>
            <w:r w:rsidRPr="00155A8C">
              <w:rPr>
                <w:i/>
                <w:sz w:val="20"/>
                <w:szCs w:val="20"/>
              </w:rPr>
              <w:t>Samwaa</w:t>
            </w:r>
            <w:r w:rsidRPr="00155A8C">
              <w:rPr>
                <w:i/>
                <w:spacing w:val="20"/>
                <w:sz w:val="20"/>
                <w:szCs w:val="20"/>
              </w:rPr>
              <w:t>d</w:t>
            </w:r>
            <w:proofErr w:type="spellEnd"/>
            <w:r w:rsidRPr="00155A8C">
              <w:rPr>
                <w:sz w:val="20"/>
                <w:szCs w:val="20"/>
              </w:rPr>
              <w:t>: rua do encontro e seu coreógrafo.</w:t>
            </w:r>
          </w:p>
          <w:p w14:paraId="271D2B33" w14:textId="77777777" w:rsidR="00E83593" w:rsidRPr="00155A8C" w:rsidRDefault="00E83593" w:rsidP="0054355E">
            <w:pPr>
              <w:spacing w:before="60" w:after="60"/>
              <w:rPr>
                <w:sz w:val="20"/>
                <w:szCs w:val="20"/>
              </w:rPr>
            </w:pPr>
            <w:r w:rsidRPr="00155A8C">
              <w:rPr>
                <w:sz w:val="20"/>
                <w:szCs w:val="20"/>
              </w:rPr>
              <w:t>Conversa sobre figurinos na dança e seus significados.</w:t>
            </w:r>
          </w:p>
          <w:p w14:paraId="437D76FB" w14:textId="250F1640" w:rsidR="00E83593" w:rsidRPr="00E5197D" w:rsidRDefault="00E83593" w:rsidP="0054355E">
            <w:pPr>
              <w:spacing w:before="60" w:after="60"/>
              <w:rPr>
                <w:b/>
                <w:sz w:val="20"/>
                <w:szCs w:val="20"/>
              </w:rPr>
            </w:pPr>
            <w:r w:rsidRPr="00155A8C">
              <w:rPr>
                <w:sz w:val="20"/>
                <w:szCs w:val="20"/>
              </w:rPr>
              <w:t>Compreensão de que a dança resulta das relações entre os movimentos, o intérprete, o espaço e os elementos cênicos.</w:t>
            </w:r>
            <w:r w:rsidRPr="00E5197D">
              <w:rPr>
                <w:sz w:val="20"/>
                <w:szCs w:val="20"/>
              </w:rPr>
              <w:t xml:space="preserve"> </w:t>
            </w:r>
          </w:p>
        </w:tc>
      </w:tr>
      <w:tr w:rsidR="00E83593" w:rsidRPr="009A5854" w14:paraId="28E89A69" w14:textId="77777777" w:rsidTr="0054355E">
        <w:tc>
          <w:tcPr>
            <w:tcW w:w="1694" w:type="dxa"/>
            <w:shd w:val="clear" w:color="auto" w:fill="FFFFFF" w:themeFill="background1"/>
            <w:vAlign w:val="center"/>
          </w:tcPr>
          <w:p w14:paraId="3BDC58EB" w14:textId="7E7888CE" w:rsidR="00E83593" w:rsidRPr="00E5197D" w:rsidRDefault="00E83593" w:rsidP="0054355E">
            <w:pPr>
              <w:pStyle w:val="04TEXTOTABELAS"/>
              <w:rPr>
                <w:bCs/>
                <w:sz w:val="20"/>
                <w:szCs w:val="20"/>
              </w:rPr>
            </w:pPr>
            <w:r w:rsidRPr="00E5197D">
              <w:rPr>
                <w:bCs/>
                <w:sz w:val="20"/>
                <w:szCs w:val="20"/>
              </w:rPr>
              <w:t>Leitura</w:t>
            </w:r>
          </w:p>
        </w:tc>
        <w:tc>
          <w:tcPr>
            <w:tcW w:w="1913" w:type="dxa"/>
            <w:shd w:val="clear" w:color="auto" w:fill="FFFFFF" w:themeFill="background1"/>
            <w:tcMar>
              <w:top w:w="85" w:type="dxa"/>
              <w:bottom w:w="85" w:type="dxa"/>
            </w:tcMar>
            <w:vAlign w:val="center"/>
          </w:tcPr>
          <w:p w14:paraId="71253ECB" w14:textId="77777777" w:rsidR="00E83593" w:rsidRPr="00E5197D" w:rsidRDefault="00E83593" w:rsidP="0054355E">
            <w:pPr>
              <w:pStyle w:val="PargrafodaLista"/>
              <w:spacing w:after="60"/>
              <w:ind w:left="0"/>
              <w:contextualSpacing w:val="0"/>
              <w:rPr>
                <w:rFonts w:ascii="Tahoma" w:hAnsi="Tahoma" w:cs="Tahoma"/>
                <w:sz w:val="20"/>
                <w:szCs w:val="20"/>
                <w:lang w:val="pt-BR"/>
              </w:rPr>
            </w:pPr>
            <w:r w:rsidRPr="00E5197D">
              <w:rPr>
                <w:rFonts w:ascii="Tahoma" w:hAnsi="Tahoma" w:cs="Tahoma"/>
                <w:sz w:val="20"/>
                <w:szCs w:val="20"/>
                <w:lang w:val="pt-BR"/>
              </w:rPr>
              <w:t>Estratégias de leitura</w:t>
            </w:r>
          </w:p>
          <w:p w14:paraId="0F4BF7C1" w14:textId="3CE6EA9B" w:rsidR="00E83593" w:rsidRPr="00E5197D" w:rsidRDefault="00E83593" w:rsidP="0054355E">
            <w:pPr>
              <w:pStyle w:val="04TEXTOTABELAS"/>
              <w:rPr>
                <w:sz w:val="20"/>
                <w:szCs w:val="20"/>
              </w:rPr>
            </w:pPr>
            <w:r w:rsidRPr="00E5197D">
              <w:rPr>
                <w:sz w:val="20"/>
                <w:szCs w:val="20"/>
              </w:rPr>
              <w:t>Apreciação e réplica</w:t>
            </w:r>
          </w:p>
        </w:tc>
        <w:tc>
          <w:tcPr>
            <w:tcW w:w="2909" w:type="dxa"/>
            <w:shd w:val="clear" w:color="auto" w:fill="FFFFFF" w:themeFill="background1"/>
            <w:vAlign w:val="center"/>
          </w:tcPr>
          <w:p w14:paraId="706C6C6B" w14:textId="73589145" w:rsidR="00E83593" w:rsidRPr="00E5197D" w:rsidRDefault="00E83593" w:rsidP="0054355E">
            <w:pPr>
              <w:pStyle w:val="04TEXTOTABELAS"/>
              <w:rPr>
                <w:sz w:val="20"/>
                <w:szCs w:val="20"/>
              </w:rPr>
            </w:pPr>
            <w:r w:rsidRPr="00E5197D">
              <w:rPr>
                <w:b/>
                <w:sz w:val="20"/>
                <w:szCs w:val="20"/>
              </w:rPr>
              <w:t>(EF67LP28)</w:t>
            </w:r>
            <w:r w:rsidRPr="00E5197D">
              <w:rPr>
                <w:sz w:val="20"/>
                <w:szCs w:val="20"/>
              </w:rPr>
              <w:t xml:space="preserve"> Ler, de forma autônoma, e compreender – selecionando procedimentos e estratégias de leitura adequados a diferentes objetivos e levando em conta características dos gêneros e suportes –, romances </w:t>
            </w:r>
            <w:proofErr w:type="spellStart"/>
            <w:r w:rsidRPr="00E5197D">
              <w:rPr>
                <w:sz w:val="20"/>
                <w:szCs w:val="20"/>
              </w:rPr>
              <w:t>infantojuvenis</w:t>
            </w:r>
            <w:proofErr w:type="spellEnd"/>
            <w:r w:rsidRPr="00E5197D">
              <w:rPr>
                <w:sz w:val="20"/>
                <w:szCs w:val="20"/>
              </w:rPr>
              <w:t xml:space="preserve">, contos populares, contos de terror, lendas brasileiras, indígenas e africanas, narrativas de aventuras, narrativas de enigma, mitos, crônicas, autobiografias, histórias em quadrinhos, mangás, poemas de forma livre e fixa (como sonetos e cordéis), </w:t>
            </w:r>
            <w:proofErr w:type="spellStart"/>
            <w:r w:rsidRPr="00E5197D">
              <w:rPr>
                <w:sz w:val="20"/>
                <w:szCs w:val="20"/>
              </w:rPr>
              <w:t>v</w:t>
            </w:r>
            <w:r w:rsidR="0033685E">
              <w:rPr>
                <w:sz w:val="20"/>
                <w:szCs w:val="20"/>
              </w:rPr>
              <w:t>i</w:t>
            </w:r>
            <w:r w:rsidRPr="00E5197D">
              <w:rPr>
                <w:sz w:val="20"/>
                <w:szCs w:val="20"/>
              </w:rPr>
              <w:t>deopoemas</w:t>
            </w:r>
            <w:proofErr w:type="spellEnd"/>
            <w:r w:rsidRPr="00E5197D">
              <w:rPr>
                <w:sz w:val="20"/>
                <w:szCs w:val="20"/>
              </w:rPr>
              <w:t>, poemas visuais, dentre outros, expressando avaliação sobre o texto lido e estabelecendo preferências por gêneros, temas, autores.</w:t>
            </w:r>
          </w:p>
        </w:tc>
        <w:tc>
          <w:tcPr>
            <w:tcW w:w="3685" w:type="dxa"/>
            <w:tcMar>
              <w:top w:w="85" w:type="dxa"/>
              <w:bottom w:w="85" w:type="dxa"/>
            </w:tcMar>
            <w:vAlign w:val="center"/>
          </w:tcPr>
          <w:p w14:paraId="34244241" w14:textId="77777777" w:rsidR="00E83593" w:rsidRPr="00E5197D" w:rsidRDefault="00E83593" w:rsidP="0054355E">
            <w:pPr>
              <w:spacing w:before="60" w:after="60"/>
              <w:rPr>
                <w:b/>
                <w:sz w:val="20"/>
                <w:szCs w:val="20"/>
              </w:rPr>
            </w:pPr>
            <w:r w:rsidRPr="00E5197D">
              <w:rPr>
                <w:b/>
                <w:sz w:val="20"/>
                <w:szCs w:val="20"/>
              </w:rPr>
              <w:t>Estudo do texto</w:t>
            </w:r>
          </w:p>
          <w:p w14:paraId="6E0E835E" w14:textId="77777777" w:rsidR="00E83593" w:rsidRPr="00E5197D" w:rsidRDefault="00E83593" w:rsidP="0054355E">
            <w:pPr>
              <w:spacing w:before="60" w:after="60"/>
              <w:rPr>
                <w:sz w:val="20"/>
                <w:szCs w:val="20"/>
              </w:rPr>
            </w:pPr>
            <w:r w:rsidRPr="00E5197D">
              <w:rPr>
                <w:sz w:val="20"/>
                <w:szCs w:val="20"/>
              </w:rPr>
              <w:t>Momento de apreciação da leitura do mito de Orfeu e Eurídice. A manifestação de opinião e preferências deve ser livre.</w:t>
            </w:r>
          </w:p>
          <w:p w14:paraId="3DD29021" w14:textId="77777777" w:rsidR="00E83593" w:rsidRPr="00E5197D" w:rsidRDefault="00E83593" w:rsidP="0054355E">
            <w:pPr>
              <w:spacing w:before="60" w:after="60"/>
              <w:rPr>
                <w:b/>
                <w:sz w:val="20"/>
                <w:szCs w:val="20"/>
              </w:rPr>
            </w:pPr>
            <w:r w:rsidRPr="00E5197D">
              <w:rPr>
                <w:b/>
                <w:sz w:val="20"/>
                <w:szCs w:val="20"/>
              </w:rPr>
              <w:t>Leitura e produção de texto</w:t>
            </w:r>
          </w:p>
          <w:p w14:paraId="0A8845C0" w14:textId="51F019E1" w:rsidR="00E83593" w:rsidRPr="00E5197D" w:rsidRDefault="00E83593" w:rsidP="0054355E">
            <w:pPr>
              <w:spacing w:before="60" w:after="60"/>
              <w:rPr>
                <w:b/>
                <w:sz w:val="20"/>
                <w:szCs w:val="20"/>
              </w:rPr>
            </w:pPr>
            <w:r w:rsidRPr="00E5197D">
              <w:rPr>
                <w:sz w:val="20"/>
                <w:szCs w:val="20"/>
              </w:rPr>
              <w:t xml:space="preserve">Momento de leitura de </w:t>
            </w:r>
            <w:r w:rsidRPr="00E5197D">
              <w:rPr>
                <w:i/>
                <w:sz w:val="20"/>
                <w:szCs w:val="20"/>
              </w:rPr>
              <w:t>O Sol e a Lua</w:t>
            </w:r>
            <w:r w:rsidRPr="00E5197D">
              <w:rPr>
                <w:sz w:val="20"/>
                <w:szCs w:val="20"/>
              </w:rPr>
              <w:t>, lenda indígena da Amazônia.</w:t>
            </w:r>
          </w:p>
        </w:tc>
      </w:tr>
    </w:tbl>
    <w:p w14:paraId="23C243B1"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75B1014E" w14:textId="228BFCC2" w:rsidR="00E5197D" w:rsidRPr="0054355E" w:rsidRDefault="00E5197D">
      <w:pPr>
        <w:rPr>
          <w:sz w:val="18"/>
        </w:rPr>
      </w:pPr>
    </w:p>
    <w:p w14:paraId="6F6C55D9" w14:textId="6C98896F" w:rsidR="00E5197D" w:rsidRPr="00CE5846" w:rsidRDefault="00CE5846" w:rsidP="00CE5846">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4"/>
        <w:gridCol w:w="1913"/>
        <w:gridCol w:w="2909"/>
        <w:gridCol w:w="3685"/>
      </w:tblGrid>
      <w:tr w:rsidR="00E83593" w:rsidRPr="009A5854" w14:paraId="10DA16E5" w14:textId="77777777" w:rsidTr="00800B49">
        <w:tc>
          <w:tcPr>
            <w:tcW w:w="1694" w:type="dxa"/>
            <w:shd w:val="clear" w:color="auto" w:fill="FFFFFF" w:themeFill="background1"/>
            <w:vAlign w:val="center"/>
          </w:tcPr>
          <w:p w14:paraId="743D14FF" w14:textId="19ACF675" w:rsidR="00E83593" w:rsidRPr="00E5197D" w:rsidRDefault="00E83593" w:rsidP="00E5197D">
            <w:pPr>
              <w:pStyle w:val="04TEXTOTABELAS"/>
              <w:rPr>
                <w:bCs/>
                <w:sz w:val="20"/>
                <w:szCs w:val="20"/>
              </w:rPr>
            </w:pPr>
            <w:r w:rsidRPr="00E5197D">
              <w:rPr>
                <w:bCs/>
                <w:sz w:val="20"/>
                <w:szCs w:val="20"/>
              </w:rPr>
              <w:t>Leitura</w:t>
            </w:r>
          </w:p>
        </w:tc>
        <w:tc>
          <w:tcPr>
            <w:tcW w:w="1913" w:type="dxa"/>
            <w:shd w:val="clear" w:color="auto" w:fill="FFFFFF" w:themeFill="background1"/>
            <w:tcMar>
              <w:top w:w="85" w:type="dxa"/>
              <w:bottom w:w="85" w:type="dxa"/>
            </w:tcMar>
            <w:vAlign w:val="center"/>
          </w:tcPr>
          <w:p w14:paraId="665B785D" w14:textId="7DA79AAA" w:rsidR="00E83593" w:rsidRPr="00800B49" w:rsidRDefault="00E83593" w:rsidP="00800B49">
            <w:pPr>
              <w:autoSpaceDE w:val="0"/>
              <w:adjustRightInd w:val="0"/>
              <w:rPr>
                <w:sz w:val="20"/>
                <w:szCs w:val="20"/>
              </w:rPr>
            </w:pPr>
            <w:r w:rsidRPr="00800B49">
              <w:rPr>
                <w:sz w:val="20"/>
                <w:szCs w:val="20"/>
              </w:rPr>
              <w:t>Reconstrução da textualidade e compreensão</w:t>
            </w:r>
            <w:r w:rsidR="00800B49" w:rsidRPr="00800B49">
              <w:rPr>
                <w:sz w:val="20"/>
                <w:szCs w:val="20"/>
              </w:rPr>
              <w:t xml:space="preserve"> </w:t>
            </w:r>
            <w:r w:rsidRPr="00800B49">
              <w:rPr>
                <w:sz w:val="20"/>
                <w:szCs w:val="20"/>
              </w:rPr>
              <w:t>dos efeitos de sentidos provocados pelos usos</w:t>
            </w:r>
            <w:r w:rsidR="00800B49" w:rsidRPr="00800B49">
              <w:rPr>
                <w:sz w:val="20"/>
                <w:szCs w:val="20"/>
              </w:rPr>
              <w:t xml:space="preserve"> </w:t>
            </w:r>
            <w:r w:rsidRPr="00800B49">
              <w:rPr>
                <w:sz w:val="20"/>
                <w:szCs w:val="20"/>
              </w:rPr>
              <w:t xml:space="preserve">de recursos linguísticos e </w:t>
            </w:r>
            <w:proofErr w:type="spellStart"/>
            <w:r w:rsidRPr="00800B49">
              <w:rPr>
                <w:sz w:val="20"/>
                <w:szCs w:val="20"/>
              </w:rPr>
              <w:t>multissemióticos</w:t>
            </w:r>
            <w:proofErr w:type="spellEnd"/>
          </w:p>
        </w:tc>
        <w:tc>
          <w:tcPr>
            <w:tcW w:w="2909" w:type="dxa"/>
            <w:shd w:val="clear" w:color="auto" w:fill="FFFFFF" w:themeFill="background1"/>
            <w:vAlign w:val="center"/>
          </w:tcPr>
          <w:p w14:paraId="5E258032" w14:textId="264A3E04" w:rsidR="00E83593" w:rsidRPr="00E5197D" w:rsidRDefault="00E83593" w:rsidP="00800B49">
            <w:pPr>
              <w:autoSpaceDE w:val="0"/>
              <w:adjustRightInd w:val="0"/>
              <w:rPr>
                <w:sz w:val="20"/>
                <w:szCs w:val="20"/>
              </w:rPr>
            </w:pPr>
            <w:r w:rsidRPr="00E5197D">
              <w:rPr>
                <w:b/>
                <w:sz w:val="20"/>
                <w:szCs w:val="20"/>
              </w:rPr>
              <w:t>(EF69LP47)</w:t>
            </w:r>
            <w:r w:rsidRPr="00E5197D">
              <w:rPr>
                <w:sz w:val="20"/>
                <w:szCs w:val="20"/>
              </w:rPr>
              <w:t xml:space="preserve">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w:t>
            </w:r>
            <w:r w:rsidR="00800B49">
              <w:rPr>
                <w:sz w:val="20"/>
                <w:szCs w:val="20"/>
              </w:rPr>
              <w:t xml:space="preserve"> </w:t>
            </w:r>
            <w:r w:rsidRPr="00E5197D">
              <w:rPr>
                <w:sz w:val="20"/>
                <w:szCs w:val="20"/>
              </w:rPr>
              <w:t>de pontuação expressiva, palavras e expressões conotativas e processos figurativos e do uso de recursos linguístico-</w:t>
            </w:r>
            <w:r w:rsidR="001C677D">
              <w:rPr>
                <w:sz w:val="20"/>
                <w:szCs w:val="20"/>
              </w:rPr>
              <w:br/>
              <w:t>-</w:t>
            </w:r>
            <w:r w:rsidRPr="00E5197D">
              <w:rPr>
                <w:sz w:val="20"/>
                <w:szCs w:val="20"/>
              </w:rPr>
              <w:t>gramaticais próprios a cada gênero narrativo.</w:t>
            </w:r>
          </w:p>
        </w:tc>
        <w:tc>
          <w:tcPr>
            <w:tcW w:w="3685" w:type="dxa"/>
            <w:tcMar>
              <w:top w:w="85" w:type="dxa"/>
              <w:bottom w:w="85" w:type="dxa"/>
            </w:tcMar>
            <w:vAlign w:val="center"/>
          </w:tcPr>
          <w:p w14:paraId="0883E1C6" w14:textId="77777777" w:rsidR="00E83593" w:rsidRPr="00E5197D" w:rsidRDefault="00E83593" w:rsidP="00E5197D">
            <w:pPr>
              <w:spacing w:before="40" w:after="40"/>
              <w:rPr>
                <w:b/>
                <w:sz w:val="20"/>
                <w:szCs w:val="20"/>
              </w:rPr>
            </w:pPr>
            <w:r w:rsidRPr="00E5197D">
              <w:rPr>
                <w:b/>
                <w:sz w:val="20"/>
                <w:szCs w:val="20"/>
              </w:rPr>
              <w:t>Estudo do texto</w:t>
            </w:r>
          </w:p>
          <w:p w14:paraId="46790FF8" w14:textId="77777777" w:rsidR="00E83593" w:rsidRPr="00E5197D" w:rsidRDefault="00E83593" w:rsidP="00E5197D">
            <w:pPr>
              <w:spacing w:before="40" w:after="40"/>
              <w:rPr>
                <w:sz w:val="20"/>
                <w:szCs w:val="20"/>
              </w:rPr>
            </w:pPr>
            <w:r w:rsidRPr="00E5197D">
              <w:rPr>
                <w:sz w:val="20"/>
                <w:szCs w:val="20"/>
              </w:rPr>
              <w:t>Compreensão de que o mito apresenta os elementos típicos da narrativa.</w:t>
            </w:r>
          </w:p>
          <w:p w14:paraId="2D6668EC" w14:textId="77777777" w:rsidR="00E83593" w:rsidRPr="00E5197D" w:rsidRDefault="00E83593" w:rsidP="00E5197D">
            <w:pPr>
              <w:spacing w:before="40" w:after="40"/>
              <w:rPr>
                <w:sz w:val="20"/>
                <w:szCs w:val="20"/>
              </w:rPr>
            </w:pPr>
            <w:r w:rsidRPr="00E5197D">
              <w:rPr>
                <w:sz w:val="20"/>
                <w:szCs w:val="20"/>
              </w:rPr>
              <w:t>Reconhecimento dos elementos narrativos "personagens", "espaço", "tempo" e "narrador" no mito de Orfeu e Eurídice.</w:t>
            </w:r>
          </w:p>
          <w:p w14:paraId="4CD3F8AE" w14:textId="77777777" w:rsidR="00E83593" w:rsidRPr="00E5197D" w:rsidRDefault="00E83593" w:rsidP="00E5197D">
            <w:pPr>
              <w:spacing w:before="40" w:after="40"/>
              <w:rPr>
                <w:sz w:val="20"/>
                <w:szCs w:val="20"/>
              </w:rPr>
            </w:pPr>
            <w:r w:rsidRPr="00E5197D">
              <w:rPr>
                <w:sz w:val="20"/>
                <w:szCs w:val="20"/>
              </w:rPr>
              <w:t>Descrição dos momentos principais da ação no mito de Orfeu e Eurídice: situação inicial, conflito, clímax e desfecho.</w:t>
            </w:r>
          </w:p>
          <w:p w14:paraId="7AF807F8" w14:textId="77777777" w:rsidR="00E83593" w:rsidRPr="00E5197D" w:rsidRDefault="00E83593" w:rsidP="00E5197D">
            <w:pPr>
              <w:spacing w:before="40" w:after="40"/>
              <w:rPr>
                <w:b/>
                <w:sz w:val="20"/>
                <w:szCs w:val="20"/>
              </w:rPr>
            </w:pPr>
            <w:r w:rsidRPr="00E5197D">
              <w:rPr>
                <w:b/>
                <w:sz w:val="20"/>
                <w:szCs w:val="20"/>
              </w:rPr>
              <w:t xml:space="preserve">De olho na construção dos sentidos </w:t>
            </w:r>
          </w:p>
          <w:p w14:paraId="1856B05B" w14:textId="77777777" w:rsidR="00E83593" w:rsidRPr="00E5197D" w:rsidRDefault="00E83593" w:rsidP="00E5197D">
            <w:pPr>
              <w:spacing w:before="40" w:after="40"/>
              <w:rPr>
                <w:sz w:val="20"/>
                <w:szCs w:val="20"/>
              </w:rPr>
            </w:pPr>
            <w:r w:rsidRPr="00E5197D">
              <w:rPr>
                <w:sz w:val="20"/>
                <w:szCs w:val="20"/>
              </w:rPr>
              <w:t>Identificação das falas do narrador e das falas dos personagens.</w:t>
            </w:r>
          </w:p>
          <w:p w14:paraId="50B83EE4" w14:textId="77777777" w:rsidR="00E83593" w:rsidRPr="00E5197D" w:rsidRDefault="00E83593" w:rsidP="00E5197D">
            <w:pPr>
              <w:spacing w:before="40" w:after="40"/>
              <w:rPr>
                <w:sz w:val="20"/>
                <w:szCs w:val="20"/>
              </w:rPr>
            </w:pPr>
            <w:r w:rsidRPr="00E5197D">
              <w:rPr>
                <w:sz w:val="20"/>
                <w:szCs w:val="20"/>
              </w:rPr>
              <w:t>Identificação das formas verbais e os sujeitos a que se referem no texto narrativo.</w:t>
            </w:r>
          </w:p>
          <w:p w14:paraId="475194A2" w14:textId="77777777" w:rsidR="00E83593" w:rsidRPr="00E5197D" w:rsidRDefault="00E83593" w:rsidP="00E5197D">
            <w:pPr>
              <w:spacing w:before="40" w:after="40"/>
              <w:rPr>
                <w:sz w:val="20"/>
                <w:szCs w:val="20"/>
              </w:rPr>
            </w:pPr>
            <w:r w:rsidRPr="00E5197D">
              <w:rPr>
                <w:sz w:val="20"/>
                <w:szCs w:val="20"/>
              </w:rPr>
              <w:t>Análise dos efeitos de sentido decorrentes da oposição entre palavras e formas verbais no mito de Orfeu.</w:t>
            </w:r>
          </w:p>
          <w:p w14:paraId="1FBFE298" w14:textId="77777777" w:rsidR="00E83593" w:rsidRPr="00E5197D" w:rsidRDefault="00E83593" w:rsidP="00E5197D">
            <w:pPr>
              <w:spacing w:before="40" w:after="40"/>
              <w:rPr>
                <w:sz w:val="20"/>
                <w:szCs w:val="20"/>
              </w:rPr>
            </w:pPr>
            <w:r w:rsidRPr="00E5197D">
              <w:rPr>
                <w:sz w:val="20"/>
                <w:szCs w:val="20"/>
              </w:rPr>
              <w:t>Reconhecimento da presença de heróis e/ou seres sobrenaturais no gênero "mito".</w:t>
            </w:r>
          </w:p>
          <w:p w14:paraId="1F64AF99" w14:textId="77777777" w:rsidR="00E83593" w:rsidRPr="00E5197D" w:rsidRDefault="00E83593" w:rsidP="00E5197D">
            <w:pPr>
              <w:spacing w:before="40" w:after="40"/>
              <w:rPr>
                <w:sz w:val="20"/>
                <w:szCs w:val="20"/>
              </w:rPr>
            </w:pPr>
            <w:r w:rsidRPr="00E5197D">
              <w:rPr>
                <w:sz w:val="20"/>
                <w:szCs w:val="20"/>
              </w:rPr>
              <w:t>Identificação da linguagem empregada pelos personagens e sua adequação ao texto.</w:t>
            </w:r>
          </w:p>
          <w:p w14:paraId="74B133E8" w14:textId="77777777" w:rsidR="00E83593" w:rsidRPr="00E5197D" w:rsidRDefault="00E83593" w:rsidP="00E5197D">
            <w:pPr>
              <w:spacing w:before="40" w:after="40"/>
              <w:rPr>
                <w:b/>
                <w:sz w:val="20"/>
                <w:szCs w:val="20"/>
              </w:rPr>
            </w:pPr>
            <w:r w:rsidRPr="00E5197D">
              <w:rPr>
                <w:b/>
                <w:sz w:val="20"/>
                <w:szCs w:val="20"/>
              </w:rPr>
              <w:t>O gênero em foco: o mito</w:t>
            </w:r>
          </w:p>
          <w:p w14:paraId="4D213561" w14:textId="77777777" w:rsidR="00E83593" w:rsidRPr="00E5197D" w:rsidRDefault="00E83593" w:rsidP="00E5197D">
            <w:pPr>
              <w:spacing w:before="40" w:after="40"/>
              <w:rPr>
                <w:sz w:val="20"/>
                <w:szCs w:val="20"/>
              </w:rPr>
            </w:pPr>
            <w:r w:rsidRPr="00E5197D">
              <w:rPr>
                <w:sz w:val="20"/>
                <w:szCs w:val="20"/>
              </w:rPr>
              <w:t>Compreensão de que o tempo é impreciso nas narrativas mitológicas. Constatação de que o narrador do mito é onisciente.</w:t>
            </w:r>
          </w:p>
          <w:p w14:paraId="0E09ABE0" w14:textId="77777777" w:rsidR="00E83593" w:rsidRPr="00E5197D" w:rsidRDefault="00E83593" w:rsidP="00E5197D">
            <w:pPr>
              <w:spacing w:before="40" w:after="40"/>
              <w:rPr>
                <w:b/>
                <w:sz w:val="20"/>
                <w:szCs w:val="20"/>
              </w:rPr>
            </w:pPr>
            <w:r w:rsidRPr="00E5197D">
              <w:rPr>
                <w:b/>
                <w:sz w:val="20"/>
                <w:szCs w:val="20"/>
              </w:rPr>
              <w:t>Estudo do texto</w:t>
            </w:r>
          </w:p>
          <w:p w14:paraId="2413577D" w14:textId="77777777" w:rsidR="00E83593" w:rsidRPr="00E5197D" w:rsidRDefault="00E83593" w:rsidP="00E5197D">
            <w:pPr>
              <w:spacing w:before="40" w:after="40"/>
              <w:rPr>
                <w:sz w:val="20"/>
                <w:szCs w:val="20"/>
              </w:rPr>
            </w:pPr>
            <w:r w:rsidRPr="00E5197D">
              <w:rPr>
                <w:sz w:val="20"/>
                <w:szCs w:val="20"/>
              </w:rPr>
              <w:t xml:space="preserve">Análise da relação estabelecida entre o leitor e o narrador na lenda </w:t>
            </w:r>
            <w:r w:rsidRPr="00E5197D">
              <w:rPr>
                <w:i/>
                <w:sz w:val="20"/>
                <w:szCs w:val="20"/>
              </w:rPr>
              <w:t>O Sol e a Lua</w:t>
            </w:r>
            <w:r w:rsidRPr="00E5197D">
              <w:rPr>
                <w:sz w:val="20"/>
                <w:szCs w:val="20"/>
              </w:rPr>
              <w:t>.</w:t>
            </w:r>
          </w:p>
          <w:p w14:paraId="15102935" w14:textId="77777777" w:rsidR="00E83593" w:rsidRPr="00E5197D" w:rsidRDefault="00E83593" w:rsidP="00E5197D">
            <w:pPr>
              <w:spacing w:before="40" w:after="40"/>
              <w:rPr>
                <w:sz w:val="20"/>
                <w:szCs w:val="20"/>
              </w:rPr>
            </w:pPr>
            <w:r w:rsidRPr="00E5197D">
              <w:rPr>
                <w:sz w:val="20"/>
                <w:szCs w:val="20"/>
              </w:rPr>
              <w:t>Observação da presença de elementos da natureza na lenda.</w:t>
            </w:r>
          </w:p>
          <w:p w14:paraId="2809A515" w14:textId="77777777" w:rsidR="00E83593" w:rsidRPr="00E5197D" w:rsidRDefault="00E83593" w:rsidP="00E5197D">
            <w:pPr>
              <w:spacing w:before="40" w:after="40"/>
              <w:rPr>
                <w:sz w:val="20"/>
                <w:szCs w:val="20"/>
              </w:rPr>
            </w:pPr>
            <w:r w:rsidRPr="00E5197D">
              <w:rPr>
                <w:sz w:val="20"/>
                <w:szCs w:val="20"/>
              </w:rPr>
              <w:t>Análise da relação entre o conflito apresentado na lenda e um elemento sobrenatural.</w:t>
            </w:r>
          </w:p>
          <w:p w14:paraId="150ECD68" w14:textId="77777777" w:rsidR="00E83593" w:rsidRPr="00E5197D" w:rsidRDefault="00E83593" w:rsidP="00E5197D">
            <w:pPr>
              <w:spacing w:before="40" w:after="40"/>
              <w:rPr>
                <w:sz w:val="20"/>
                <w:szCs w:val="20"/>
              </w:rPr>
            </w:pPr>
            <w:r w:rsidRPr="00E5197D">
              <w:rPr>
                <w:sz w:val="20"/>
                <w:szCs w:val="20"/>
              </w:rPr>
              <w:t>Identificação de palavras e expressões que indicam a sequência temporal das ações narradas na lenda.</w:t>
            </w:r>
          </w:p>
          <w:p w14:paraId="73EAB9CA" w14:textId="77777777" w:rsidR="00E83593" w:rsidRPr="00E5197D" w:rsidRDefault="00E83593" w:rsidP="00E5197D">
            <w:pPr>
              <w:spacing w:before="40" w:after="40"/>
              <w:rPr>
                <w:sz w:val="20"/>
                <w:szCs w:val="20"/>
              </w:rPr>
            </w:pPr>
            <w:r w:rsidRPr="00E5197D">
              <w:rPr>
                <w:sz w:val="20"/>
                <w:szCs w:val="20"/>
              </w:rPr>
              <w:t>Reconhecimento dos elementos narrativos "espaço", "tempo" e "narrador" na lenda.</w:t>
            </w:r>
          </w:p>
          <w:p w14:paraId="5FB3D408" w14:textId="0EE65E44" w:rsidR="00E83593" w:rsidRPr="00E5197D" w:rsidRDefault="00E83593" w:rsidP="00E5197D">
            <w:pPr>
              <w:spacing w:before="40" w:after="40"/>
              <w:rPr>
                <w:b/>
                <w:sz w:val="20"/>
                <w:szCs w:val="20"/>
              </w:rPr>
            </w:pPr>
            <w:r w:rsidRPr="00E5197D">
              <w:rPr>
                <w:sz w:val="20"/>
                <w:szCs w:val="20"/>
              </w:rPr>
              <w:t>Identificação do papel do narrador nas lendas como uma "testemunha dos fatos", alguém que fala pela memória do povo.</w:t>
            </w:r>
          </w:p>
        </w:tc>
      </w:tr>
    </w:tbl>
    <w:p w14:paraId="309050A4" w14:textId="77777777" w:rsidR="0054355E" w:rsidRPr="00CE5846" w:rsidRDefault="0054355E" w:rsidP="0054355E">
      <w:pPr>
        <w:spacing w:before="40" w:after="40"/>
        <w:ind w:left="9498" w:right="-142"/>
        <w:rPr>
          <w:sz w:val="16"/>
          <w:szCs w:val="16"/>
        </w:rPr>
      </w:pPr>
      <w:r w:rsidRPr="009A5854">
        <w:rPr>
          <w:sz w:val="16"/>
          <w:szCs w:val="16"/>
        </w:rPr>
        <w:t>(continua)</w:t>
      </w:r>
      <w:r>
        <w:br w:type="page"/>
      </w:r>
    </w:p>
    <w:p w14:paraId="4B08FD02" w14:textId="2B7273C1" w:rsidR="0054355E" w:rsidRDefault="0054355E"/>
    <w:p w14:paraId="60CF7439" w14:textId="3D163974" w:rsidR="0054355E" w:rsidRPr="0054355E" w:rsidRDefault="0054355E" w:rsidP="0054355E">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4"/>
        <w:gridCol w:w="1913"/>
        <w:gridCol w:w="2909"/>
        <w:gridCol w:w="3685"/>
      </w:tblGrid>
      <w:tr w:rsidR="00800B49" w:rsidRPr="00864800" w14:paraId="01EE4A71" w14:textId="77777777" w:rsidTr="0054355E">
        <w:tc>
          <w:tcPr>
            <w:tcW w:w="1694" w:type="dxa"/>
            <w:vAlign w:val="center"/>
          </w:tcPr>
          <w:p w14:paraId="63E5EDC6" w14:textId="77777777" w:rsidR="00800B49" w:rsidRPr="00800B49" w:rsidRDefault="00800B49" w:rsidP="0054355E">
            <w:pPr>
              <w:pStyle w:val="04TEXTOTABELAS"/>
              <w:rPr>
                <w:bCs/>
                <w:sz w:val="20"/>
                <w:szCs w:val="20"/>
              </w:rPr>
            </w:pPr>
            <w:r w:rsidRPr="00800B49">
              <w:rPr>
                <w:bCs/>
                <w:sz w:val="20"/>
                <w:szCs w:val="20"/>
              </w:rPr>
              <w:t>Análise linguística/</w:t>
            </w:r>
            <w:r w:rsidRPr="00800B49">
              <w:rPr>
                <w:bCs/>
                <w:sz w:val="20"/>
                <w:szCs w:val="20"/>
              </w:rPr>
              <w:br/>
              <w:t>semiótica</w:t>
            </w:r>
          </w:p>
        </w:tc>
        <w:tc>
          <w:tcPr>
            <w:tcW w:w="1913" w:type="dxa"/>
            <w:vAlign w:val="center"/>
          </w:tcPr>
          <w:p w14:paraId="06DFBBFF" w14:textId="77777777" w:rsidR="00800B49" w:rsidRDefault="00800B49" w:rsidP="0054355E">
            <w:pPr>
              <w:autoSpaceDE w:val="0"/>
              <w:adjustRightInd w:val="0"/>
              <w:rPr>
                <w:sz w:val="20"/>
                <w:szCs w:val="20"/>
              </w:rPr>
            </w:pPr>
            <w:r w:rsidRPr="001E61FF">
              <w:rPr>
                <w:sz w:val="20"/>
                <w:szCs w:val="20"/>
              </w:rPr>
              <w:t>Léxico/morfologia</w:t>
            </w:r>
          </w:p>
        </w:tc>
        <w:tc>
          <w:tcPr>
            <w:tcW w:w="2909" w:type="dxa"/>
            <w:vAlign w:val="center"/>
          </w:tcPr>
          <w:p w14:paraId="503BCACD" w14:textId="77777777" w:rsidR="00800B49" w:rsidRPr="00800B49" w:rsidRDefault="00800B49" w:rsidP="0054355E">
            <w:pPr>
              <w:autoSpaceDE w:val="0"/>
              <w:adjustRightInd w:val="0"/>
              <w:rPr>
                <w:b/>
                <w:sz w:val="20"/>
                <w:szCs w:val="20"/>
              </w:rPr>
            </w:pPr>
            <w:r w:rsidRPr="00800B49">
              <w:rPr>
                <w:b/>
                <w:sz w:val="20"/>
                <w:szCs w:val="20"/>
              </w:rPr>
              <w:t xml:space="preserve">(EF07LP03) </w:t>
            </w:r>
            <w:r w:rsidRPr="00800B49">
              <w:rPr>
                <w:sz w:val="20"/>
                <w:szCs w:val="20"/>
              </w:rPr>
              <w:t>Formar, com base em palavras primitivas, palavras derivadas com os prefixos e sufixos mais produtivos no português.</w:t>
            </w:r>
          </w:p>
        </w:tc>
        <w:tc>
          <w:tcPr>
            <w:tcW w:w="3685" w:type="dxa"/>
            <w:vAlign w:val="center"/>
          </w:tcPr>
          <w:p w14:paraId="20DFF7E9" w14:textId="77777777" w:rsidR="00800B49" w:rsidRDefault="00800B49" w:rsidP="0054355E">
            <w:pPr>
              <w:spacing w:before="40" w:after="40"/>
              <w:rPr>
                <w:b/>
                <w:sz w:val="20"/>
                <w:szCs w:val="20"/>
              </w:rPr>
            </w:pPr>
            <w:r>
              <w:rPr>
                <w:b/>
                <w:sz w:val="20"/>
                <w:szCs w:val="20"/>
              </w:rPr>
              <w:t>Estudo da língua</w:t>
            </w:r>
          </w:p>
          <w:p w14:paraId="4B366C87" w14:textId="77777777" w:rsidR="00800B49" w:rsidRPr="00800B49" w:rsidRDefault="00800B49" w:rsidP="0054355E">
            <w:pPr>
              <w:autoSpaceDN/>
              <w:spacing w:before="40" w:after="40"/>
              <w:rPr>
                <w:sz w:val="20"/>
                <w:szCs w:val="20"/>
              </w:rPr>
            </w:pPr>
            <w:r w:rsidRPr="00800B49">
              <w:rPr>
                <w:sz w:val="20"/>
                <w:szCs w:val="20"/>
              </w:rPr>
              <w:t>Reconhecimento dos afixos para a compreensão da formação de palavras por derivação.</w:t>
            </w:r>
          </w:p>
        </w:tc>
      </w:tr>
      <w:tr w:rsidR="00800B49" w:rsidRPr="004A0DA0" w14:paraId="3A38A794" w14:textId="77777777" w:rsidTr="0054355E">
        <w:tc>
          <w:tcPr>
            <w:tcW w:w="1694" w:type="dxa"/>
            <w:vAlign w:val="center"/>
          </w:tcPr>
          <w:p w14:paraId="2DAA8AE6" w14:textId="77777777" w:rsidR="00800B49" w:rsidRPr="00800B49" w:rsidRDefault="00800B49" w:rsidP="0054355E">
            <w:pPr>
              <w:pStyle w:val="04TEXTOTABELAS"/>
              <w:rPr>
                <w:bCs/>
                <w:sz w:val="20"/>
                <w:szCs w:val="20"/>
              </w:rPr>
            </w:pPr>
            <w:r w:rsidRPr="00800B49">
              <w:rPr>
                <w:bCs/>
                <w:sz w:val="20"/>
                <w:szCs w:val="20"/>
              </w:rPr>
              <w:t>Análise linguística/</w:t>
            </w:r>
            <w:r w:rsidRPr="00800B49">
              <w:rPr>
                <w:bCs/>
                <w:sz w:val="20"/>
                <w:szCs w:val="20"/>
              </w:rPr>
              <w:br/>
              <w:t>semiótica</w:t>
            </w:r>
          </w:p>
        </w:tc>
        <w:tc>
          <w:tcPr>
            <w:tcW w:w="1913" w:type="dxa"/>
            <w:vAlign w:val="center"/>
          </w:tcPr>
          <w:p w14:paraId="029F55BB" w14:textId="77777777" w:rsidR="00800B49" w:rsidRDefault="00800B49" w:rsidP="0054355E">
            <w:pPr>
              <w:autoSpaceDE w:val="0"/>
              <w:adjustRightInd w:val="0"/>
              <w:rPr>
                <w:sz w:val="20"/>
                <w:szCs w:val="20"/>
              </w:rPr>
            </w:pPr>
            <w:r w:rsidRPr="001E61FF">
              <w:rPr>
                <w:sz w:val="20"/>
                <w:szCs w:val="20"/>
              </w:rPr>
              <w:t>Elementos notacionais da escrita</w:t>
            </w:r>
          </w:p>
        </w:tc>
        <w:tc>
          <w:tcPr>
            <w:tcW w:w="2909" w:type="dxa"/>
            <w:vAlign w:val="center"/>
          </w:tcPr>
          <w:p w14:paraId="35A88595" w14:textId="77777777" w:rsidR="00800B49" w:rsidRPr="00800B49" w:rsidRDefault="00800B49" w:rsidP="0054355E">
            <w:pPr>
              <w:autoSpaceDE w:val="0"/>
              <w:adjustRightInd w:val="0"/>
              <w:rPr>
                <w:b/>
                <w:sz w:val="20"/>
                <w:szCs w:val="20"/>
              </w:rPr>
            </w:pPr>
            <w:r w:rsidRPr="00800B49">
              <w:rPr>
                <w:b/>
                <w:sz w:val="20"/>
                <w:szCs w:val="20"/>
              </w:rPr>
              <w:t xml:space="preserve">(EF67LP33) </w:t>
            </w:r>
            <w:r w:rsidRPr="00800B49">
              <w:rPr>
                <w:sz w:val="20"/>
                <w:szCs w:val="20"/>
              </w:rPr>
              <w:t>Pontuar textos adequadamente.</w:t>
            </w:r>
          </w:p>
        </w:tc>
        <w:tc>
          <w:tcPr>
            <w:tcW w:w="3685" w:type="dxa"/>
            <w:vAlign w:val="center"/>
          </w:tcPr>
          <w:p w14:paraId="1D1963C6" w14:textId="77777777" w:rsidR="00800B49" w:rsidRPr="004A0DA0" w:rsidRDefault="00800B49" w:rsidP="0054355E">
            <w:pPr>
              <w:spacing w:before="40" w:after="40"/>
              <w:rPr>
                <w:b/>
                <w:sz w:val="20"/>
                <w:szCs w:val="20"/>
              </w:rPr>
            </w:pPr>
            <w:r w:rsidRPr="004A0DA0">
              <w:rPr>
                <w:b/>
                <w:sz w:val="20"/>
                <w:szCs w:val="20"/>
              </w:rPr>
              <w:t>Questões da língua</w:t>
            </w:r>
          </w:p>
          <w:p w14:paraId="721567B6" w14:textId="77777777" w:rsidR="00800B49" w:rsidRPr="00800B49" w:rsidRDefault="00800B49" w:rsidP="0054355E">
            <w:pPr>
              <w:spacing w:before="40" w:after="40"/>
              <w:rPr>
                <w:sz w:val="20"/>
                <w:szCs w:val="20"/>
              </w:rPr>
            </w:pPr>
            <w:r w:rsidRPr="00800B49">
              <w:rPr>
                <w:sz w:val="20"/>
                <w:szCs w:val="20"/>
              </w:rPr>
              <w:t>Verificação dos casos mais frequentes de uso da vírgula.</w:t>
            </w:r>
          </w:p>
        </w:tc>
      </w:tr>
      <w:tr w:rsidR="00E83593" w:rsidRPr="009A5854" w14:paraId="7FC6F41A" w14:textId="77777777" w:rsidTr="00E5197D">
        <w:tc>
          <w:tcPr>
            <w:tcW w:w="1694" w:type="dxa"/>
            <w:shd w:val="clear" w:color="auto" w:fill="FFFFFF" w:themeFill="background1"/>
            <w:vAlign w:val="center"/>
          </w:tcPr>
          <w:p w14:paraId="0E8F7C17" w14:textId="77777777" w:rsidR="00E83593" w:rsidRPr="00E5197D" w:rsidRDefault="00E83593" w:rsidP="00E5197D">
            <w:pPr>
              <w:autoSpaceDE w:val="0"/>
              <w:adjustRightInd w:val="0"/>
              <w:rPr>
                <w:sz w:val="20"/>
                <w:szCs w:val="20"/>
              </w:rPr>
            </w:pPr>
            <w:r w:rsidRPr="00E5197D">
              <w:rPr>
                <w:sz w:val="20"/>
                <w:szCs w:val="20"/>
              </w:rPr>
              <w:t>Análise linguística/</w:t>
            </w:r>
          </w:p>
          <w:p w14:paraId="7257A69A" w14:textId="31982E89" w:rsidR="00E83593" w:rsidRPr="00E5197D" w:rsidRDefault="00E83593" w:rsidP="00E5197D">
            <w:pPr>
              <w:pStyle w:val="04TEXTOTABELAS"/>
              <w:rPr>
                <w:bCs/>
                <w:sz w:val="20"/>
                <w:szCs w:val="20"/>
              </w:rPr>
            </w:pPr>
            <w:r w:rsidRPr="00E5197D">
              <w:rPr>
                <w:sz w:val="20"/>
                <w:szCs w:val="20"/>
              </w:rPr>
              <w:t>semiótica</w:t>
            </w:r>
          </w:p>
        </w:tc>
        <w:tc>
          <w:tcPr>
            <w:tcW w:w="1913" w:type="dxa"/>
            <w:shd w:val="clear" w:color="auto" w:fill="FFFFFF" w:themeFill="background1"/>
            <w:tcMar>
              <w:top w:w="85" w:type="dxa"/>
              <w:bottom w:w="85" w:type="dxa"/>
            </w:tcMar>
            <w:vAlign w:val="center"/>
          </w:tcPr>
          <w:p w14:paraId="279F697E" w14:textId="363E0FBE" w:rsidR="00E83593" w:rsidRPr="00E5197D" w:rsidRDefault="00E83593" w:rsidP="00E5197D">
            <w:pPr>
              <w:autoSpaceDE w:val="0"/>
              <w:adjustRightInd w:val="0"/>
              <w:rPr>
                <w:sz w:val="20"/>
                <w:szCs w:val="20"/>
              </w:rPr>
            </w:pPr>
            <w:r w:rsidRPr="00E5197D">
              <w:rPr>
                <w:sz w:val="20"/>
                <w:szCs w:val="20"/>
              </w:rPr>
              <w:t>Recursos linguísticos e semióticos que operam nos textos pertencentes aos gêneros literários</w:t>
            </w:r>
          </w:p>
        </w:tc>
        <w:tc>
          <w:tcPr>
            <w:tcW w:w="2909" w:type="dxa"/>
            <w:shd w:val="clear" w:color="auto" w:fill="FFFFFF" w:themeFill="background1"/>
            <w:vAlign w:val="center"/>
          </w:tcPr>
          <w:p w14:paraId="299ED0E1" w14:textId="3E1C6737" w:rsidR="00E83593" w:rsidRPr="00E5197D" w:rsidRDefault="00E83593" w:rsidP="006A20D3">
            <w:pPr>
              <w:autoSpaceDE w:val="0"/>
              <w:adjustRightInd w:val="0"/>
              <w:rPr>
                <w:sz w:val="20"/>
                <w:szCs w:val="20"/>
              </w:rPr>
            </w:pPr>
            <w:r w:rsidRPr="006A20D3">
              <w:rPr>
                <w:b/>
                <w:sz w:val="20"/>
                <w:szCs w:val="20"/>
              </w:rPr>
              <w:t>(EF69LP54)</w:t>
            </w:r>
            <w:r w:rsidRPr="00E5197D">
              <w:rPr>
                <w:sz w:val="20"/>
                <w:szCs w:val="20"/>
              </w:rPr>
              <w:t xml:space="preserve"> Analisar os efeitos de sentido decorrentes da interação entre os elementos</w:t>
            </w:r>
            <w:r w:rsidR="006A20D3">
              <w:rPr>
                <w:sz w:val="20"/>
                <w:szCs w:val="20"/>
              </w:rPr>
              <w:t xml:space="preserve"> </w:t>
            </w:r>
            <w:r w:rsidRPr="00E5197D">
              <w:rPr>
                <w:sz w:val="20"/>
                <w:szCs w:val="20"/>
              </w:rPr>
              <w:t xml:space="preserve">linguísticos e os recursos </w:t>
            </w:r>
            <w:proofErr w:type="spellStart"/>
            <w:r w:rsidRPr="00E5197D">
              <w:rPr>
                <w:sz w:val="20"/>
                <w:szCs w:val="20"/>
              </w:rPr>
              <w:t>paralinguísticos</w:t>
            </w:r>
            <w:proofErr w:type="spellEnd"/>
            <w:r w:rsidRPr="00E5197D">
              <w:rPr>
                <w:sz w:val="20"/>
                <w:szCs w:val="20"/>
              </w:rPr>
              <w:t xml:space="preserve"> e </w:t>
            </w:r>
            <w:proofErr w:type="spellStart"/>
            <w:r w:rsidRPr="00E5197D">
              <w:rPr>
                <w:sz w:val="20"/>
                <w:szCs w:val="20"/>
              </w:rPr>
              <w:t>cinésicos</w:t>
            </w:r>
            <w:proofErr w:type="spellEnd"/>
            <w:r w:rsidRPr="00E5197D">
              <w:rPr>
                <w:sz w:val="20"/>
                <w:szCs w:val="20"/>
              </w:rPr>
              <w:t xml:space="preserve">, como as variações no ritmo, as modulações no tom de voz, as pausas, as manipulações do estrato sonoro da linguagem, obtidos por meio da </w:t>
            </w:r>
            <w:proofErr w:type="spellStart"/>
            <w:r w:rsidRPr="00E5197D">
              <w:rPr>
                <w:sz w:val="20"/>
                <w:szCs w:val="20"/>
              </w:rPr>
              <w:t>estrofação</w:t>
            </w:r>
            <w:proofErr w:type="spellEnd"/>
            <w:r w:rsidRPr="00E5197D">
              <w:rPr>
                <w:sz w:val="20"/>
                <w:szCs w:val="20"/>
              </w:rPr>
              <w:t>, das rimas e de figuras de linguagem como as aliterações, as assonâncias, as</w:t>
            </w:r>
            <w:r w:rsidR="006A20D3">
              <w:rPr>
                <w:sz w:val="20"/>
                <w:szCs w:val="20"/>
              </w:rPr>
              <w:t xml:space="preserve"> </w:t>
            </w:r>
            <w:r w:rsidRPr="00E5197D">
              <w:rPr>
                <w:sz w:val="20"/>
                <w:szCs w:val="20"/>
              </w:rPr>
              <w:t>onomatopeias, dentre outras, a postura corporal e a gestualidade, na declamação de poemas,</w:t>
            </w:r>
            <w:r w:rsidR="006A20D3">
              <w:rPr>
                <w:sz w:val="20"/>
                <w:szCs w:val="20"/>
              </w:rPr>
              <w:t xml:space="preserve"> </w:t>
            </w:r>
            <w:r w:rsidRPr="00E5197D">
              <w:rPr>
                <w:sz w:val="20"/>
                <w:szCs w:val="20"/>
              </w:rPr>
              <w:t>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w:t>
            </w:r>
            <w:r w:rsidR="006A20D3">
              <w:rPr>
                <w:sz w:val="20"/>
                <w:szCs w:val="20"/>
              </w:rPr>
              <w:t xml:space="preserve"> </w:t>
            </w:r>
            <w:r w:rsidRPr="00E5197D">
              <w:rPr>
                <w:sz w:val="20"/>
                <w:szCs w:val="20"/>
              </w:rPr>
              <w:t>(adjetivos, locuções adjetivas, orações subordinadas adjetivas etc.), que funcionam como modificadores, percebendo sua função na caracterização dos espaços, tempos, personagens e ações próprios de cada gênero narrativo.</w:t>
            </w:r>
          </w:p>
        </w:tc>
        <w:tc>
          <w:tcPr>
            <w:tcW w:w="3685" w:type="dxa"/>
            <w:tcMar>
              <w:top w:w="85" w:type="dxa"/>
              <w:bottom w:w="85" w:type="dxa"/>
            </w:tcMar>
            <w:vAlign w:val="center"/>
          </w:tcPr>
          <w:p w14:paraId="039B4644" w14:textId="77777777" w:rsidR="00E83593" w:rsidRPr="00E5197D" w:rsidRDefault="00E83593" w:rsidP="00E5197D">
            <w:pPr>
              <w:spacing w:before="60" w:after="60"/>
              <w:rPr>
                <w:b/>
                <w:sz w:val="20"/>
                <w:szCs w:val="20"/>
              </w:rPr>
            </w:pPr>
            <w:r w:rsidRPr="00E5197D">
              <w:rPr>
                <w:b/>
                <w:sz w:val="20"/>
                <w:szCs w:val="20"/>
              </w:rPr>
              <w:t>De olho na construção dos sentidos</w:t>
            </w:r>
          </w:p>
          <w:p w14:paraId="76E35446" w14:textId="77777777" w:rsidR="00E83593" w:rsidRPr="00E5197D" w:rsidRDefault="00E83593" w:rsidP="00E5197D">
            <w:pPr>
              <w:spacing w:before="60" w:after="60"/>
              <w:rPr>
                <w:b/>
                <w:sz w:val="20"/>
                <w:szCs w:val="20"/>
              </w:rPr>
            </w:pPr>
            <w:r w:rsidRPr="00E5197D">
              <w:rPr>
                <w:sz w:val="20"/>
                <w:szCs w:val="20"/>
              </w:rPr>
              <w:t xml:space="preserve">Análise das palavras empregadas para caracterizar o mundo superior e o </w:t>
            </w:r>
            <w:proofErr w:type="spellStart"/>
            <w:r w:rsidRPr="00E5197D">
              <w:rPr>
                <w:sz w:val="20"/>
                <w:szCs w:val="20"/>
              </w:rPr>
              <w:t>Hades</w:t>
            </w:r>
            <w:proofErr w:type="spellEnd"/>
            <w:r w:rsidRPr="00E5197D">
              <w:rPr>
                <w:sz w:val="20"/>
                <w:szCs w:val="20"/>
              </w:rPr>
              <w:t xml:space="preserve"> no mito de Orfeu.</w:t>
            </w:r>
          </w:p>
          <w:p w14:paraId="0A24FCC4" w14:textId="77777777" w:rsidR="00E83593" w:rsidRPr="00E5197D" w:rsidRDefault="00E83593" w:rsidP="00E5197D">
            <w:pPr>
              <w:spacing w:before="60" w:after="60"/>
              <w:rPr>
                <w:sz w:val="20"/>
                <w:szCs w:val="20"/>
              </w:rPr>
            </w:pPr>
            <w:r w:rsidRPr="00E5197D">
              <w:rPr>
                <w:sz w:val="20"/>
                <w:szCs w:val="20"/>
              </w:rPr>
              <w:t>Reconhecimento da importância e do efeito de sentido decorrente do uso dos adjetivos na caracterização dos personagens da narrativa.</w:t>
            </w:r>
          </w:p>
          <w:p w14:paraId="48019E14" w14:textId="77777777" w:rsidR="00E83593" w:rsidRPr="00E5197D" w:rsidRDefault="00E83593" w:rsidP="00E5197D">
            <w:pPr>
              <w:spacing w:before="60" w:after="60"/>
              <w:rPr>
                <w:sz w:val="20"/>
                <w:szCs w:val="20"/>
              </w:rPr>
            </w:pPr>
            <w:r w:rsidRPr="00E5197D">
              <w:rPr>
                <w:sz w:val="20"/>
                <w:szCs w:val="20"/>
              </w:rPr>
              <w:t>Identificação de palavras utilizadas na narrativa para transmitir tensão e dramaticidade.</w:t>
            </w:r>
          </w:p>
          <w:p w14:paraId="011A4BEC" w14:textId="77777777" w:rsidR="00E83593" w:rsidRPr="00E5197D" w:rsidRDefault="00E83593" w:rsidP="00E5197D">
            <w:pPr>
              <w:spacing w:before="60" w:after="60"/>
              <w:rPr>
                <w:b/>
                <w:sz w:val="20"/>
                <w:szCs w:val="20"/>
              </w:rPr>
            </w:pPr>
            <w:r w:rsidRPr="00E5197D">
              <w:rPr>
                <w:b/>
                <w:sz w:val="20"/>
                <w:szCs w:val="20"/>
              </w:rPr>
              <w:t>Atividades</w:t>
            </w:r>
          </w:p>
          <w:p w14:paraId="68DF4A5D" w14:textId="77777777" w:rsidR="00E83593" w:rsidRPr="00E5197D" w:rsidRDefault="00E83593" w:rsidP="00E5197D">
            <w:pPr>
              <w:spacing w:before="60" w:after="60"/>
              <w:rPr>
                <w:sz w:val="20"/>
                <w:szCs w:val="20"/>
              </w:rPr>
            </w:pPr>
            <w:r w:rsidRPr="00E5197D">
              <w:rPr>
                <w:sz w:val="20"/>
                <w:szCs w:val="20"/>
              </w:rPr>
              <w:t>Identificação do efeito de humor produzido pelo duplo sentido da palavra "pluricelulares", empregada na tira.</w:t>
            </w:r>
          </w:p>
          <w:p w14:paraId="5934C360" w14:textId="77777777" w:rsidR="00E83593" w:rsidRPr="00E5197D" w:rsidRDefault="00E83593" w:rsidP="00E5197D">
            <w:pPr>
              <w:spacing w:before="60" w:after="60"/>
              <w:rPr>
                <w:sz w:val="20"/>
                <w:szCs w:val="20"/>
              </w:rPr>
            </w:pPr>
            <w:r w:rsidRPr="00E5197D">
              <w:rPr>
                <w:sz w:val="20"/>
                <w:szCs w:val="20"/>
              </w:rPr>
              <w:t>Identificação dos efeitos de sentido decorrentes do emprego de sufixos aumentativos e denotativos.</w:t>
            </w:r>
          </w:p>
          <w:p w14:paraId="58382D43" w14:textId="77777777" w:rsidR="00E83593" w:rsidRPr="00E5197D" w:rsidRDefault="00E83593" w:rsidP="00E5197D">
            <w:pPr>
              <w:spacing w:before="60" w:after="60"/>
              <w:rPr>
                <w:sz w:val="20"/>
                <w:szCs w:val="20"/>
              </w:rPr>
            </w:pPr>
            <w:r w:rsidRPr="00E5197D">
              <w:rPr>
                <w:b/>
                <w:sz w:val="20"/>
                <w:szCs w:val="20"/>
              </w:rPr>
              <w:t>Questões da língua</w:t>
            </w:r>
          </w:p>
          <w:p w14:paraId="7E2D590C" w14:textId="77777777" w:rsidR="00E83593" w:rsidRPr="00E5197D" w:rsidRDefault="00E83593" w:rsidP="00E5197D">
            <w:pPr>
              <w:spacing w:before="60" w:after="60"/>
              <w:rPr>
                <w:sz w:val="20"/>
                <w:szCs w:val="20"/>
              </w:rPr>
            </w:pPr>
            <w:r w:rsidRPr="00E5197D">
              <w:rPr>
                <w:sz w:val="20"/>
                <w:szCs w:val="20"/>
              </w:rPr>
              <w:t>Compreensão de que a vírgula é usada para estabelecer pausas na leitura, conferindo ao texto um ritmo adequado.</w:t>
            </w:r>
          </w:p>
          <w:p w14:paraId="2CBE2F46" w14:textId="77777777" w:rsidR="00E83593" w:rsidRPr="00E5197D" w:rsidRDefault="00E83593" w:rsidP="00E5197D">
            <w:pPr>
              <w:spacing w:before="60" w:after="60"/>
              <w:rPr>
                <w:b/>
                <w:sz w:val="20"/>
                <w:szCs w:val="20"/>
              </w:rPr>
            </w:pPr>
            <w:r w:rsidRPr="00E5197D">
              <w:rPr>
                <w:b/>
                <w:sz w:val="20"/>
                <w:szCs w:val="20"/>
              </w:rPr>
              <w:t>Atividades</w:t>
            </w:r>
          </w:p>
          <w:p w14:paraId="4CC013DD" w14:textId="4B77AF89" w:rsidR="00E83593" w:rsidRPr="00E5197D" w:rsidRDefault="00E83593" w:rsidP="00E5197D">
            <w:pPr>
              <w:spacing w:before="60" w:after="60"/>
              <w:rPr>
                <w:b/>
                <w:sz w:val="20"/>
                <w:szCs w:val="20"/>
              </w:rPr>
            </w:pPr>
            <w:r w:rsidRPr="00E5197D">
              <w:rPr>
                <w:sz w:val="20"/>
                <w:szCs w:val="20"/>
              </w:rPr>
              <w:t xml:space="preserve">Observação de como o emprego </w:t>
            </w:r>
            <w:proofErr w:type="gramStart"/>
            <w:r w:rsidRPr="00E5197D">
              <w:rPr>
                <w:sz w:val="20"/>
                <w:szCs w:val="20"/>
              </w:rPr>
              <w:t>de</w:t>
            </w:r>
            <w:proofErr w:type="gramEnd"/>
            <w:r w:rsidR="00245A71">
              <w:rPr>
                <w:sz w:val="20"/>
                <w:szCs w:val="20"/>
              </w:rPr>
              <w:t xml:space="preserve"> </w:t>
            </w:r>
            <w:r w:rsidRPr="00E5197D">
              <w:rPr>
                <w:sz w:val="20"/>
                <w:szCs w:val="20"/>
              </w:rPr>
              <w:t>"mas" contribui para o sentido da tira de Calvin.</w:t>
            </w:r>
          </w:p>
        </w:tc>
      </w:tr>
    </w:tbl>
    <w:p w14:paraId="4795EBB0"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1B9EBE7C" w14:textId="77777777" w:rsidR="00CE5846" w:rsidRDefault="00CE5846" w:rsidP="00CE5846">
      <w:pPr>
        <w:spacing w:before="40" w:after="40"/>
        <w:ind w:left="9214" w:right="-142"/>
        <w:rPr>
          <w:sz w:val="16"/>
          <w:szCs w:val="16"/>
        </w:rPr>
      </w:pPr>
    </w:p>
    <w:p w14:paraId="277665D6" w14:textId="33FE5857" w:rsidR="00E5197D" w:rsidRPr="00CE5846" w:rsidRDefault="00CE5846" w:rsidP="00CE5846">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4"/>
        <w:gridCol w:w="1913"/>
        <w:gridCol w:w="2909"/>
        <w:gridCol w:w="3685"/>
      </w:tblGrid>
      <w:tr w:rsidR="00E83593" w:rsidRPr="009A5854" w14:paraId="5B66F7F9" w14:textId="77777777" w:rsidTr="00E5197D">
        <w:tc>
          <w:tcPr>
            <w:tcW w:w="1694" w:type="dxa"/>
            <w:shd w:val="clear" w:color="auto" w:fill="FFFFFF" w:themeFill="background1"/>
            <w:vAlign w:val="center"/>
          </w:tcPr>
          <w:p w14:paraId="421B3163" w14:textId="1843F063" w:rsidR="00E83593" w:rsidRPr="00E5197D" w:rsidRDefault="00E83593" w:rsidP="00E5197D">
            <w:pPr>
              <w:autoSpaceDE w:val="0"/>
              <w:adjustRightInd w:val="0"/>
              <w:rPr>
                <w:sz w:val="20"/>
                <w:szCs w:val="20"/>
              </w:rPr>
            </w:pPr>
            <w:r w:rsidRPr="00E5197D">
              <w:rPr>
                <w:bCs/>
                <w:sz w:val="20"/>
                <w:szCs w:val="20"/>
              </w:rPr>
              <w:t>Leitura</w:t>
            </w:r>
          </w:p>
        </w:tc>
        <w:tc>
          <w:tcPr>
            <w:tcW w:w="1913" w:type="dxa"/>
            <w:shd w:val="clear" w:color="auto" w:fill="FFFFFF" w:themeFill="background1"/>
            <w:tcMar>
              <w:top w:w="85" w:type="dxa"/>
              <w:bottom w:w="85" w:type="dxa"/>
            </w:tcMar>
            <w:vAlign w:val="center"/>
          </w:tcPr>
          <w:p w14:paraId="0169D325" w14:textId="77777777" w:rsidR="00E83593" w:rsidRPr="00E5197D" w:rsidRDefault="00E83593" w:rsidP="00E5197D">
            <w:pPr>
              <w:autoSpaceDE w:val="0"/>
              <w:adjustRightInd w:val="0"/>
              <w:rPr>
                <w:sz w:val="20"/>
                <w:szCs w:val="20"/>
              </w:rPr>
            </w:pPr>
            <w:r w:rsidRPr="00E5197D">
              <w:rPr>
                <w:sz w:val="20"/>
                <w:szCs w:val="20"/>
              </w:rPr>
              <w:t>Reconstrução das condições de produção,</w:t>
            </w:r>
          </w:p>
          <w:p w14:paraId="53D5E95D" w14:textId="77777777" w:rsidR="00E83593" w:rsidRPr="00E5197D" w:rsidRDefault="00E83593" w:rsidP="00E5197D">
            <w:pPr>
              <w:autoSpaceDE w:val="0"/>
              <w:adjustRightInd w:val="0"/>
              <w:rPr>
                <w:sz w:val="20"/>
                <w:szCs w:val="20"/>
              </w:rPr>
            </w:pPr>
            <w:r w:rsidRPr="00E5197D">
              <w:rPr>
                <w:sz w:val="20"/>
                <w:szCs w:val="20"/>
              </w:rPr>
              <w:t>circulação e recepção</w:t>
            </w:r>
          </w:p>
          <w:p w14:paraId="28427B75" w14:textId="50667418" w:rsidR="00E83593" w:rsidRPr="00E5197D" w:rsidRDefault="00E83593" w:rsidP="00E5197D">
            <w:pPr>
              <w:autoSpaceDE w:val="0"/>
              <w:adjustRightInd w:val="0"/>
              <w:rPr>
                <w:sz w:val="20"/>
                <w:szCs w:val="20"/>
              </w:rPr>
            </w:pPr>
            <w:r w:rsidRPr="00E5197D">
              <w:rPr>
                <w:sz w:val="20"/>
                <w:szCs w:val="20"/>
              </w:rPr>
              <w:t>Apreciação e réplica</w:t>
            </w:r>
          </w:p>
        </w:tc>
        <w:tc>
          <w:tcPr>
            <w:tcW w:w="2909" w:type="dxa"/>
            <w:shd w:val="clear" w:color="auto" w:fill="FFFFFF" w:themeFill="background1"/>
            <w:vAlign w:val="center"/>
          </w:tcPr>
          <w:p w14:paraId="0580A3D3" w14:textId="77777777" w:rsidR="00E83593" w:rsidRPr="00E5197D" w:rsidRDefault="00E83593" w:rsidP="00E5197D">
            <w:pPr>
              <w:autoSpaceDE w:val="0"/>
              <w:adjustRightInd w:val="0"/>
              <w:rPr>
                <w:sz w:val="20"/>
                <w:szCs w:val="20"/>
              </w:rPr>
            </w:pPr>
            <w:r w:rsidRPr="00CE5846">
              <w:rPr>
                <w:b/>
                <w:sz w:val="20"/>
                <w:szCs w:val="20"/>
              </w:rPr>
              <w:t>(EF69LP44)</w:t>
            </w:r>
            <w:r w:rsidRPr="00E5197D">
              <w:rPr>
                <w:sz w:val="20"/>
                <w:szCs w:val="20"/>
              </w:rPr>
              <w:t xml:space="preserve"> Inferir a presença de valores sociais, culturais e humanos e de diferentes visões de mundo, em textos literários, reconhecendo nesses textos formas de estabelecer múltiplos olhares sobre as identidades, sociedades e culturas e considerando a autoria e o contexto social</w:t>
            </w:r>
          </w:p>
          <w:p w14:paraId="1986FED7" w14:textId="331986BB" w:rsidR="00E83593" w:rsidRPr="00E5197D" w:rsidRDefault="00E83593" w:rsidP="00E5197D">
            <w:pPr>
              <w:autoSpaceDE w:val="0"/>
              <w:adjustRightInd w:val="0"/>
              <w:rPr>
                <w:sz w:val="20"/>
                <w:szCs w:val="20"/>
              </w:rPr>
            </w:pPr>
            <w:r w:rsidRPr="00E5197D">
              <w:rPr>
                <w:sz w:val="20"/>
                <w:szCs w:val="20"/>
              </w:rPr>
              <w:t>e histórico de sua produção.</w:t>
            </w:r>
          </w:p>
        </w:tc>
        <w:tc>
          <w:tcPr>
            <w:tcW w:w="3685" w:type="dxa"/>
            <w:tcMar>
              <w:top w:w="85" w:type="dxa"/>
              <w:bottom w:w="85" w:type="dxa"/>
            </w:tcMar>
            <w:vAlign w:val="center"/>
          </w:tcPr>
          <w:p w14:paraId="75528CCC" w14:textId="77777777" w:rsidR="00E83593" w:rsidRPr="00E5197D" w:rsidRDefault="00E83593" w:rsidP="00E5197D">
            <w:pPr>
              <w:spacing w:before="60" w:after="60"/>
              <w:rPr>
                <w:b/>
                <w:sz w:val="20"/>
                <w:szCs w:val="20"/>
              </w:rPr>
            </w:pPr>
            <w:r w:rsidRPr="00E5197D">
              <w:rPr>
                <w:b/>
                <w:sz w:val="20"/>
                <w:szCs w:val="20"/>
              </w:rPr>
              <w:t>O gênero em foco: o mito</w:t>
            </w:r>
          </w:p>
          <w:p w14:paraId="7AF05848" w14:textId="77777777" w:rsidR="00E83593" w:rsidRPr="00E5197D" w:rsidRDefault="00E83593" w:rsidP="00E5197D">
            <w:pPr>
              <w:spacing w:before="60" w:after="60"/>
              <w:rPr>
                <w:sz w:val="20"/>
                <w:szCs w:val="20"/>
              </w:rPr>
            </w:pPr>
            <w:r w:rsidRPr="00E5197D">
              <w:rPr>
                <w:sz w:val="20"/>
                <w:szCs w:val="20"/>
              </w:rPr>
              <w:t>Compreensão de que os mitos foram criados por diferentes culturas e civilizações como forma de explicar os fenômenos da natureza, comportamentos e valores humanos.</w:t>
            </w:r>
          </w:p>
          <w:p w14:paraId="7177AAD4" w14:textId="77777777" w:rsidR="00E83593" w:rsidRPr="00E5197D" w:rsidRDefault="00E83593" w:rsidP="00E5197D">
            <w:pPr>
              <w:spacing w:before="60" w:after="60"/>
              <w:rPr>
                <w:sz w:val="20"/>
                <w:szCs w:val="20"/>
              </w:rPr>
            </w:pPr>
            <w:r w:rsidRPr="00E5197D">
              <w:rPr>
                <w:sz w:val="20"/>
                <w:szCs w:val="20"/>
              </w:rPr>
              <w:t>Constatação de que os mitos têm autoria desconhecida e atravessam o tempo, sendo transmitidos oralmente de geração em geração.</w:t>
            </w:r>
          </w:p>
          <w:p w14:paraId="16E17DC8" w14:textId="77777777" w:rsidR="00E83593" w:rsidRPr="00E5197D" w:rsidRDefault="00E83593" w:rsidP="00E5197D">
            <w:pPr>
              <w:spacing w:before="60" w:after="60"/>
              <w:rPr>
                <w:b/>
                <w:sz w:val="20"/>
                <w:szCs w:val="20"/>
              </w:rPr>
            </w:pPr>
            <w:r w:rsidRPr="00E5197D">
              <w:rPr>
                <w:b/>
                <w:sz w:val="20"/>
                <w:szCs w:val="20"/>
              </w:rPr>
              <w:t>Estudo do texto</w:t>
            </w:r>
          </w:p>
          <w:p w14:paraId="63A31162" w14:textId="77777777" w:rsidR="00E83593" w:rsidRPr="00E5197D" w:rsidRDefault="00E83593" w:rsidP="00E5197D">
            <w:pPr>
              <w:spacing w:before="60" w:after="60"/>
              <w:rPr>
                <w:sz w:val="20"/>
                <w:szCs w:val="20"/>
              </w:rPr>
            </w:pPr>
            <w:r w:rsidRPr="00E5197D">
              <w:rPr>
                <w:sz w:val="20"/>
                <w:szCs w:val="20"/>
              </w:rPr>
              <w:t>Compreensão de que, por meio das lendas, é possível conhecer o imaginário e a cultura de um povo.</w:t>
            </w:r>
          </w:p>
          <w:p w14:paraId="01DED17E" w14:textId="77777777" w:rsidR="00E83593" w:rsidRPr="00E5197D" w:rsidRDefault="00E83593" w:rsidP="00E5197D">
            <w:pPr>
              <w:spacing w:before="60" w:after="60"/>
              <w:rPr>
                <w:sz w:val="20"/>
                <w:szCs w:val="20"/>
              </w:rPr>
            </w:pPr>
            <w:r w:rsidRPr="00E5197D">
              <w:rPr>
                <w:sz w:val="20"/>
                <w:szCs w:val="20"/>
              </w:rPr>
              <w:t xml:space="preserve">Inferência de aspectos culturais típicos de alguns povos indígenas presentes na lenda </w:t>
            </w:r>
            <w:r w:rsidRPr="00E5197D">
              <w:rPr>
                <w:i/>
                <w:sz w:val="20"/>
                <w:szCs w:val="20"/>
              </w:rPr>
              <w:t>O Sol e a Lua</w:t>
            </w:r>
            <w:r w:rsidRPr="00E5197D">
              <w:rPr>
                <w:sz w:val="20"/>
                <w:szCs w:val="20"/>
              </w:rPr>
              <w:t>.</w:t>
            </w:r>
          </w:p>
          <w:p w14:paraId="5C179009" w14:textId="77777777" w:rsidR="00E83593" w:rsidRPr="00E5197D" w:rsidRDefault="00E83593" w:rsidP="00E5197D">
            <w:pPr>
              <w:spacing w:before="60" w:after="60"/>
              <w:rPr>
                <w:sz w:val="20"/>
                <w:szCs w:val="20"/>
              </w:rPr>
            </w:pPr>
            <w:r w:rsidRPr="00E5197D">
              <w:rPr>
                <w:sz w:val="20"/>
                <w:szCs w:val="20"/>
              </w:rPr>
              <w:t>Compreensão de que as lendas sofrem alterações à medida que são recontadas e interpretadas.</w:t>
            </w:r>
          </w:p>
          <w:p w14:paraId="6AEB2E95" w14:textId="0EFD8B22" w:rsidR="00E83593" w:rsidRPr="00E5197D" w:rsidRDefault="00E83593" w:rsidP="00E5197D">
            <w:pPr>
              <w:spacing w:before="60" w:after="60"/>
              <w:rPr>
                <w:b/>
                <w:sz w:val="20"/>
                <w:szCs w:val="20"/>
              </w:rPr>
            </w:pPr>
            <w:r w:rsidRPr="00E5197D">
              <w:rPr>
                <w:sz w:val="20"/>
                <w:szCs w:val="20"/>
              </w:rPr>
              <w:t>Constatação de que as lendas dos povos indígenas têm uma forte ligação com a natureza, que é parte fundamental de sua vida e cultura.</w:t>
            </w:r>
          </w:p>
        </w:tc>
      </w:tr>
      <w:tr w:rsidR="00E83593" w:rsidRPr="009A5854" w14:paraId="6D3A0426" w14:textId="77777777" w:rsidTr="00E5197D">
        <w:tc>
          <w:tcPr>
            <w:tcW w:w="1694" w:type="dxa"/>
            <w:shd w:val="clear" w:color="auto" w:fill="FFFFFF" w:themeFill="background1"/>
            <w:vAlign w:val="center"/>
          </w:tcPr>
          <w:p w14:paraId="58FF2332" w14:textId="65BE0EED" w:rsidR="00E83593" w:rsidRPr="00E5197D" w:rsidRDefault="00E83593" w:rsidP="00E5197D">
            <w:pPr>
              <w:autoSpaceDE w:val="0"/>
              <w:adjustRightInd w:val="0"/>
              <w:rPr>
                <w:bCs/>
                <w:sz w:val="20"/>
                <w:szCs w:val="20"/>
              </w:rPr>
            </w:pPr>
            <w:r w:rsidRPr="00E5197D">
              <w:rPr>
                <w:bCs/>
                <w:sz w:val="20"/>
                <w:szCs w:val="20"/>
              </w:rPr>
              <w:t>Leitura</w:t>
            </w:r>
          </w:p>
        </w:tc>
        <w:tc>
          <w:tcPr>
            <w:tcW w:w="1913" w:type="dxa"/>
            <w:shd w:val="clear" w:color="auto" w:fill="FFFFFF" w:themeFill="background1"/>
            <w:tcMar>
              <w:top w:w="85" w:type="dxa"/>
              <w:bottom w:w="85" w:type="dxa"/>
            </w:tcMar>
            <w:vAlign w:val="center"/>
          </w:tcPr>
          <w:p w14:paraId="4EF622C9" w14:textId="474F944E" w:rsidR="00E83593" w:rsidRPr="00E5197D" w:rsidRDefault="00E83593" w:rsidP="00E5197D">
            <w:pPr>
              <w:autoSpaceDE w:val="0"/>
              <w:adjustRightInd w:val="0"/>
              <w:rPr>
                <w:sz w:val="20"/>
                <w:szCs w:val="20"/>
              </w:rPr>
            </w:pPr>
            <w:r w:rsidRPr="00E5197D">
              <w:rPr>
                <w:sz w:val="20"/>
                <w:szCs w:val="20"/>
              </w:rPr>
              <w:t>Relação entre textos</w:t>
            </w:r>
          </w:p>
        </w:tc>
        <w:tc>
          <w:tcPr>
            <w:tcW w:w="2909" w:type="dxa"/>
            <w:shd w:val="clear" w:color="auto" w:fill="FFFFFF" w:themeFill="background1"/>
            <w:vAlign w:val="center"/>
          </w:tcPr>
          <w:p w14:paraId="53A148E4" w14:textId="52F957FD" w:rsidR="00E83593" w:rsidRPr="00E5197D" w:rsidRDefault="00E83593" w:rsidP="00E5197D">
            <w:pPr>
              <w:autoSpaceDE w:val="0"/>
              <w:adjustRightInd w:val="0"/>
              <w:rPr>
                <w:sz w:val="20"/>
                <w:szCs w:val="20"/>
              </w:rPr>
            </w:pPr>
            <w:r w:rsidRPr="00CE5846">
              <w:rPr>
                <w:b/>
                <w:sz w:val="20"/>
                <w:szCs w:val="20"/>
              </w:rPr>
              <w:t>(EF67LP27)</w:t>
            </w:r>
            <w:r w:rsidRPr="00E5197D">
              <w:rPr>
                <w:sz w:val="20"/>
                <w:szCs w:val="20"/>
              </w:rPr>
              <w:t xml:space="preserve"> Analisar, entre os textos literários e entre estes e outras manifestações artísticas (como cinema, teatro, música, artes visuais e midiáticas), referências explícitas ou implícitas a outros textos, quanto aos temas, personagens e recursos literários e semióticos.</w:t>
            </w:r>
          </w:p>
        </w:tc>
        <w:tc>
          <w:tcPr>
            <w:tcW w:w="3685" w:type="dxa"/>
            <w:tcMar>
              <w:top w:w="85" w:type="dxa"/>
              <w:bottom w:w="85" w:type="dxa"/>
            </w:tcMar>
            <w:vAlign w:val="center"/>
          </w:tcPr>
          <w:p w14:paraId="42B17514" w14:textId="77777777" w:rsidR="00E83593" w:rsidRPr="00E5197D" w:rsidRDefault="00E83593" w:rsidP="00E5197D">
            <w:pPr>
              <w:spacing w:before="60" w:after="60"/>
              <w:rPr>
                <w:b/>
                <w:sz w:val="20"/>
                <w:szCs w:val="20"/>
              </w:rPr>
            </w:pPr>
            <w:r w:rsidRPr="00E5197D">
              <w:rPr>
                <w:b/>
                <w:sz w:val="20"/>
                <w:szCs w:val="20"/>
              </w:rPr>
              <w:t>Saiba +</w:t>
            </w:r>
          </w:p>
          <w:p w14:paraId="2CE556E2" w14:textId="77777777" w:rsidR="00E83593" w:rsidRPr="00E5197D" w:rsidRDefault="00E83593" w:rsidP="00E5197D">
            <w:pPr>
              <w:spacing w:before="60" w:after="60"/>
              <w:rPr>
                <w:sz w:val="20"/>
                <w:szCs w:val="20"/>
              </w:rPr>
            </w:pPr>
            <w:r w:rsidRPr="00E5197D">
              <w:rPr>
                <w:sz w:val="20"/>
                <w:szCs w:val="20"/>
              </w:rPr>
              <w:t xml:space="preserve">Descoberta de outras manifestações artísticas que fazem referência ao mito de Orfeu, como a peça </w:t>
            </w:r>
            <w:r w:rsidRPr="00E5197D">
              <w:rPr>
                <w:i/>
                <w:sz w:val="20"/>
                <w:szCs w:val="20"/>
              </w:rPr>
              <w:t>Orfeu da Conceição</w:t>
            </w:r>
            <w:r w:rsidRPr="00E5197D">
              <w:rPr>
                <w:sz w:val="20"/>
                <w:szCs w:val="20"/>
              </w:rPr>
              <w:t xml:space="preserve">, os filmes </w:t>
            </w:r>
            <w:r w:rsidRPr="00E5197D">
              <w:rPr>
                <w:i/>
                <w:sz w:val="20"/>
                <w:szCs w:val="20"/>
              </w:rPr>
              <w:t xml:space="preserve">Orfeu negro </w:t>
            </w:r>
            <w:r w:rsidRPr="00E5197D">
              <w:rPr>
                <w:sz w:val="20"/>
                <w:szCs w:val="20"/>
              </w:rPr>
              <w:t xml:space="preserve">e </w:t>
            </w:r>
            <w:r w:rsidRPr="00E5197D">
              <w:rPr>
                <w:i/>
                <w:sz w:val="20"/>
                <w:szCs w:val="20"/>
              </w:rPr>
              <w:t>Orfeu</w:t>
            </w:r>
            <w:r w:rsidRPr="00E5197D">
              <w:rPr>
                <w:sz w:val="20"/>
                <w:szCs w:val="20"/>
              </w:rPr>
              <w:t xml:space="preserve">, as óperas de </w:t>
            </w:r>
            <w:proofErr w:type="spellStart"/>
            <w:r w:rsidRPr="00E5197D">
              <w:rPr>
                <w:sz w:val="20"/>
                <w:szCs w:val="20"/>
              </w:rPr>
              <w:t>Monteverdi</w:t>
            </w:r>
            <w:proofErr w:type="spellEnd"/>
            <w:r w:rsidRPr="00E5197D">
              <w:rPr>
                <w:sz w:val="20"/>
                <w:szCs w:val="20"/>
              </w:rPr>
              <w:t xml:space="preserve"> e de </w:t>
            </w:r>
            <w:proofErr w:type="spellStart"/>
            <w:r w:rsidRPr="00E5197D">
              <w:rPr>
                <w:sz w:val="20"/>
                <w:szCs w:val="20"/>
              </w:rPr>
              <w:t>Gluck</w:t>
            </w:r>
            <w:proofErr w:type="spellEnd"/>
            <w:r w:rsidRPr="00E5197D">
              <w:rPr>
                <w:sz w:val="20"/>
                <w:szCs w:val="20"/>
              </w:rPr>
              <w:t xml:space="preserve">, o personagem Cão Fofo, da série </w:t>
            </w:r>
            <w:r w:rsidRPr="00E5197D">
              <w:rPr>
                <w:i/>
                <w:sz w:val="20"/>
                <w:szCs w:val="20"/>
              </w:rPr>
              <w:t>Harry Potter</w:t>
            </w:r>
            <w:r w:rsidRPr="00E5197D">
              <w:rPr>
                <w:sz w:val="20"/>
                <w:szCs w:val="20"/>
              </w:rPr>
              <w:t xml:space="preserve">, e alguns videoclipes de artistas </w:t>
            </w:r>
            <w:r w:rsidRPr="00E5197D">
              <w:rPr>
                <w:i/>
                <w:sz w:val="20"/>
                <w:szCs w:val="20"/>
              </w:rPr>
              <w:t>pop</w:t>
            </w:r>
            <w:r w:rsidRPr="00E5197D">
              <w:rPr>
                <w:sz w:val="20"/>
                <w:szCs w:val="20"/>
              </w:rPr>
              <w:t>.</w:t>
            </w:r>
          </w:p>
          <w:p w14:paraId="7542F50A" w14:textId="77777777" w:rsidR="00E83593" w:rsidRPr="00E5197D" w:rsidRDefault="00E83593" w:rsidP="00E5197D">
            <w:pPr>
              <w:spacing w:before="60" w:after="60"/>
              <w:rPr>
                <w:b/>
                <w:sz w:val="20"/>
                <w:szCs w:val="20"/>
              </w:rPr>
            </w:pPr>
            <w:r w:rsidRPr="00E5197D">
              <w:rPr>
                <w:b/>
                <w:sz w:val="20"/>
                <w:szCs w:val="20"/>
              </w:rPr>
              <w:t>O gênero em foco: lenda</w:t>
            </w:r>
          </w:p>
          <w:p w14:paraId="24BF71C7" w14:textId="77777777" w:rsidR="00E83593" w:rsidRPr="00E5197D" w:rsidRDefault="00E83593" w:rsidP="00E5197D">
            <w:pPr>
              <w:spacing w:before="60" w:after="60"/>
              <w:rPr>
                <w:sz w:val="20"/>
                <w:szCs w:val="20"/>
              </w:rPr>
            </w:pPr>
            <w:r w:rsidRPr="00E5197D">
              <w:rPr>
                <w:sz w:val="20"/>
                <w:szCs w:val="20"/>
              </w:rPr>
              <w:t xml:space="preserve">Conhecimento de que as lendas servem de inspiração a obras artísticas da atualidade, no cinema, na música, no teatro, nas novelas televisivas, nas histórias em quadrinhos etc. </w:t>
            </w:r>
          </w:p>
          <w:p w14:paraId="5F7C9D8F" w14:textId="77777777" w:rsidR="00E83593" w:rsidRPr="00E5197D" w:rsidRDefault="00E83593" w:rsidP="00E5197D">
            <w:pPr>
              <w:spacing w:before="60" w:after="60"/>
              <w:rPr>
                <w:b/>
                <w:sz w:val="20"/>
                <w:szCs w:val="20"/>
              </w:rPr>
            </w:pPr>
            <w:r w:rsidRPr="00E5197D">
              <w:rPr>
                <w:b/>
                <w:sz w:val="20"/>
                <w:szCs w:val="20"/>
              </w:rPr>
              <w:t>Estudo da dança</w:t>
            </w:r>
          </w:p>
          <w:p w14:paraId="6D7644CB" w14:textId="4AB54E9D" w:rsidR="00E83593" w:rsidRPr="00E5197D" w:rsidRDefault="00E83593" w:rsidP="00E5197D">
            <w:pPr>
              <w:spacing w:before="60" w:after="60"/>
              <w:rPr>
                <w:b/>
                <w:sz w:val="20"/>
                <w:szCs w:val="20"/>
              </w:rPr>
            </w:pPr>
            <w:r w:rsidRPr="00E5197D">
              <w:rPr>
                <w:sz w:val="20"/>
                <w:szCs w:val="20"/>
              </w:rPr>
              <w:t>Identificação de que o espetáculo de dança "A lenda das Cataratas" tem como inspiração uma lenda sobre a formação das Cataratas do Iguaçu.</w:t>
            </w:r>
          </w:p>
        </w:tc>
      </w:tr>
    </w:tbl>
    <w:p w14:paraId="5D7F9D45"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70F64377" w14:textId="32872E9B" w:rsidR="00E5197D" w:rsidRPr="00B61366" w:rsidRDefault="00E5197D" w:rsidP="00B61366">
      <w:pPr>
        <w:spacing w:line="200" w:lineRule="atLeast"/>
        <w:rPr>
          <w:sz w:val="18"/>
        </w:rPr>
      </w:pPr>
    </w:p>
    <w:p w14:paraId="0713CC40" w14:textId="06F60C4B" w:rsidR="00E5197D" w:rsidRPr="00CE5846" w:rsidRDefault="00CE5846" w:rsidP="00CE5846">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4"/>
        <w:gridCol w:w="1913"/>
        <w:gridCol w:w="2909"/>
        <w:gridCol w:w="3685"/>
      </w:tblGrid>
      <w:tr w:rsidR="00E83593" w:rsidRPr="009A5854" w14:paraId="4AE68D85" w14:textId="77777777" w:rsidTr="00E5197D">
        <w:tc>
          <w:tcPr>
            <w:tcW w:w="1694" w:type="dxa"/>
            <w:shd w:val="clear" w:color="auto" w:fill="FFFFFF" w:themeFill="background1"/>
            <w:vAlign w:val="center"/>
          </w:tcPr>
          <w:p w14:paraId="2E4283BA" w14:textId="09D01683" w:rsidR="00E83593" w:rsidRPr="00E5197D" w:rsidRDefault="00E83593" w:rsidP="00E5197D">
            <w:pPr>
              <w:autoSpaceDE w:val="0"/>
              <w:adjustRightInd w:val="0"/>
              <w:rPr>
                <w:bCs/>
                <w:sz w:val="20"/>
                <w:szCs w:val="20"/>
              </w:rPr>
            </w:pPr>
            <w:r w:rsidRPr="00E5197D">
              <w:rPr>
                <w:sz w:val="20"/>
                <w:szCs w:val="20"/>
              </w:rPr>
              <w:t>Oralidade</w:t>
            </w:r>
          </w:p>
        </w:tc>
        <w:tc>
          <w:tcPr>
            <w:tcW w:w="1913" w:type="dxa"/>
            <w:shd w:val="clear" w:color="auto" w:fill="FFFFFF" w:themeFill="background1"/>
            <w:tcMar>
              <w:top w:w="85" w:type="dxa"/>
              <w:bottom w:w="85" w:type="dxa"/>
            </w:tcMar>
            <w:vAlign w:val="center"/>
          </w:tcPr>
          <w:p w14:paraId="0EFC6859" w14:textId="77777777" w:rsidR="00E83593" w:rsidRPr="00E5197D" w:rsidRDefault="00E83593" w:rsidP="00E5197D">
            <w:pPr>
              <w:autoSpaceDE w:val="0"/>
              <w:adjustRightInd w:val="0"/>
              <w:rPr>
                <w:sz w:val="20"/>
                <w:szCs w:val="20"/>
              </w:rPr>
            </w:pPr>
            <w:r w:rsidRPr="00E5197D">
              <w:rPr>
                <w:sz w:val="20"/>
                <w:szCs w:val="20"/>
              </w:rPr>
              <w:t>Produção de textos orais</w:t>
            </w:r>
          </w:p>
          <w:p w14:paraId="48C4477E" w14:textId="043BE020" w:rsidR="00E83593" w:rsidRPr="00E5197D" w:rsidRDefault="00E83593" w:rsidP="00E5197D">
            <w:pPr>
              <w:autoSpaceDE w:val="0"/>
              <w:adjustRightInd w:val="0"/>
              <w:rPr>
                <w:sz w:val="20"/>
                <w:szCs w:val="20"/>
              </w:rPr>
            </w:pPr>
            <w:r w:rsidRPr="00E5197D">
              <w:rPr>
                <w:sz w:val="20"/>
                <w:szCs w:val="20"/>
              </w:rPr>
              <w:t>Oralização</w:t>
            </w:r>
          </w:p>
        </w:tc>
        <w:tc>
          <w:tcPr>
            <w:tcW w:w="2909" w:type="dxa"/>
            <w:shd w:val="clear" w:color="auto" w:fill="FFFFFF" w:themeFill="background1"/>
            <w:vAlign w:val="center"/>
          </w:tcPr>
          <w:p w14:paraId="2CF78D35" w14:textId="499603E5" w:rsidR="00E83593" w:rsidRPr="00B61366" w:rsidRDefault="00E83593" w:rsidP="00B61366">
            <w:pPr>
              <w:suppressAutoHyphens/>
              <w:autoSpaceDE w:val="0"/>
              <w:adjustRightInd w:val="0"/>
              <w:spacing w:line="120" w:lineRule="atLeast"/>
              <w:rPr>
                <w:spacing w:val="-3"/>
                <w:kern w:val="0"/>
                <w:sz w:val="20"/>
                <w:szCs w:val="20"/>
              </w:rPr>
            </w:pPr>
            <w:r w:rsidRPr="00B61366">
              <w:rPr>
                <w:b/>
                <w:spacing w:val="-3"/>
                <w:kern w:val="0"/>
                <w:sz w:val="20"/>
                <w:szCs w:val="20"/>
              </w:rPr>
              <w:t>(EF69LP53)</w:t>
            </w:r>
            <w:r w:rsidRPr="00B61366">
              <w:rPr>
                <w:spacing w:val="-3"/>
                <w:kern w:val="0"/>
                <w:sz w:val="20"/>
                <w:szCs w:val="20"/>
              </w:rPr>
              <w:t xml:space="preserve">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w:t>
            </w:r>
            <w:proofErr w:type="spellStart"/>
            <w:r w:rsidRPr="00B61366">
              <w:rPr>
                <w:spacing w:val="-3"/>
                <w:kern w:val="0"/>
                <w:sz w:val="20"/>
                <w:szCs w:val="20"/>
              </w:rPr>
              <w:t>infantojuvenil</w:t>
            </w:r>
            <w:proofErr w:type="spellEnd"/>
            <w:r w:rsidRPr="00B61366">
              <w:rPr>
                <w:spacing w:val="-3"/>
                <w:kern w:val="0"/>
                <w:sz w:val="20"/>
                <w:szCs w:val="20"/>
              </w:rPr>
              <w:t>, – contar/recontar histórias tanto da tradição oral (causos, contos de esperteza, contos de animais, contos de amor, contos de encantamento, piadas, dentre outros) quanto da tradição literária escrita, expressando a</w:t>
            </w:r>
            <w:r w:rsidR="00E5197D" w:rsidRPr="00B61366">
              <w:rPr>
                <w:spacing w:val="-3"/>
                <w:kern w:val="0"/>
                <w:sz w:val="20"/>
                <w:szCs w:val="20"/>
              </w:rPr>
              <w:t xml:space="preserve"> </w:t>
            </w:r>
            <w:r w:rsidRPr="00B61366">
              <w:rPr>
                <w:spacing w:val="-3"/>
                <w:kern w:val="0"/>
                <w:sz w:val="20"/>
                <w:szCs w:val="20"/>
              </w:rPr>
              <w:t xml:space="preserve">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w:t>
            </w:r>
            <w:proofErr w:type="spellStart"/>
            <w:r w:rsidRPr="00B61366">
              <w:rPr>
                <w:i/>
                <w:iCs/>
                <w:spacing w:val="-3"/>
                <w:kern w:val="0"/>
                <w:sz w:val="20"/>
                <w:szCs w:val="20"/>
              </w:rPr>
              <w:t>audiobooks</w:t>
            </w:r>
            <w:proofErr w:type="spellEnd"/>
            <w:r w:rsidRPr="00B61366">
              <w:rPr>
                <w:i/>
                <w:iCs/>
                <w:spacing w:val="-3"/>
                <w:kern w:val="0"/>
                <w:sz w:val="20"/>
                <w:szCs w:val="20"/>
              </w:rPr>
              <w:t xml:space="preserve"> </w:t>
            </w:r>
            <w:r w:rsidRPr="00B61366">
              <w:rPr>
                <w:spacing w:val="-3"/>
                <w:kern w:val="0"/>
                <w:sz w:val="20"/>
                <w:szCs w:val="20"/>
              </w:rPr>
              <w:t xml:space="preserve">de textos literários diversos ou de </w:t>
            </w:r>
            <w:r w:rsidRPr="00B61366">
              <w:rPr>
                <w:i/>
                <w:iCs/>
                <w:spacing w:val="-3"/>
                <w:kern w:val="0"/>
                <w:sz w:val="20"/>
                <w:szCs w:val="20"/>
              </w:rPr>
              <w:t>podcast</w:t>
            </w:r>
            <w:r w:rsidRPr="00B61366">
              <w:rPr>
                <w:i/>
                <w:spacing w:val="-3"/>
                <w:kern w:val="0"/>
                <w:sz w:val="20"/>
                <w:szCs w:val="20"/>
              </w:rPr>
              <w:t>s</w:t>
            </w:r>
            <w:r w:rsidRPr="00B61366">
              <w:rPr>
                <w:spacing w:val="-3"/>
                <w:kern w:val="0"/>
                <w:sz w:val="20"/>
                <w:szCs w:val="20"/>
              </w:rPr>
              <w:t xml:space="preserve"> de leituras dramáticas com ou sem efeitos especiais e ler e/ou declamar poemas diversos, tanto de forma livre quanto de forma fixa (como quadras, sonetos, liras, haicais etc.), empregando os recursos linguísticos, </w:t>
            </w:r>
            <w:proofErr w:type="spellStart"/>
            <w:r w:rsidRPr="00B61366">
              <w:rPr>
                <w:spacing w:val="-3"/>
                <w:kern w:val="0"/>
                <w:sz w:val="20"/>
                <w:szCs w:val="20"/>
              </w:rPr>
              <w:t>paralinguísticos</w:t>
            </w:r>
            <w:proofErr w:type="spellEnd"/>
            <w:r w:rsidRPr="00B61366">
              <w:rPr>
                <w:spacing w:val="-3"/>
                <w:kern w:val="0"/>
                <w:sz w:val="20"/>
                <w:szCs w:val="20"/>
              </w:rPr>
              <w:t xml:space="preserve"> e </w:t>
            </w:r>
            <w:proofErr w:type="spellStart"/>
            <w:r w:rsidRPr="00B61366">
              <w:rPr>
                <w:spacing w:val="-3"/>
                <w:kern w:val="0"/>
                <w:sz w:val="20"/>
                <w:szCs w:val="20"/>
              </w:rPr>
              <w:t>cinésicos</w:t>
            </w:r>
            <w:proofErr w:type="spellEnd"/>
            <w:r w:rsidRPr="00B61366">
              <w:rPr>
                <w:spacing w:val="-3"/>
                <w:kern w:val="0"/>
                <w:sz w:val="20"/>
                <w:szCs w:val="20"/>
              </w:rPr>
              <w:t xml:space="preserve">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tc>
        <w:tc>
          <w:tcPr>
            <w:tcW w:w="3685" w:type="dxa"/>
            <w:tcMar>
              <w:top w:w="85" w:type="dxa"/>
              <w:bottom w:w="85" w:type="dxa"/>
            </w:tcMar>
            <w:vAlign w:val="center"/>
          </w:tcPr>
          <w:p w14:paraId="3ECEE35F" w14:textId="77777777" w:rsidR="00E83593" w:rsidRPr="00E5197D" w:rsidRDefault="00E83593" w:rsidP="00E5197D">
            <w:pPr>
              <w:spacing w:before="60" w:after="60"/>
              <w:rPr>
                <w:b/>
                <w:sz w:val="20"/>
                <w:szCs w:val="20"/>
              </w:rPr>
            </w:pPr>
            <w:r w:rsidRPr="00E5197D">
              <w:rPr>
                <w:b/>
                <w:sz w:val="20"/>
                <w:szCs w:val="20"/>
              </w:rPr>
              <w:t>Estudo da língua</w:t>
            </w:r>
          </w:p>
          <w:p w14:paraId="21F5912D" w14:textId="77777777" w:rsidR="00E83593" w:rsidRPr="00E5197D" w:rsidRDefault="00E83593" w:rsidP="00E5197D">
            <w:pPr>
              <w:spacing w:before="60" w:after="60"/>
              <w:rPr>
                <w:sz w:val="20"/>
                <w:szCs w:val="20"/>
              </w:rPr>
            </w:pPr>
            <w:r w:rsidRPr="00E5197D">
              <w:rPr>
                <w:sz w:val="20"/>
                <w:szCs w:val="20"/>
              </w:rPr>
              <w:t>Compartilhamento de histórias conhecidas pela turma que envolvam seres mitológicos como as "sereias" e "sirenas".</w:t>
            </w:r>
          </w:p>
          <w:p w14:paraId="64CF20C5" w14:textId="77777777" w:rsidR="00E83593" w:rsidRPr="00E5197D" w:rsidRDefault="00E83593" w:rsidP="00E5197D">
            <w:pPr>
              <w:spacing w:before="60" w:after="60"/>
              <w:rPr>
                <w:b/>
                <w:sz w:val="20"/>
                <w:szCs w:val="20"/>
              </w:rPr>
            </w:pPr>
            <w:r w:rsidRPr="00E5197D">
              <w:rPr>
                <w:b/>
                <w:sz w:val="20"/>
                <w:szCs w:val="20"/>
              </w:rPr>
              <w:t>Atividades</w:t>
            </w:r>
          </w:p>
          <w:p w14:paraId="792912F5" w14:textId="77777777" w:rsidR="00E83593" w:rsidRPr="00E5197D" w:rsidRDefault="00E83593" w:rsidP="00E5197D">
            <w:pPr>
              <w:spacing w:before="60" w:after="60"/>
              <w:rPr>
                <w:sz w:val="20"/>
                <w:szCs w:val="20"/>
              </w:rPr>
            </w:pPr>
            <w:r w:rsidRPr="00E5197D">
              <w:rPr>
                <w:sz w:val="20"/>
                <w:szCs w:val="20"/>
              </w:rPr>
              <w:t>Leitura em voz alta da tirinha de Calvin substituindo todas as vírgulas por pontos e observando os efeitos que essa alteração produz no ritmo do texto.</w:t>
            </w:r>
          </w:p>
          <w:p w14:paraId="37C948B3" w14:textId="77777777" w:rsidR="00E83593" w:rsidRPr="00E5197D" w:rsidRDefault="00E83593" w:rsidP="00E5197D">
            <w:pPr>
              <w:spacing w:before="60" w:after="60"/>
              <w:rPr>
                <w:b/>
                <w:sz w:val="20"/>
                <w:szCs w:val="20"/>
              </w:rPr>
            </w:pPr>
            <w:r w:rsidRPr="00E5197D">
              <w:rPr>
                <w:b/>
                <w:sz w:val="20"/>
                <w:szCs w:val="20"/>
              </w:rPr>
              <w:t>Produção de texto</w:t>
            </w:r>
          </w:p>
          <w:p w14:paraId="3FF6D312" w14:textId="77777777" w:rsidR="00E83593" w:rsidRPr="00E5197D" w:rsidRDefault="00E83593" w:rsidP="00E5197D">
            <w:pPr>
              <w:spacing w:before="60" w:after="60"/>
              <w:rPr>
                <w:sz w:val="20"/>
                <w:szCs w:val="20"/>
              </w:rPr>
            </w:pPr>
            <w:r w:rsidRPr="00E5197D">
              <w:rPr>
                <w:sz w:val="20"/>
                <w:szCs w:val="20"/>
              </w:rPr>
              <w:t>Reconto de uma lenda para os colegas, observando aspectos como entonação e volume de voz, pronúncia clara e ritmo.</w:t>
            </w:r>
          </w:p>
          <w:p w14:paraId="2FF0FB54" w14:textId="7B0C1D6C" w:rsidR="00E83593" w:rsidRPr="00E5197D" w:rsidRDefault="00E83593" w:rsidP="00E5197D">
            <w:pPr>
              <w:spacing w:before="60" w:after="60"/>
              <w:rPr>
                <w:b/>
                <w:sz w:val="20"/>
                <w:szCs w:val="20"/>
              </w:rPr>
            </w:pPr>
            <w:r w:rsidRPr="00E5197D">
              <w:rPr>
                <w:sz w:val="20"/>
                <w:szCs w:val="20"/>
              </w:rPr>
              <w:t>Gravação do reconto da lenda para análise e avaliação.</w:t>
            </w:r>
          </w:p>
        </w:tc>
      </w:tr>
    </w:tbl>
    <w:p w14:paraId="03C15436"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7ACAFC1D" w14:textId="13A808CE" w:rsidR="00CE5846" w:rsidRDefault="00CE5846"/>
    <w:p w14:paraId="3066875A" w14:textId="2B385EB3" w:rsidR="00CE5846" w:rsidRPr="00CE5846" w:rsidRDefault="00CE5846" w:rsidP="00CE5846">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4"/>
        <w:gridCol w:w="1913"/>
        <w:gridCol w:w="2909"/>
        <w:gridCol w:w="3685"/>
      </w:tblGrid>
      <w:tr w:rsidR="00E83593" w:rsidRPr="009A5854" w14:paraId="07451290" w14:textId="77777777" w:rsidTr="00E5197D">
        <w:tc>
          <w:tcPr>
            <w:tcW w:w="1694" w:type="dxa"/>
            <w:shd w:val="clear" w:color="auto" w:fill="FFFFFF" w:themeFill="background1"/>
            <w:vAlign w:val="center"/>
          </w:tcPr>
          <w:p w14:paraId="70927E6B" w14:textId="7FE5C7D2" w:rsidR="00E83593" w:rsidRPr="00E5197D" w:rsidRDefault="00E83593" w:rsidP="00E5197D">
            <w:pPr>
              <w:autoSpaceDE w:val="0"/>
              <w:adjustRightInd w:val="0"/>
              <w:rPr>
                <w:sz w:val="20"/>
                <w:szCs w:val="20"/>
              </w:rPr>
            </w:pPr>
            <w:r w:rsidRPr="00E5197D">
              <w:rPr>
                <w:sz w:val="20"/>
                <w:szCs w:val="20"/>
              </w:rPr>
              <w:t>Artes integradas</w:t>
            </w:r>
          </w:p>
        </w:tc>
        <w:tc>
          <w:tcPr>
            <w:tcW w:w="1913" w:type="dxa"/>
            <w:shd w:val="clear" w:color="auto" w:fill="FFFFFF" w:themeFill="background1"/>
            <w:tcMar>
              <w:top w:w="85" w:type="dxa"/>
              <w:bottom w:w="85" w:type="dxa"/>
            </w:tcMar>
            <w:vAlign w:val="center"/>
          </w:tcPr>
          <w:p w14:paraId="3F08C6D5" w14:textId="2D2FB542" w:rsidR="00E83593" w:rsidRPr="00E5197D" w:rsidRDefault="00E83593" w:rsidP="00E5197D">
            <w:pPr>
              <w:autoSpaceDE w:val="0"/>
              <w:adjustRightInd w:val="0"/>
              <w:rPr>
                <w:sz w:val="20"/>
                <w:szCs w:val="20"/>
              </w:rPr>
            </w:pPr>
            <w:r w:rsidRPr="00E5197D">
              <w:rPr>
                <w:sz w:val="20"/>
                <w:szCs w:val="20"/>
              </w:rPr>
              <w:t>Contextos e práticas</w:t>
            </w:r>
          </w:p>
        </w:tc>
        <w:tc>
          <w:tcPr>
            <w:tcW w:w="2909" w:type="dxa"/>
            <w:shd w:val="clear" w:color="auto" w:fill="FFFFFF" w:themeFill="background1"/>
            <w:vAlign w:val="center"/>
          </w:tcPr>
          <w:p w14:paraId="4EC0ABE0" w14:textId="1A496318" w:rsidR="00E83593" w:rsidRPr="00E5197D" w:rsidRDefault="00E83593" w:rsidP="00E5197D">
            <w:pPr>
              <w:autoSpaceDE w:val="0"/>
              <w:adjustRightInd w:val="0"/>
              <w:rPr>
                <w:sz w:val="20"/>
                <w:szCs w:val="20"/>
              </w:rPr>
            </w:pPr>
            <w:r w:rsidRPr="00CE5846">
              <w:rPr>
                <w:b/>
                <w:sz w:val="20"/>
                <w:szCs w:val="20"/>
              </w:rPr>
              <w:t>(EF69AR31)</w:t>
            </w:r>
            <w:r w:rsidRPr="00E5197D">
              <w:rPr>
                <w:sz w:val="20"/>
                <w:szCs w:val="20"/>
              </w:rPr>
              <w:t xml:space="preserve"> Relacionar as práticas artísticas às diferentes dimensões da vida social, cultural, política, histórica, econômica, estética e ética.</w:t>
            </w:r>
          </w:p>
        </w:tc>
        <w:tc>
          <w:tcPr>
            <w:tcW w:w="3685" w:type="dxa"/>
            <w:tcMar>
              <w:top w:w="85" w:type="dxa"/>
              <w:bottom w:w="85" w:type="dxa"/>
            </w:tcMar>
            <w:vAlign w:val="center"/>
          </w:tcPr>
          <w:p w14:paraId="0C6B5974" w14:textId="77777777" w:rsidR="00E83593" w:rsidRPr="00E5197D" w:rsidRDefault="00E83593" w:rsidP="00E5197D">
            <w:pPr>
              <w:spacing w:before="60" w:after="60"/>
              <w:rPr>
                <w:b/>
                <w:sz w:val="20"/>
                <w:szCs w:val="20"/>
              </w:rPr>
            </w:pPr>
            <w:r w:rsidRPr="00E5197D">
              <w:rPr>
                <w:b/>
                <w:sz w:val="20"/>
                <w:szCs w:val="20"/>
              </w:rPr>
              <w:t>Estudo do texto / Estudo da dança</w:t>
            </w:r>
          </w:p>
          <w:p w14:paraId="508E89B0" w14:textId="0D53606E" w:rsidR="00E83593" w:rsidRPr="00E5197D" w:rsidRDefault="00E83593" w:rsidP="00E5197D">
            <w:pPr>
              <w:spacing w:before="60" w:after="60"/>
              <w:rPr>
                <w:b/>
                <w:sz w:val="20"/>
                <w:szCs w:val="20"/>
              </w:rPr>
            </w:pPr>
            <w:r w:rsidRPr="00E5197D">
              <w:rPr>
                <w:sz w:val="20"/>
                <w:szCs w:val="20"/>
              </w:rPr>
              <w:t>Identificação dos mitos, lendas e espetáculos de dança como representações artísticas das crenças, valores, tradições, história e costumes de um povo.</w:t>
            </w:r>
          </w:p>
        </w:tc>
      </w:tr>
      <w:tr w:rsidR="00E83593" w:rsidRPr="009A5854" w14:paraId="6A4533A6" w14:textId="77777777" w:rsidTr="00E5197D">
        <w:tc>
          <w:tcPr>
            <w:tcW w:w="1694" w:type="dxa"/>
            <w:shd w:val="clear" w:color="auto" w:fill="FFFFFF" w:themeFill="background1"/>
            <w:vAlign w:val="center"/>
          </w:tcPr>
          <w:p w14:paraId="14F22601" w14:textId="7BDB4569" w:rsidR="00E83593" w:rsidRPr="00E5197D" w:rsidRDefault="00E83593" w:rsidP="00E5197D">
            <w:pPr>
              <w:autoSpaceDE w:val="0"/>
              <w:adjustRightInd w:val="0"/>
              <w:rPr>
                <w:sz w:val="20"/>
                <w:szCs w:val="20"/>
              </w:rPr>
            </w:pPr>
            <w:r w:rsidRPr="00E5197D">
              <w:rPr>
                <w:sz w:val="20"/>
                <w:szCs w:val="20"/>
              </w:rPr>
              <w:t>Artes integradas</w:t>
            </w:r>
          </w:p>
        </w:tc>
        <w:tc>
          <w:tcPr>
            <w:tcW w:w="1913" w:type="dxa"/>
            <w:shd w:val="clear" w:color="auto" w:fill="FFFFFF" w:themeFill="background1"/>
            <w:tcMar>
              <w:top w:w="85" w:type="dxa"/>
              <w:bottom w:w="85" w:type="dxa"/>
            </w:tcMar>
            <w:vAlign w:val="center"/>
          </w:tcPr>
          <w:p w14:paraId="28A8BCD2" w14:textId="2602D2BE" w:rsidR="00E83593" w:rsidRPr="00E5197D" w:rsidRDefault="00E83593" w:rsidP="00E5197D">
            <w:pPr>
              <w:autoSpaceDE w:val="0"/>
              <w:adjustRightInd w:val="0"/>
              <w:rPr>
                <w:sz w:val="20"/>
                <w:szCs w:val="20"/>
              </w:rPr>
            </w:pPr>
            <w:r w:rsidRPr="00E5197D">
              <w:rPr>
                <w:sz w:val="20"/>
                <w:szCs w:val="20"/>
              </w:rPr>
              <w:t>Matrizes estéticas e culturais</w:t>
            </w:r>
          </w:p>
        </w:tc>
        <w:tc>
          <w:tcPr>
            <w:tcW w:w="2909" w:type="dxa"/>
            <w:shd w:val="clear" w:color="auto" w:fill="FFFFFF" w:themeFill="background1"/>
            <w:vAlign w:val="center"/>
          </w:tcPr>
          <w:p w14:paraId="6C609090" w14:textId="555B97C4" w:rsidR="00E83593" w:rsidRPr="00E5197D" w:rsidRDefault="00E83593" w:rsidP="00E5197D">
            <w:pPr>
              <w:autoSpaceDE w:val="0"/>
              <w:adjustRightInd w:val="0"/>
              <w:rPr>
                <w:sz w:val="20"/>
                <w:szCs w:val="20"/>
              </w:rPr>
            </w:pPr>
            <w:r w:rsidRPr="00CE5846">
              <w:rPr>
                <w:b/>
                <w:sz w:val="20"/>
                <w:szCs w:val="20"/>
              </w:rPr>
              <w:t>(EF69AR33)</w:t>
            </w:r>
            <w:r w:rsidRPr="00E5197D">
              <w:rPr>
                <w:sz w:val="20"/>
                <w:szCs w:val="20"/>
              </w:rPr>
              <w:t xml:space="preserve"> Analisar aspectos históricos, sociais e políticos da produção artística, problematizando as narrativas eurocêntricas e as diversas categorizações da arte (arte, artesanato, folclore, </w:t>
            </w:r>
            <w:r w:rsidRPr="00E5197D">
              <w:rPr>
                <w:i/>
                <w:iCs/>
                <w:sz w:val="20"/>
                <w:szCs w:val="20"/>
              </w:rPr>
              <w:t xml:space="preserve">design </w:t>
            </w:r>
            <w:r w:rsidRPr="00E5197D">
              <w:rPr>
                <w:sz w:val="20"/>
                <w:szCs w:val="20"/>
              </w:rPr>
              <w:t>etc.).</w:t>
            </w:r>
          </w:p>
        </w:tc>
        <w:tc>
          <w:tcPr>
            <w:tcW w:w="3685" w:type="dxa"/>
            <w:tcMar>
              <w:top w:w="85" w:type="dxa"/>
              <w:bottom w:w="85" w:type="dxa"/>
            </w:tcMar>
            <w:vAlign w:val="center"/>
          </w:tcPr>
          <w:p w14:paraId="35DA24C1" w14:textId="77777777" w:rsidR="00E83593" w:rsidRPr="00E5197D" w:rsidRDefault="00E83593" w:rsidP="00E5197D">
            <w:pPr>
              <w:spacing w:before="60" w:after="60"/>
              <w:rPr>
                <w:b/>
                <w:sz w:val="20"/>
                <w:szCs w:val="20"/>
              </w:rPr>
            </w:pPr>
            <w:r w:rsidRPr="00E5197D">
              <w:rPr>
                <w:b/>
                <w:sz w:val="20"/>
                <w:szCs w:val="20"/>
              </w:rPr>
              <w:t>Saiba +</w:t>
            </w:r>
          </w:p>
          <w:p w14:paraId="0CC0BED5" w14:textId="77777777" w:rsidR="00E83593" w:rsidRPr="00E5197D" w:rsidRDefault="00E83593" w:rsidP="00E5197D">
            <w:pPr>
              <w:spacing w:before="60" w:after="60"/>
              <w:rPr>
                <w:sz w:val="20"/>
                <w:szCs w:val="20"/>
              </w:rPr>
            </w:pPr>
            <w:r w:rsidRPr="00E5197D">
              <w:rPr>
                <w:sz w:val="20"/>
                <w:szCs w:val="20"/>
              </w:rPr>
              <w:t>Compreensão de que um mesmo fenômeno pode ser explicado por meio de histórias diferentes, conforme o local onde as lendas têm origem. Diferentes lendas, de diferentes povos, narram o surgimento do dia e da noite.</w:t>
            </w:r>
          </w:p>
          <w:p w14:paraId="5965A621" w14:textId="77777777" w:rsidR="00E83593" w:rsidRPr="00E5197D" w:rsidRDefault="00E83593" w:rsidP="00E5197D">
            <w:pPr>
              <w:spacing w:before="60" w:after="60"/>
              <w:rPr>
                <w:b/>
                <w:sz w:val="20"/>
                <w:szCs w:val="20"/>
              </w:rPr>
            </w:pPr>
            <w:r w:rsidRPr="00E5197D">
              <w:rPr>
                <w:b/>
                <w:sz w:val="20"/>
                <w:szCs w:val="20"/>
              </w:rPr>
              <w:t>Estudo da dança</w:t>
            </w:r>
          </w:p>
          <w:p w14:paraId="4F96E111" w14:textId="2BA31509" w:rsidR="00E83593" w:rsidRPr="00E5197D" w:rsidRDefault="00E83593" w:rsidP="00E5197D">
            <w:pPr>
              <w:spacing w:before="60" w:after="60"/>
              <w:rPr>
                <w:b/>
                <w:sz w:val="20"/>
                <w:szCs w:val="20"/>
              </w:rPr>
            </w:pPr>
            <w:r w:rsidRPr="00E5197D">
              <w:rPr>
                <w:sz w:val="20"/>
                <w:szCs w:val="20"/>
              </w:rPr>
              <w:t>Descoberta de que a dança pode dialogar com outras linguagens artísticas, como a música, a literatura e o teatro.</w:t>
            </w:r>
          </w:p>
        </w:tc>
      </w:tr>
      <w:tr w:rsidR="00E83593" w:rsidRPr="009A5854" w14:paraId="00C4E105" w14:textId="77777777" w:rsidTr="00E5197D">
        <w:tc>
          <w:tcPr>
            <w:tcW w:w="1694" w:type="dxa"/>
            <w:shd w:val="clear" w:color="auto" w:fill="FFFFFF" w:themeFill="background1"/>
            <w:vAlign w:val="center"/>
          </w:tcPr>
          <w:p w14:paraId="52D9D442" w14:textId="1BF924AE" w:rsidR="00E83593" w:rsidRPr="00E5197D" w:rsidRDefault="00E83593" w:rsidP="00E5197D">
            <w:pPr>
              <w:autoSpaceDE w:val="0"/>
              <w:adjustRightInd w:val="0"/>
              <w:rPr>
                <w:sz w:val="20"/>
                <w:szCs w:val="20"/>
              </w:rPr>
            </w:pPr>
            <w:r w:rsidRPr="00E5197D">
              <w:rPr>
                <w:sz w:val="20"/>
                <w:szCs w:val="20"/>
              </w:rPr>
              <w:t>Produção de textos</w:t>
            </w:r>
          </w:p>
        </w:tc>
        <w:tc>
          <w:tcPr>
            <w:tcW w:w="1913" w:type="dxa"/>
            <w:shd w:val="clear" w:color="auto" w:fill="FFFFFF" w:themeFill="background1"/>
            <w:tcMar>
              <w:top w:w="85" w:type="dxa"/>
              <w:bottom w:w="85" w:type="dxa"/>
            </w:tcMar>
            <w:vAlign w:val="center"/>
          </w:tcPr>
          <w:p w14:paraId="4000F2F7" w14:textId="77777777" w:rsidR="00E83593" w:rsidRPr="00E5197D" w:rsidRDefault="00E83593" w:rsidP="00E5197D">
            <w:pPr>
              <w:autoSpaceDE w:val="0"/>
              <w:adjustRightInd w:val="0"/>
              <w:rPr>
                <w:sz w:val="20"/>
                <w:szCs w:val="20"/>
              </w:rPr>
            </w:pPr>
            <w:r w:rsidRPr="00E5197D">
              <w:rPr>
                <w:sz w:val="20"/>
                <w:szCs w:val="20"/>
              </w:rPr>
              <w:t>Consideração das condições de produção</w:t>
            </w:r>
          </w:p>
          <w:p w14:paraId="09B0DB12" w14:textId="7F75C535" w:rsidR="00E83593" w:rsidRPr="00E5197D" w:rsidRDefault="00E83593" w:rsidP="00E5197D">
            <w:pPr>
              <w:autoSpaceDE w:val="0"/>
              <w:adjustRightInd w:val="0"/>
              <w:rPr>
                <w:sz w:val="20"/>
                <w:szCs w:val="20"/>
              </w:rPr>
            </w:pPr>
            <w:r w:rsidRPr="00E5197D">
              <w:rPr>
                <w:sz w:val="20"/>
                <w:szCs w:val="20"/>
              </w:rPr>
              <w:t>Estratégias de produção: planejamento, textualização e revisão/edição</w:t>
            </w:r>
          </w:p>
        </w:tc>
        <w:tc>
          <w:tcPr>
            <w:tcW w:w="2909" w:type="dxa"/>
            <w:shd w:val="clear" w:color="auto" w:fill="FFFFFF" w:themeFill="background1"/>
            <w:vAlign w:val="center"/>
          </w:tcPr>
          <w:p w14:paraId="60D0F503" w14:textId="641B71BF" w:rsidR="00E83593" w:rsidRPr="00E5197D" w:rsidRDefault="00E83593" w:rsidP="00E5197D">
            <w:pPr>
              <w:autoSpaceDE w:val="0"/>
              <w:adjustRightInd w:val="0"/>
              <w:rPr>
                <w:sz w:val="20"/>
                <w:szCs w:val="20"/>
              </w:rPr>
            </w:pPr>
            <w:r w:rsidRPr="00CE5846">
              <w:rPr>
                <w:b/>
                <w:sz w:val="20"/>
                <w:szCs w:val="20"/>
              </w:rPr>
              <w:t>(EF69LP51)</w:t>
            </w:r>
            <w:r w:rsidRPr="00E5197D">
              <w:rPr>
                <w:sz w:val="20"/>
                <w:szCs w:val="20"/>
              </w:rPr>
              <w:t xml:space="preserve"> Engajar-se ativamente nos processos de planejamento, textualização, revisão/edição e reescrita, tendo em vista as restrições temáticas, composicionais e estilísticas dos textos pretendidos e as configurações da situação de produção </w:t>
            </w:r>
            <w:r w:rsidRPr="00E5197D">
              <w:rPr>
                <w:i/>
                <w:iCs/>
                <w:sz w:val="20"/>
                <w:szCs w:val="20"/>
              </w:rPr>
              <w:t xml:space="preserve">– </w:t>
            </w:r>
            <w:r w:rsidRPr="00E5197D">
              <w:rPr>
                <w:sz w:val="20"/>
                <w:szCs w:val="20"/>
              </w:rPr>
              <w:t>o leitor pretendido, o suporte, o contexto de circulação do texto, as finalidades etc. – e considerando a imaginação, a estesia e a verossimilhança próprias ao texto literário.</w:t>
            </w:r>
          </w:p>
        </w:tc>
        <w:tc>
          <w:tcPr>
            <w:tcW w:w="3685" w:type="dxa"/>
            <w:tcMar>
              <w:top w:w="85" w:type="dxa"/>
              <w:bottom w:w="85" w:type="dxa"/>
            </w:tcMar>
            <w:vAlign w:val="center"/>
          </w:tcPr>
          <w:p w14:paraId="0BE79105" w14:textId="77777777" w:rsidR="00E83593" w:rsidRPr="00E5197D" w:rsidRDefault="00E83593" w:rsidP="00E5197D">
            <w:pPr>
              <w:spacing w:before="60" w:after="60"/>
              <w:rPr>
                <w:b/>
                <w:sz w:val="20"/>
                <w:szCs w:val="20"/>
              </w:rPr>
            </w:pPr>
            <w:r w:rsidRPr="00E5197D">
              <w:rPr>
                <w:b/>
                <w:sz w:val="20"/>
                <w:szCs w:val="20"/>
              </w:rPr>
              <w:t>Produção de texto</w:t>
            </w:r>
          </w:p>
          <w:p w14:paraId="4DB31E1E" w14:textId="77777777" w:rsidR="00E83593" w:rsidRPr="00E5197D" w:rsidRDefault="00E83593" w:rsidP="00E5197D">
            <w:pPr>
              <w:spacing w:before="60" w:after="60"/>
              <w:rPr>
                <w:sz w:val="20"/>
                <w:szCs w:val="20"/>
              </w:rPr>
            </w:pPr>
            <w:r w:rsidRPr="00E5197D">
              <w:rPr>
                <w:sz w:val="20"/>
                <w:szCs w:val="20"/>
              </w:rPr>
              <w:t>Pesquisa e registro por escrito de uma lenda.</w:t>
            </w:r>
          </w:p>
          <w:p w14:paraId="6B9752AB" w14:textId="77777777" w:rsidR="00E83593" w:rsidRPr="00E5197D" w:rsidRDefault="00E83593" w:rsidP="00E5197D">
            <w:pPr>
              <w:spacing w:before="60" w:after="60"/>
              <w:rPr>
                <w:sz w:val="20"/>
                <w:szCs w:val="20"/>
              </w:rPr>
            </w:pPr>
            <w:r w:rsidRPr="00E5197D">
              <w:rPr>
                <w:sz w:val="20"/>
                <w:szCs w:val="20"/>
              </w:rPr>
              <w:t>Registro escrito da lenda coletada observando elementos como personagens, momentos da ação (situação inicial, clímax e desfecho), presença de elemento sobrenatural associado ao conflito e ao clímax, tempo e espaço, narrador e sequência temporal das ações.</w:t>
            </w:r>
          </w:p>
          <w:p w14:paraId="4B546C20" w14:textId="274B47EF" w:rsidR="00E83593" w:rsidRPr="00E5197D" w:rsidRDefault="00E83593" w:rsidP="00E5197D">
            <w:pPr>
              <w:spacing w:before="60" w:after="60"/>
              <w:rPr>
                <w:b/>
                <w:sz w:val="20"/>
                <w:szCs w:val="20"/>
              </w:rPr>
            </w:pPr>
            <w:r w:rsidRPr="00E5197D">
              <w:rPr>
                <w:sz w:val="20"/>
                <w:szCs w:val="20"/>
              </w:rPr>
              <w:t>Releitura do texto e revisão da produção.</w:t>
            </w:r>
          </w:p>
        </w:tc>
      </w:tr>
    </w:tbl>
    <w:p w14:paraId="2AC83D90"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15EF6ACA" w14:textId="1CE094F0" w:rsidR="00CE5846" w:rsidRDefault="00CE5846"/>
    <w:p w14:paraId="6EBE6E96" w14:textId="1619764A" w:rsidR="00CE5846" w:rsidRPr="00CE5846" w:rsidRDefault="00CE5846" w:rsidP="00CE5846">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4"/>
        <w:gridCol w:w="1913"/>
        <w:gridCol w:w="2909"/>
        <w:gridCol w:w="3685"/>
      </w:tblGrid>
      <w:tr w:rsidR="00E83593" w:rsidRPr="009A5854" w14:paraId="24CEC8DD" w14:textId="77777777" w:rsidTr="00E5197D">
        <w:tc>
          <w:tcPr>
            <w:tcW w:w="1694" w:type="dxa"/>
            <w:shd w:val="clear" w:color="auto" w:fill="FFFFFF" w:themeFill="background1"/>
            <w:vAlign w:val="center"/>
          </w:tcPr>
          <w:p w14:paraId="285261CA" w14:textId="2BFC83F4" w:rsidR="00E83593" w:rsidRPr="00E5197D" w:rsidRDefault="00E83593" w:rsidP="00E5197D">
            <w:pPr>
              <w:autoSpaceDE w:val="0"/>
              <w:adjustRightInd w:val="0"/>
              <w:rPr>
                <w:sz w:val="20"/>
                <w:szCs w:val="20"/>
              </w:rPr>
            </w:pPr>
            <w:r w:rsidRPr="00E5197D">
              <w:rPr>
                <w:sz w:val="20"/>
                <w:szCs w:val="20"/>
              </w:rPr>
              <w:t>Leitura</w:t>
            </w:r>
          </w:p>
        </w:tc>
        <w:tc>
          <w:tcPr>
            <w:tcW w:w="1913" w:type="dxa"/>
            <w:shd w:val="clear" w:color="auto" w:fill="FFFFFF" w:themeFill="background1"/>
            <w:tcMar>
              <w:top w:w="85" w:type="dxa"/>
              <w:bottom w:w="85" w:type="dxa"/>
            </w:tcMar>
            <w:vAlign w:val="center"/>
          </w:tcPr>
          <w:p w14:paraId="115EEDED" w14:textId="77777777" w:rsidR="00E83593" w:rsidRPr="00E5197D" w:rsidRDefault="00E83593" w:rsidP="00E5197D">
            <w:pPr>
              <w:autoSpaceDE w:val="0"/>
              <w:adjustRightInd w:val="0"/>
              <w:rPr>
                <w:sz w:val="20"/>
                <w:szCs w:val="20"/>
              </w:rPr>
            </w:pPr>
            <w:r w:rsidRPr="00E5197D">
              <w:rPr>
                <w:sz w:val="20"/>
                <w:szCs w:val="20"/>
              </w:rPr>
              <w:t>Reconstrução das condições de produção, circulação e recepção</w:t>
            </w:r>
          </w:p>
          <w:p w14:paraId="7B7E5374" w14:textId="01DA5F1D" w:rsidR="00E83593" w:rsidRPr="00E5197D" w:rsidRDefault="00E83593" w:rsidP="00E5197D">
            <w:pPr>
              <w:autoSpaceDE w:val="0"/>
              <w:adjustRightInd w:val="0"/>
              <w:rPr>
                <w:sz w:val="20"/>
                <w:szCs w:val="20"/>
              </w:rPr>
            </w:pPr>
            <w:r w:rsidRPr="00E5197D">
              <w:rPr>
                <w:sz w:val="20"/>
                <w:szCs w:val="20"/>
              </w:rPr>
              <w:t>Apreciação e réplica</w:t>
            </w:r>
          </w:p>
        </w:tc>
        <w:tc>
          <w:tcPr>
            <w:tcW w:w="2909" w:type="dxa"/>
            <w:shd w:val="clear" w:color="auto" w:fill="FFFFFF" w:themeFill="background1"/>
            <w:vAlign w:val="center"/>
          </w:tcPr>
          <w:p w14:paraId="317F8FFC" w14:textId="77777777" w:rsidR="00E83593" w:rsidRPr="00E5197D" w:rsidRDefault="00E83593" w:rsidP="00E5197D">
            <w:pPr>
              <w:autoSpaceDE w:val="0"/>
              <w:adjustRightInd w:val="0"/>
              <w:rPr>
                <w:sz w:val="20"/>
                <w:szCs w:val="20"/>
              </w:rPr>
            </w:pPr>
            <w:r w:rsidRPr="00CE5846">
              <w:rPr>
                <w:b/>
                <w:color w:val="414142"/>
                <w:sz w:val="20"/>
                <w:szCs w:val="20"/>
              </w:rPr>
              <w:t>(</w:t>
            </w:r>
            <w:r w:rsidRPr="00CE5846">
              <w:rPr>
                <w:b/>
                <w:sz w:val="20"/>
                <w:szCs w:val="20"/>
              </w:rPr>
              <w:t>EF69LP46)</w:t>
            </w:r>
            <w:r w:rsidRPr="00E5197D">
              <w:rPr>
                <w:sz w:val="20"/>
                <w:szCs w:val="20"/>
              </w:rPr>
              <w:t xml:space="preserve"> Participar de práticas de compartilhamento de leitura/recepção de obras literárias/manifestações artísticas, como rodas de leitura, clubes de leitura, eventos de </w:t>
            </w:r>
            <w:proofErr w:type="spellStart"/>
            <w:r w:rsidRPr="00E5197D">
              <w:rPr>
                <w:sz w:val="20"/>
                <w:szCs w:val="20"/>
              </w:rPr>
              <w:t>contação</w:t>
            </w:r>
            <w:proofErr w:type="spellEnd"/>
            <w:r w:rsidRPr="00E5197D">
              <w:rPr>
                <w:sz w:val="20"/>
                <w:szCs w:val="20"/>
              </w:rPr>
              <w:t xml:space="preserve"> de histórias, de leituras dramáticas, de apresentações teatrais, musicais e de filmes, cineclubes, festivais de vídeo, saraus, </w:t>
            </w:r>
            <w:proofErr w:type="spellStart"/>
            <w:r w:rsidRPr="00E5197D">
              <w:rPr>
                <w:i/>
                <w:iCs/>
                <w:sz w:val="20"/>
                <w:szCs w:val="20"/>
              </w:rPr>
              <w:t>slam</w:t>
            </w:r>
            <w:r w:rsidRPr="00155A8C">
              <w:rPr>
                <w:i/>
                <w:sz w:val="20"/>
                <w:szCs w:val="20"/>
              </w:rPr>
              <w:t>s</w:t>
            </w:r>
            <w:proofErr w:type="spellEnd"/>
            <w:r w:rsidRPr="00E5197D">
              <w:rPr>
                <w:sz w:val="20"/>
                <w:szCs w:val="20"/>
              </w:rPr>
              <w:t xml:space="preserve">, canais de </w:t>
            </w:r>
            <w:proofErr w:type="spellStart"/>
            <w:r w:rsidRPr="00E5197D">
              <w:rPr>
                <w:i/>
                <w:iCs/>
                <w:sz w:val="20"/>
                <w:szCs w:val="20"/>
              </w:rPr>
              <w:t>booktubers</w:t>
            </w:r>
            <w:proofErr w:type="spellEnd"/>
            <w:r w:rsidRPr="00E5197D">
              <w:rPr>
                <w:sz w:val="20"/>
                <w:szCs w:val="20"/>
              </w:rPr>
              <w:t xml:space="preserve">, redes sociais temáticas (de leitores, de cinéfilos, de música etc.), dentre outros, tecendo, quando possível, comentários de ordem estética e afetiva e justificando </w:t>
            </w:r>
            <w:proofErr w:type="spellStart"/>
            <w:r w:rsidRPr="00E5197D">
              <w:rPr>
                <w:sz w:val="20"/>
                <w:szCs w:val="20"/>
              </w:rPr>
              <w:t>suas</w:t>
            </w:r>
            <w:proofErr w:type="spellEnd"/>
            <w:r w:rsidRPr="00E5197D">
              <w:rPr>
                <w:sz w:val="20"/>
                <w:szCs w:val="20"/>
              </w:rPr>
              <w:t xml:space="preserve"> apreciações, escrevendo comentários e resenhas para jornais, </w:t>
            </w:r>
            <w:r w:rsidRPr="00E5197D">
              <w:rPr>
                <w:i/>
                <w:iCs/>
                <w:sz w:val="20"/>
                <w:szCs w:val="20"/>
              </w:rPr>
              <w:t>blog</w:t>
            </w:r>
            <w:r w:rsidRPr="00155A8C">
              <w:rPr>
                <w:i/>
                <w:sz w:val="20"/>
                <w:szCs w:val="20"/>
              </w:rPr>
              <w:t>s</w:t>
            </w:r>
            <w:r w:rsidRPr="00E5197D">
              <w:rPr>
                <w:sz w:val="20"/>
                <w:szCs w:val="20"/>
              </w:rPr>
              <w:t xml:space="preserve"> e redes sociais e utilizando formas de expressão das culturas juvenis, tais como, </w:t>
            </w:r>
            <w:proofErr w:type="spellStart"/>
            <w:r w:rsidRPr="00E5197D">
              <w:rPr>
                <w:i/>
                <w:iCs/>
                <w:sz w:val="20"/>
                <w:szCs w:val="20"/>
              </w:rPr>
              <w:t>vlog</w:t>
            </w:r>
            <w:r w:rsidRPr="00B54054">
              <w:rPr>
                <w:i/>
                <w:sz w:val="20"/>
                <w:szCs w:val="20"/>
              </w:rPr>
              <w:t>s</w:t>
            </w:r>
            <w:proofErr w:type="spellEnd"/>
            <w:r w:rsidRPr="00B54054">
              <w:rPr>
                <w:sz w:val="20"/>
                <w:szCs w:val="20"/>
              </w:rPr>
              <w:t xml:space="preserve"> </w:t>
            </w:r>
            <w:r w:rsidRPr="00E5197D">
              <w:rPr>
                <w:sz w:val="20"/>
                <w:szCs w:val="20"/>
              </w:rPr>
              <w:t xml:space="preserve">e </w:t>
            </w:r>
            <w:r w:rsidRPr="00E5197D">
              <w:rPr>
                <w:i/>
                <w:iCs/>
                <w:sz w:val="20"/>
                <w:szCs w:val="20"/>
              </w:rPr>
              <w:t>podcast</w:t>
            </w:r>
            <w:r w:rsidRPr="00155A8C">
              <w:rPr>
                <w:i/>
                <w:sz w:val="20"/>
                <w:szCs w:val="20"/>
              </w:rPr>
              <w:t>s</w:t>
            </w:r>
            <w:r w:rsidRPr="00E5197D">
              <w:rPr>
                <w:sz w:val="20"/>
                <w:szCs w:val="20"/>
              </w:rPr>
              <w:t xml:space="preserve"> culturais (literatura, cinema, teatro, música), </w:t>
            </w:r>
            <w:r w:rsidRPr="00E5197D">
              <w:rPr>
                <w:i/>
                <w:iCs/>
                <w:sz w:val="20"/>
                <w:szCs w:val="20"/>
              </w:rPr>
              <w:t xml:space="preserve">playlists </w:t>
            </w:r>
            <w:r w:rsidRPr="00E5197D">
              <w:rPr>
                <w:sz w:val="20"/>
                <w:szCs w:val="20"/>
              </w:rPr>
              <w:t xml:space="preserve">comentadas, </w:t>
            </w:r>
            <w:r w:rsidRPr="00E5197D">
              <w:rPr>
                <w:i/>
                <w:iCs/>
                <w:sz w:val="20"/>
                <w:szCs w:val="20"/>
              </w:rPr>
              <w:t>fanfics</w:t>
            </w:r>
            <w:r w:rsidRPr="00E5197D">
              <w:rPr>
                <w:sz w:val="20"/>
                <w:szCs w:val="20"/>
              </w:rPr>
              <w:t xml:space="preserve">, </w:t>
            </w:r>
            <w:proofErr w:type="spellStart"/>
            <w:r w:rsidRPr="00E5197D">
              <w:rPr>
                <w:sz w:val="20"/>
                <w:szCs w:val="20"/>
              </w:rPr>
              <w:t>fanzines</w:t>
            </w:r>
            <w:proofErr w:type="spellEnd"/>
            <w:r w:rsidRPr="00E5197D">
              <w:rPr>
                <w:sz w:val="20"/>
                <w:szCs w:val="20"/>
              </w:rPr>
              <w:t xml:space="preserve">, </w:t>
            </w:r>
            <w:r w:rsidRPr="00E5197D">
              <w:rPr>
                <w:i/>
                <w:iCs/>
                <w:sz w:val="20"/>
                <w:szCs w:val="20"/>
              </w:rPr>
              <w:t>e-zines</w:t>
            </w:r>
            <w:r w:rsidRPr="00E5197D">
              <w:rPr>
                <w:sz w:val="20"/>
                <w:szCs w:val="20"/>
              </w:rPr>
              <w:t xml:space="preserve">, </w:t>
            </w:r>
            <w:proofErr w:type="spellStart"/>
            <w:r w:rsidRPr="00E5197D">
              <w:rPr>
                <w:sz w:val="20"/>
                <w:szCs w:val="20"/>
              </w:rPr>
              <w:t>fanvídeos</w:t>
            </w:r>
            <w:proofErr w:type="spellEnd"/>
            <w:r w:rsidRPr="00E5197D">
              <w:rPr>
                <w:sz w:val="20"/>
                <w:szCs w:val="20"/>
              </w:rPr>
              <w:t xml:space="preserve">, </w:t>
            </w:r>
            <w:proofErr w:type="spellStart"/>
            <w:r w:rsidRPr="00E5197D">
              <w:rPr>
                <w:sz w:val="20"/>
                <w:szCs w:val="20"/>
              </w:rPr>
              <w:t>fanclipes</w:t>
            </w:r>
            <w:proofErr w:type="spellEnd"/>
            <w:r w:rsidRPr="00E5197D">
              <w:rPr>
                <w:sz w:val="20"/>
                <w:szCs w:val="20"/>
              </w:rPr>
              <w:t xml:space="preserve">, </w:t>
            </w:r>
            <w:r w:rsidRPr="00E5197D">
              <w:rPr>
                <w:i/>
                <w:iCs/>
                <w:sz w:val="20"/>
                <w:szCs w:val="20"/>
              </w:rPr>
              <w:t xml:space="preserve">posts </w:t>
            </w:r>
            <w:r w:rsidRPr="00E5197D">
              <w:rPr>
                <w:sz w:val="20"/>
                <w:szCs w:val="20"/>
              </w:rPr>
              <w:t xml:space="preserve">em </w:t>
            </w:r>
            <w:r w:rsidRPr="00132BE7">
              <w:rPr>
                <w:i/>
                <w:sz w:val="20"/>
                <w:szCs w:val="20"/>
              </w:rPr>
              <w:t>fanpages</w:t>
            </w:r>
            <w:r w:rsidRPr="00E5197D">
              <w:rPr>
                <w:sz w:val="20"/>
                <w:szCs w:val="20"/>
              </w:rPr>
              <w:t xml:space="preserve">, </w:t>
            </w:r>
            <w:r w:rsidRPr="00E5197D">
              <w:rPr>
                <w:i/>
                <w:iCs/>
                <w:sz w:val="20"/>
                <w:szCs w:val="20"/>
              </w:rPr>
              <w:t xml:space="preserve">trailer </w:t>
            </w:r>
            <w:r w:rsidRPr="00E5197D">
              <w:rPr>
                <w:sz w:val="20"/>
                <w:szCs w:val="20"/>
              </w:rPr>
              <w:t>honesto, vídeo-minuto, dentre outras possibilidades de</w:t>
            </w:r>
          </w:p>
          <w:p w14:paraId="38547783" w14:textId="05C39616" w:rsidR="00E83593" w:rsidRPr="00E5197D" w:rsidRDefault="00E83593" w:rsidP="00E5197D">
            <w:pPr>
              <w:autoSpaceDE w:val="0"/>
              <w:adjustRightInd w:val="0"/>
              <w:rPr>
                <w:sz w:val="20"/>
                <w:szCs w:val="20"/>
              </w:rPr>
            </w:pPr>
            <w:r w:rsidRPr="00E5197D">
              <w:rPr>
                <w:sz w:val="20"/>
                <w:szCs w:val="20"/>
              </w:rPr>
              <w:t>práticas de apreciação e de manifestação da cultura de fãs</w:t>
            </w:r>
            <w:r w:rsidRPr="00E5197D">
              <w:rPr>
                <w:color w:val="414142"/>
                <w:sz w:val="20"/>
                <w:szCs w:val="20"/>
              </w:rPr>
              <w:t>.</w:t>
            </w:r>
          </w:p>
        </w:tc>
        <w:tc>
          <w:tcPr>
            <w:tcW w:w="3685" w:type="dxa"/>
            <w:tcMar>
              <w:top w:w="85" w:type="dxa"/>
              <w:bottom w:w="85" w:type="dxa"/>
            </w:tcMar>
            <w:vAlign w:val="center"/>
          </w:tcPr>
          <w:p w14:paraId="3B6184D0" w14:textId="77777777" w:rsidR="00E83593" w:rsidRPr="00E5197D" w:rsidRDefault="00E83593" w:rsidP="00E5197D">
            <w:pPr>
              <w:spacing w:before="60" w:after="60"/>
              <w:rPr>
                <w:b/>
                <w:sz w:val="20"/>
                <w:szCs w:val="20"/>
              </w:rPr>
            </w:pPr>
            <w:r w:rsidRPr="00E5197D">
              <w:rPr>
                <w:b/>
                <w:sz w:val="20"/>
                <w:szCs w:val="20"/>
              </w:rPr>
              <w:t>Produção de texto</w:t>
            </w:r>
          </w:p>
          <w:p w14:paraId="2730E998" w14:textId="77777777" w:rsidR="00E83593" w:rsidRPr="00E5197D" w:rsidRDefault="00E83593" w:rsidP="00E5197D">
            <w:pPr>
              <w:spacing w:before="60" w:after="60"/>
              <w:rPr>
                <w:sz w:val="20"/>
                <w:szCs w:val="20"/>
              </w:rPr>
            </w:pPr>
            <w:r w:rsidRPr="00E5197D">
              <w:rPr>
                <w:sz w:val="20"/>
                <w:szCs w:val="20"/>
              </w:rPr>
              <w:t>Reconto oral de uma lenda aos colegas.</w:t>
            </w:r>
          </w:p>
          <w:p w14:paraId="1B79A57F" w14:textId="1A7E3161" w:rsidR="00E83593" w:rsidRPr="00E5197D" w:rsidRDefault="00E83593" w:rsidP="00E5197D">
            <w:pPr>
              <w:spacing w:before="60" w:after="60"/>
              <w:rPr>
                <w:b/>
                <w:sz w:val="20"/>
                <w:szCs w:val="20"/>
              </w:rPr>
            </w:pPr>
            <w:r w:rsidRPr="00E5197D">
              <w:rPr>
                <w:sz w:val="20"/>
                <w:szCs w:val="20"/>
              </w:rPr>
              <w:t>Filmagem do reconto das lendas.</w:t>
            </w:r>
          </w:p>
        </w:tc>
      </w:tr>
      <w:tr w:rsidR="00E83593" w:rsidRPr="009A5854" w14:paraId="2AED92B9" w14:textId="77777777" w:rsidTr="00E5197D">
        <w:tc>
          <w:tcPr>
            <w:tcW w:w="1694" w:type="dxa"/>
            <w:shd w:val="clear" w:color="auto" w:fill="FFFFFF" w:themeFill="background1"/>
            <w:vAlign w:val="center"/>
          </w:tcPr>
          <w:p w14:paraId="6CEE1C9A" w14:textId="77229B9F" w:rsidR="00E83593" w:rsidRPr="00E5197D" w:rsidRDefault="00E83593" w:rsidP="00E5197D">
            <w:pPr>
              <w:autoSpaceDE w:val="0"/>
              <w:adjustRightInd w:val="0"/>
              <w:rPr>
                <w:sz w:val="20"/>
                <w:szCs w:val="20"/>
              </w:rPr>
            </w:pPr>
            <w:r w:rsidRPr="00E5197D">
              <w:rPr>
                <w:bCs/>
                <w:sz w:val="20"/>
                <w:szCs w:val="20"/>
              </w:rPr>
              <w:t>Dança</w:t>
            </w:r>
          </w:p>
        </w:tc>
        <w:tc>
          <w:tcPr>
            <w:tcW w:w="1913" w:type="dxa"/>
            <w:shd w:val="clear" w:color="auto" w:fill="FFFFFF" w:themeFill="background1"/>
            <w:tcMar>
              <w:top w:w="85" w:type="dxa"/>
              <w:bottom w:w="85" w:type="dxa"/>
            </w:tcMar>
            <w:vAlign w:val="center"/>
          </w:tcPr>
          <w:p w14:paraId="05CC3549" w14:textId="05B9097E" w:rsidR="00E83593" w:rsidRPr="00E5197D" w:rsidRDefault="00E83593" w:rsidP="00E5197D">
            <w:pPr>
              <w:autoSpaceDE w:val="0"/>
              <w:adjustRightInd w:val="0"/>
              <w:rPr>
                <w:sz w:val="20"/>
                <w:szCs w:val="20"/>
              </w:rPr>
            </w:pPr>
            <w:r w:rsidRPr="00E5197D">
              <w:rPr>
                <w:sz w:val="20"/>
                <w:szCs w:val="20"/>
              </w:rPr>
              <w:t>Elementos da linguagem</w:t>
            </w:r>
          </w:p>
        </w:tc>
        <w:tc>
          <w:tcPr>
            <w:tcW w:w="2909" w:type="dxa"/>
            <w:shd w:val="clear" w:color="auto" w:fill="FFFFFF" w:themeFill="background1"/>
            <w:vAlign w:val="center"/>
          </w:tcPr>
          <w:p w14:paraId="0624F662" w14:textId="26ADDB73" w:rsidR="00E83593" w:rsidRPr="00E5197D" w:rsidRDefault="00E83593" w:rsidP="00E5197D">
            <w:pPr>
              <w:autoSpaceDE w:val="0"/>
              <w:adjustRightInd w:val="0"/>
              <w:rPr>
                <w:color w:val="414142"/>
                <w:sz w:val="20"/>
                <w:szCs w:val="20"/>
              </w:rPr>
            </w:pPr>
            <w:r w:rsidRPr="00CE5846">
              <w:rPr>
                <w:b/>
                <w:sz w:val="20"/>
                <w:szCs w:val="20"/>
              </w:rPr>
              <w:t>(EF69AR11)</w:t>
            </w:r>
            <w:r w:rsidRPr="00E5197D">
              <w:rPr>
                <w:sz w:val="20"/>
                <w:szCs w:val="20"/>
              </w:rPr>
              <w:t xml:space="preserve"> Experimentar e analisar os fatores de movimento (tempo, peso, fluência e espaço) como elementos que, combinados, geram as ações corporais e o movimento dançado.</w:t>
            </w:r>
          </w:p>
        </w:tc>
        <w:tc>
          <w:tcPr>
            <w:tcW w:w="3685" w:type="dxa"/>
            <w:tcMar>
              <w:top w:w="85" w:type="dxa"/>
              <w:bottom w:w="85" w:type="dxa"/>
            </w:tcMar>
            <w:vAlign w:val="center"/>
          </w:tcPr>
          <w:p w14:paraId="76C898D9" w14:textId="77777777" w:rsidR="00E83593" w:rsidRPr="00E5197D" w:rsidRDefault="00E83593" w:rsidP="00E5197D">
            <w:pPr>
              <w:spacing w:before="60" w:after="60"/>
              <w:rPr>
                <w:b/>
                <w:sz w:val="20"/>
                <w:szCs w:val="20"/>
              </w:rPr>
            </w:pPr>
            <w:r w:rsidRPr="00E5197D">
              <w:rPr>
                <w:b/>
                <w:sz w:val="20"/>
                <w:szCs w:val="20"/>
              </w:rPr>
              <w:t>Estudo da dança</w:t>
            </w:r>
          </w:p>
          <w:p w14:paraId="089CC761" w14:textId="77777777" w:rsidR="00E83593" w:rsidRPr="00E5197D" w:rsidRDefault="00E83593" w:rsidP="00E5197D">
            <w:pPr>
              <w:spacing w:before="60" w:after="60"/>
              <w:rPr>
                <w:sz w:val="20"/>
                <w:szCs w:val="20"/>
              </w:rPr>
            </w:pPr>
            <w:r w:rsidRPr="00E5197D">
              <w:rPr>
                <w:sz w:val="20"/>
                <w:szCs w:val="20"/>
              </w:rPr>
              <w:t>Compreensão de que, quando há música em uma apresentação de dança, dança e música "conversam" na criação dos movimentos.</w:t>
            </w:r>
          </w:p>
          <w:p w14:paraId="0199822C" w14:textId="77777777" w:rsidR="00E83593" w:rsidRPr="00E5197D" w:rsidRDefault="00E83593" w:rsidP="00E5197D">
            <w:pPr>
              <w:spacing w:before="60" w:after="60"/>
              <w:rPr>
                <w:sz w:val="20"/>
                <w:szCs w:val="20"/>
              </w:rPr>
            </w:pPr>
            <w:r w:rsidRPr="00E5197D">
              <w:rPr>
                <w:sz w:val="20"/>
                <w:szCs w:val="20"/>
              </w:rPr>
              <w:t>Observação dos níveis espaciais na dança e sua significação.</w:t>
            </w:r>
          </w:p>
          <w:p w14:paraId="792392B8" w14:textId="77777777" w:rsidR="00E83593" w:rsidRPr="00E5197D" w:rsidRDefault="00E83593" w:rsidP="00E5197D">
            <w:pPr>
              <w:spacing w:before="60" w:after="60"/>
              <w:rPr>
                <w:b/>
                <w:sz w:val="20"/>
                <w:szCs w:val="20"/>
              </w:rPr>
            </w:pPr>
            <w:r w:rsidRPr="00E5197D">
              <w:rPr>
                <w:b/>
                <w:sz w:val="20"/>
                <w:szCs w:val="20"/>
              </w:rPr>
              <w:t>Atividade prática</w:t>
            </w:r>
          </w:p>
          <w:p w14:paraId="64C09AA6" w14:textId="77777777" w:rsidR="00E83593" w:rsidRPr="00E5197D" w:rsidRDefault="00E83593" w:rsidP="00E5197D">
            <w:pPr>
              <w:spacing w:before="60" w:after="60"/>
              <w:rPr>
                <w:sz w:val="20"/>
                <w:szCs w:val="20"/>
              </w:rPr>
            </w:pPr>
            <w:r w:rsidRPr="00E5197D">
              <w:rPr>
                <w:sz w:val="20"/>
                <w:szCs w:val="20"/>
              </w:rPr>
              <w:t>Atividade de experimentação dos níveis espaciais da dança.</w:t>
            </w:r>
          </w:p>
          <w:p w14:paraId="4BF9B6C8" w14:textId="77777777" w:rsidR="00E83593" w:rsidRPr="00E5197D" w:rsidRDefault="00E83593" w:rsidP="00E5197D">
            <w:pPr>
              <w:spacing w:before="60" w:after="60"/>
              <w:rPr>
                <w:sz w:val="20"/>
                <w:szCs w:val="20"/>
              </w:rPr>
            </w:pPr>
            <w:r w:rsidRPr="00E5197D">
              <w:rPr>
                <w:sz w:val="20"/>
                <w:szCs w:val="20"/>
              </w:rPr>
              <w:t>Atividade de deslocamento pelo espaço.</w:t>
            </w:r>
          </w:p>
          <w:p w14:paraId="530CBE4E" w14:textId="45E606C0" w:rsidR="00E83593" w:rsidRPr="00E5197D" w:rsidRDefault="00E83593" w:rsidP="00E5197D">
            <w:pPr>
              <w:spacing w:before="60" w:after="60"/>
              <w:rPr>
                <w:b/>
                <w:sz w:val="20"/>
                <w:szCs w:val="20"/>
              </w:rPr>
            </w:pPr>
            <w:r w:rsidRPr="00E5197D">
              <w:rPr>
                <w:sz w:val="20"/>
                <w:szCs w:val="20"/>
              </w:rPr>
              <w:t xml:space="preserve">Experimentação de movimentos alternando sua velocidade. </w:t>
            </w:r>
          </w:p>
        </w:tc>
      </w:tr>
    </w:tbl>
    <w:p w14:paraId="5EEE7BA7"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712EC496" w14:textId="3836EDEF" w:rsidR="00CE5846" w:rsidRDefault="00CE5846"/>
    <w:p w14:paraId="2E52B73A" w14:textId="3CE88EEC" w:rsidR="00CE5846" w:rsidRPr="00CE5846" w:rsidRDefault="00CE5846" w:rsidP="00CE5846">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4"/>
        <w:gridCol w:w="1913"/>
        <w:gridCol w:w="2909"/>
        <w:gridCol w:w="3685"/>
      </w:tblGrid>
      <w:tr w:rsidR="00E83593" w:rsidRPr="009A5854" w14:paraId="6BE563E2" w14:textId="77777777" w:rsidTr="00E5197D">
        <w:tc>
          <w:tcPr>
            <w:tcW w:w="1694" w:type="dxa"/>
            <w:shd w:val="clear" w:color="auto" w:fill="FFFFFF" w:themeFill="background1"/>
            <w:vAlign w:val="center"/>
          </w:tcPr>
          <w:p w14:paraId="23CE7DCB" w14:textId="5A35BEC0" w:rsidR="00E83593" w:rsidRPr="00E5197D" w:rsidRDefault="00E83593" w:rsidP="00E5197D">
            <w:pPr>
              <w:autoSpaceDE w:val="0"/>
              <w:adjustRightInd w:val="0"/>
              <w:rPr>
                <w:bCs/>
                <w:sz w:val="20"/>
                <w:szCs w:val="20"/>
              </w:rPr>
            </w:pPr>
            <w:r w:rsidRPr="00E5197D">
              <w:rPr>
                <w:bCs/>
                <w:sz w:val="20"/>
                <w:szCs w:val="20"/>
              </w:rPr>
              <w:t>Dança</w:t>
            </w:r>
          </w:p>
        </w:tc>
        <w:tc>
          <w:tcPr>
            <w:tcW w:w="1913" w:type="dxa"/>
            <w:shd w:val="clear" w:color="auto" w:fill="FFFFFF" w:themeFill="background1"/>
            <w:tcMar>
              <w:top w:w="85" w:type="dxa"/>
              <w:bottom w:w="85" w:type="dxa"/>
            </w:tcMar>
            <w:vAlign w:val="center"/>
          </w:tcPr>
          <w:p w14:paraId="43BCA286" w14:textId="5AE3AA15" w:rsidR="00E83593" w:rsidRPr="00E5197D" w:rsidRDefault="00E83593" w:rsidP="00E5197D">
            <w:pPr>
              <w:autoSpaceDE w:val="0"/>
              <w:adjustRightInd w:val="0"/>
              <w:rPr>
                <w:sz w:val="20"/>
                <w:szCs w:val="20"/>
              </w:rPr>
            </w:pPr>
            <w:r w:rsidRPr="00E5197D">
              <w:rPr>
                <w:sz w:val="20"/>
                <w:szCs w:val="20"/>
              </w:rPr>
              <w:t>Processos de criação</w:t>
            </w:r>
          </w:p>
        </w:tc>
        <w:tc>
          <w:tcPr>
            <w:tcW w:w="2909" w:type="dxa"/>
            <w:shd w:val="clear" w:color="auto" w:fill="FFFFFF" w:themeFill="background1"/>
            <w:vAlign w:val="center"/>
          </w:tcPr>
          <w:p w14:paraId="36B3B6FD" w14:textId="6B00DBC4" w:rsidR="00E83593" w:rsidRPr="00E5197D" w:rsidRDefault="00E83593" w:rsidP="00E5197D">
            <w:pPr>
              <w:autoSpaceDE w:val="0"/>
              <w:adjustRightInd w:val="0"/>
              <w:rPr>
                <w:sz w:val="20"/>
                <w:szCs w:val="20"/>
              </w:rPr>
            </w:pPr>
            <w:r w:rsidRPr="00CE5846">
              <w:rPr>
                <w:b/>
                <w:sz w:val="20"/>
                <w:szCs w:val="20"/>
              </w:rPr>
              <w:t>(EF69AR12)</w:t>
            </w:r>
            <w:r w:rsidRPr="00E5197D">
              <w:rPr>
                <w:sz w:val="20"/>
                <w:szCs w:val="20"/>
              </w:rPr>
              <w:t xml:space="preserve"> Investigar e experimentar procedimentos de improvisação e criação do movimento como fonte para a construção de vocabulários e repertórios próprios.</w:t>
            </w:r>
          </w:p>
        </w:tc>
        <w:tc>
          <w:tcPr>
            <w:tcW w:w="3685" w:type="dxa"/>
            <w:tcMar>
              <w:top w:w="85" w:type="dxa"/>
              <w:bottom w:w="85" w:type="dxa"/>
            </w:tcMar>
            <w:vAlign w:val="center"/>
          </w:tcPr>
          <w:p w14:paraId="1AFBDCE0" w14:textId="77777777" w:rsidR="00E83593" w:rsidRPr="00E5197D" w:rsidRDefault="00E83593" w:rsidP="00E5197D">
            <w:pPr>
              <w:spacing w:before="60" w:after="60"/>
              <w:rPr>
                <w:b/>
                <w:sz w:val="20"/>
                <w:szCs w:val="20"/>
              </w:rPr>
            </w:pPr>
            <w:r w:rsidRPr="00E5197D">
              <w:rPr>
                <w:b/>
                <w:sz w:val="20"/>
                <w:szCs w:val="20"/>
              </w:rPr>
              <w:t>Estudo da dança</w:t>
            </w:r>
          </w:p>
          <w:p w14:paraId="4B553BCA" w14:textId="77777777" w:rsidR="00E83593" w:rsidRPr="00E5197D" w:rsidRDefault="00E83593" w:rsidP="00E5197D">
            <w:pPr>
              <w:spacing w:before="60" w:after="60"/>
              <w:rPr>
                <w:sz w:val="20"/>
                <w:szCs w:val="20"/>
              </w:rPr>
            </w:pPr>
            <w:r w:rsidRPr="00E5197D">
              <w:rPr>
                <w:sz w:val="20"/>
                <w:szCs w:val="20"/>
              </w:rPr>
              <w:t>Contraste entre as apresentações de dança coreografadas e aquelas que são criadas no momento da apresentação (improviso).</w:t>
            </w:r>
          </w:p>
          <w:p w14:paraId="1FE399FD" w14:textId="77777777" w:rsidR="00E83593" w:rsidRPr="00E5197D" w:rsidRDefault="00E83593" w:rsidP="00E5197D">
            <w:pPr>
              <w:spacing w:before="60" w:after="60"/>
              <w:rPr>
                <w:sz w:val="20"/>
                <w:szCs w:val="20"/>
              </w:rPr>
            </w:pPr>
            <w:r w:rsidRPr="00E5197D">
              <w:rPr>
                <w:sz w:val="20"/>
                <w:szCs w:val="20"/>
              </w:rPr>
              <w:t xml:space="preserve">Atividade feita em duplas com a </w:t>
            </w:r>
            <w:proofErr w:type="spellStart"/>
            <w:r w:rsidRPr="00E5197D">
              <w:rPr>
                <w:sz w:val="20"/>
                <w:szCs w:val="20"/>
              </w:rPr>
              <w:t>improvisição</w:t>
            </w:r>
            <w:proofErr w:type="spellEnd"/>
            <w:r w:rsidRPr="00E5197D">
              <w:rPr>
                <w:sz w:val="20"/>
                <w:szCs w:val="20"/>
              </w:rPr>
              <w:t xml:space="preserve"> de movimentações.</w:t>
            </w:r>
          </w:p>
          <w:p w14:paraId="79973E12" w14:textId="77777777" w:rsidR="00E83593" w:rsidRPr="00E5197D" w:rsidRDefault="00E83593" w:rsidP="00E5197D">
            <w:pPr>
              <w:spacing w:before="60" w:after="60"/>
              <w:rPr>
                <w:sz w:val="20"/>
                <w:szCs w:val="20"/>
              </w:rPr>
            </w:pPr>
            <w:r w:rsidRPr="00E5197D">
              <w:rPr>
                <w:sz w:val="20"/>
                <w:szCs w:val="20"/>
              </w:rPr>
              <w:t>Criação e experimentação de movimentos em dupla e, posteriormente, em roda.</w:t>
            </w:r>
          </w:p>
          <w:p w14:paraId="3A353D76" w14:textId="77777777" w:rsidR="00E83593" w:rsidRPr="00E5197D" w:rsidRDefault="00E83593" w:rsidP="00E5197D">
            <w:pPr>
              <w:spacing w:before="60" w:after="60"/>
              <w:rPr>
                <w:b/>
                <w:sz w:val="20"/>
                <w:szCs w:val="20"/>
              </w:rPr>
            </w:pPr>
            <w:r w:rsidRPr="00E5197D">
              <w:rPr>
                <w:b/>
                <w:sz w:val="20"/>
                <w:szCs w:val="20"/>
              </w:rPr>
              <w:t>A dança contemporânea</w:t>
            </w:r>
          </w:p>
          <w:p w14:paraId="2783BAB3" w14:textId="77777777" w:rsidR="00E83593" w:rsidRPr="00E5197D" w:rsidRDefault="00E83593" w:rsidP="00E5197D">
            <w:pPr>
              <w:spacing w:before="60" w:after="60"/>
              <w:rPr>
                <w:sz w:val="20"/>
                <w:szCs w:val="20"/>
              </w:rPr>
            </w:pPr>
            <w:r w:rsidRPr="00E5197D">
              <w:rPr>
                <w:sz w:val="20"/>
                <w:szCs w:val="20"/>
              </w:rPr>
              <w:t>Compreensão da maior liberdade na criação e exploração dos movimentos na dança contemporânea em relação a outros tipos de dança.</w:t>
            </w:r>
          </w:p>
          <w:p w14:paraId="039E2EE9" w14:textId="61F2A574" w:rsidR="00E83593" w:rsidRPr="00E5197D" w:rsidRDefault="006B1F05" w:rsidP="00E5197D">
            <w:pPr>
              <w:spacing w:before="60" w:after="60"/>
              <w:rPr>
                <w:b/>
                <w:sz w:val="20"/>
                <w:szCs w:val="20"/>
              </w:rPr>
            </w:pPr>
            <w:r>
              <w:rPr>
                <w:b/>
                <w:sz w:val="20"/>
                <w:szCs w:val="20"/>
              </w:rPr>
              <w:t>Criação</w:t>
            </w:r>
            <w:r w:rsidR="00E83593" w:rsidRPr="00E5197D">
              <w:rPr>
                <w:b/>
                <w:sz w:val="20"/>
                <w:szCs w:val="20"/>
              </w:rPr>
              <w:t xml:space="preserve"> em equipe</w:t>
            </w:r>
          </w:p>
          <w:p w14:paraId="277FC641" w14:textId="667A57DD" w:rsidR="00E83593" w:rsidRPr="00E5197D" w:rsidRDefault="00E83593" w:rsidP="00E5197D">
            <w:pPr>
              <w:spacing w:before="60" w:after="60"/>
              <w:rPr>
                <w:b/>
                <w:sz w:val="20"/>
                <w:szCs w:val="20"/>
              </w:rPr>
            </w:pPr>
            <w:r w:rsidRPr="00E5197D">
              <w:rPr>
                <w:sz w:val="20"/>
                <w:szCs w:val="20"/>
              </w:rPr>
              <w:t>Utilização de uma lenda/mito da cultura popular brasileira como ponto de partida para uma criação coreográfica.</w:t>
            </w:r>
          </w:p>
        </w:tc>
      </w:tr>
    </w:tbl>
    <w:p w14:paraId="468E9AAC" w14:textId="77777777" w:rsidR="00E83593" w:rsidRDefault="00E83593">
      <w:pPr>
        <w:autoSpaceDN/>
        <w:spacing w:after="160" w:line="259" w:lineRule="auto"/>
        <w:textAlignment w:val="auto"/>
        <w:rPr>
          <w:sz w:val="16"/>
          <w:szCs w:val="16"/>
        </w:rPr>
      </w:pPr>
    </w:p>
    <w:tbl>
      <w:tblPr>
        <w:tblStyle w:val="Tabelacomgrade"/>
        <w:tblW w:w="10201" w:type="dxa"/>
        <w:tblLook w:val="04A0" w:firstRow="1" w:lastRow="0" w:firstColumn="1" w:lastColumn="0" w:noHBand="0" w:noVBand="1"/>
      </w:tblPr>
      <w:tblGrid>
        <w:gridCol w:w="1555"/>
        <w:gridCol w:w="1984"/>
        <w:gridCol w:w="2977"/>
        <w:gridCol w:w="3685"/>
      </w:tblGrid>
      <w:tr w:rsidR="003032C9" w:rsidRPr="009A5854" w14:paraId="0C2D5609" w14:textId="77777777" w:rsidTr="00972F7A">
        <w:trPr>
          <w:trHeight w:val="403"/>
        </w:trPr>
        <w:tc>
          <w:tcPr>
            <w:tcW w:w="10201" w:type="dxa"/>
            <w:gridSpan w:val="4"/>
            <w:shd w:val="clear" w:color="auto" w:fill="D9D9D9" w:themeFill="background1" w:themeFillShade="D9"/>
            <w:vAlign w:val="center"/>
          </w:tcPr>
          <w:p w14:paraId="3749256B" w14:textId="691F0ED6" w:rsidR="003032C9" w:rsidRPr="009A5854" w:rsidRDefault="003032C9" w:rsidP="00972F7A">
            <w:pPr>
              <w:pStyle w:val="03TITULOTABELAS2"/>
            </w:pPr>
            <w:r w:rsidRPr="009A5854">
              <w:t xml:space="preserve">Unidade </w:t>
            </w:r>
            <w:r w:rsidR="00E8157A" w:rsidRPr="009A5854">
              <w:t>2</w:t>
            </w:r>
          </w:p>
        </w:tc>
      </w:tr>
      <w:tr w:rsidR="00E8157A" w:rsidRPr="009A5854" w14:paraId="4CE23699" w14:textId="77777777" w:rsidTr="00CE5846">
        <w:tc>
          <w:tcPr>
            <w:tcW w:w="1555" w:type="dxa"/>
            <w:shd w:val="clear" w:color="auto" w:fill="F2F2F2" w:themeFill="background1" w:themeFillShade="F2"/>
          </w:tcPr>
          <w:p w14:paraId="424A5AC8" w14:textId="0FFCC018" w:rsidR="00E8157A" w:rsidRPr="00F05C71" w:rsidRDefault="00E8157A" w:rsidP="00E8157A">
            <w:pPr>
              <w:pStyle w:val="03TITULOTABELAS2"/>
            </w:pPr>
            <w:r w:rsidRPr="00F05C71">
              <w:rPr>
                <w:bCs/>
              </w:rPr>
              <w:t>Práticas de linguagem / Unidades temáticas</w:t>
            </w:r>
          </w:p>
        </w:tc>
        <w:tc>
          <w:tcPr>
            <w:tcW w:w="1984" w:type="dxa"/>
            <w:shd w:val="clear" w:color="auto" w:fill="F2F2F2" w:themeFill="background1" w:themeFillShade="F2"/>
            <w:tcMar>
              <w:top w:w="85" w:type="dxa"/>
              <w:bottom w:w="85" w:type="dxa"/>
            </w:tcMar>
            <w:vAlign w:val="center"/>
          </w:tcPr>
          <w:p w14:paraId="39897762" w14:textId="6E620047" w:rsidR="00E8157A" w:rsidRPr="00F05C71" w:rsidRDefault="00E8157A" w:rsidP="00E8157A">
            <w:pPr>
              <w:pStyle w:val="03TITULOTABELAS2"/>
            </w:pPr>
            <w:r w:rsidRPr="00F05C71">
              <w:rPr>
                <w:bCs/>
              </w:rPr>
              <w:t>Objetos de conhecimento</w:t>
            </w:r>
          </w:p>
        </w:tc>
        <w:tc>
          <w:tcPr>
            <w:tcW w:w="2977" w:type="dxa"/>
            <w:shd w:val="clear" w:color="auto" w:fill="F2F2F2" w:themeFill="background1" w:themeFillShade="F2"/>
            <w:vAlign w:val="center"/>
          </w:tcPr>
          <w:p w14:paraId="69B5C470" w14:textId="40B1A066" w:rsidR="00E8157A" w:rsidRPr="00F05C71" w:rsidRDefault="00E8157A" w:rsidP="00E8157A">
            <w:pPr>
              <w:pStyle w:val="03TITULOTABELAS2"/>
            </w:pPr>
            <w:r w:rsidRPr="00F05C71">
              <w:rPr>
                <w:bCs/>
              </w:rPr>
              <w:t>Habilidades</w:t>
            </w:r>
          </w:p>
        </w:tc>
        <w:tc>
          <w:tcPr>
            <w:tcW w:w="3685" w:type="dxa"/>
            <w:shd w:val="clear" w:color="auto" w:fill="F2F2F2" w:themeFill="background1" w:themeFillShade="F2"/>
            <w:tcMar>
              <w:top w:w="85" w:type="dxa"/>
              <w:bottom w:w="85" w:type="dxa"/>
            </w:tcMar>
            <w:vAlign w:val="center"/>
          </w:tcPr>
          <w:p w14:paraId="7540B12A" w14:textId="77777777" w:rsidR="00513B19" w:rsidRDefault="00E8157A" w:rsidP="00513B19">
            <w:pPr>
              <w:pStyle w:val="03TITULOTABELAS2"/>
              <w:rPr>
                <w:bCs/>
              </w:rPr>
            </w:pPr>
            <w:r w:rsidRPr="00F05C71">
              <w:rPr>
                <w:bCs/>
              </w:rPr>
              <w:t xml:space="preserve">Práticas </w:t>
            </w:r>
          </w:p>
          <w:p w14:paraId="7D3DF4B8" w14:textId="5D893EF2" w:rsidR="00E8157A" w:rsidRPr="00513B19" w:rsidRDefault="00E8157A" w:rsidP="00513B19">
            <w:pPr>
              <w:pStyle w:val="03TITULOTABELAS2"/>
              <w:rPr>
                <w:bCs/>
              </w:rPr>
            </w:pPr>
            <w:r w:rsidRPr="00F05C71">
              <w:rPr>
                <w:bCs/>
              </w:rPr>
              <w:t>didático</w:t>
            </w:r>
            <w:r w:rsidR="00B9124E">
              <w:rPr>
                <w:bCs/>
              </w:rPr>
              <w:t>-</w:t>
            </w:r>
            <w:r w:rsidRPr="00F05C71">
              <w:rPr>
                <w:bCs/>
              </w:rPr>
              <w:t>pedagógicas</w:t>
            </w:r>
          </w:p>
        </w:tc>
      </w:tr>
      <w:tr w:rsidR="00E83593" w:rsidRPr="009A5854" w14:paraId="7D73846B" w14:textId="77777777" w:rsidTr="00CE5846">
        <w:tc>
          <w:tcPr>
            <w:tcW w:w="1555" w:type="dxa"/>
            <w:shd w:val="clear" w:color="auto" w:fill="FFFFFF" w:themeFill="background1"/>
            <w:vAlign w:val="center"/>
          </w:tcPr>
          <w:p w14:paraId="1D5559E2" w14:textId="738764A0" w:rsidR="00E83593" w:rsidRPr="00CE175E" w:rsidRDefault="00E83593" w:rsidP="00CE5846">
            <w:pPr>
              <w:pStyle w:val="04TEXTOTABELAS"/>
              <w:rPr>
                <w:sz w:val="19"/>
                <w:szCs w:val="19"/>
              </w:rPr>
            </w:pPr>
            <w:bookmarkStart w:id="1" w:name="_Hlk526886678"/>
            <w:r>
              <w:rPr>
                <w:bCs/>
                <w:sz w:val="20"/>
                <w:szCs w:val="20"/>
              </w:rPr>
              <w:t>Teatro</w:t>
            </w:r>
          </w:p>
        </w:tc>
        <w:tc>
          <w:tcPr>
            <w:tcW w:w="1984" w:type="dxa"/>
            <w:shd w:val="clear" w:color="auto" w:fill="FFFFFF" w:themeFill="background1"/>
            <w:tcMar>
              <w:top w:w="85" w:type="dxa"/>
              <w:bottom w:w="85" w:type="dxa"/>
            </w:tcMar>
            <w:vAlign w:val="center"/>
          </w:tcPr>
          <w:p w14:paraId="6E6605D2" w14:textId="2C2C5021" w:rsidR="00E83593" w:rsidRPr="00CE175E" w:rsidRDefault="00E83593" w:rsidP="00CE5846">
            <w:pPr>
              <w:pStyle w:val="04TEXTOTABELAS"/>
              <w:rPr>
                <w:sz w:val="19"/>
                <w:szCs w:val="19"/>
              </w:rPr>
            </w:pPr>
            <w:r>
              <w:rPr>
                <w:sz w:val="20"/>
                <w:szCs w:val="20"/>
              </w:rPr>
              <w:t>Elementos da linguagem</w:t>
            </w:r>
          </w:p>
        </w:tc>
        <w:tc>
          <w:tcPr>
            <w:tcW w:w="2977" w:type="dxa"/>
            <w:shd w:val="clear" w:color="auto" w:fill="FFFFFF" w:themeFill="background1"/>
            <w:vAlign w:val="center"/>
          </w:tcPr>
          <w:p w14:paraId="5AFA3782" w14:textId="3B0ABB29" w:rsidR="00E83593" w:rsidRPr="00CE5846" w:rsidRDefault="00E83593" w:rsidP="00CE5846">
            <w:pPr>
              <w:pStyle w:val="04TEXTOTABELAS"/>
              <w:rPr>
                <w:sz w:val="20"/>
                <w:szCs w:val="20"/>
              </w:rPr>
            </w:pPr>
            <w:r w:rsidRPr="00CE5846">
              <w:rPr>
                <w:b/>
                <w:sz w:val="20"/>
                <w:szCs w:val="20"/>
              </w:rPr>
              <w:t>(EF69AR26)</w:t>
            </w:r>
            <w:r w:rsidRPr="00CE5846">
              <w:rPr>
                <w:sz w:val="20"/>
                <w:szCs w:val="20"/>
              </w:rPr>
              <w:t xml:space="preserve"> Explorar diferentes elementos envolvidos na composição dos acontecimentos cênicos (figurinos, adereços, cenário, iluminação e sonoplastia) e reconhecer seus vocabulários.</w:t>
            </w:r>
          </w:p>
        </w:tc>
        <w:tc>
          <w:tcPr>
            <w:tcW w:w="3685" w:type="dxa"/>
            <w:tcMar>
              <w:top w:w="85" w:type="dxa"/>
              <w:bottom w:w="85" w:type="dxa"/>
            </w:tcMar>
            <w:vAlign w:val="center"/>
          </w:tcPr>
          <w:p w14:paraId="25BADE13" w14:textId="77777777" w:rsidR="00E83593" w:rsidRDefault="00E83593" w:rsidP="00CE5846">
            <w:pPr>
              <w:spacing w:before="60" w:after="60"/>
              <w:rPr>
                <w:b/>
                <w:sz w:val="20"/>
                <w:szCs w:val="20"/>
              </w:rPr>
            </w:pPr>
            <w:r>
              <w:rPr>
                <w:b/>
                <w:sz w:val="20"/>
                <w:szCs w:val="20"/>
              </w:rPr>
              <w:t>De olho na imagem</w:t>
            </w:r>
          </w:p>
          <w:p w14:paraId="0CE65200" w14:textId="77777777" w:rsidR="00E83593" w:rsidRDefault="00E83593" w:rsidP="00CE5846">
            <w:pPr>
              <w:spacing w:before="60" w:after="60"/>
              <w:rPr>
                <w:sz w:val="20"/>
                <w:szCs w:val="20"/>
              </w:rPr>
            </w:pPr>
            <w:r>
              <w:rPr>
                <w:sz w:val="20"/>
                <w:szCs w:val="20"/>
              </w:rPr>
              <w:t>Observação de uma foto que retrata uma cena de um espetáculo teatral, descrevendo e analisando o cenário, o figurino, a maquiagem e as cores utilizadas.</w:t>
            </w:r>
          </w:p>
          <w:p w14:paraId="7AE48E55" w14:textId="77777777" w:rsidR="00E83593" w:rsidRDefault="00E83593" w:rsidP="00CE5846">
            <w:pPr>
              <w:spacing w:before="60" w:after="60"/>
              <w:rPr>
                <w:sz w:val="20"/>
                <w:szCs w:val="20"/>
              </w:rPr>
            </w:pPr>
            <w:r>
              <w:rPr>
                <w:sz w:val="20"/>
                <w:szCs w:val="20"/>
              </w:rPr>
              <w:t>Conhecimento do vocabulário teatral e compreensão da importância de elementos como cenário, figurino e adereços.</w:t>
            </w:r>
          </w:p>
          <w:p w14:paraId="257E6849" w14:textId="2D3545E5" w:rsidR="00E83593" w:rsidRPr="00CE175E" w:rsidRDefault="00E83593" w:rsidP="00CE5846">
            <w:pPr>
              <w:pStyle w:val="04TEXTOTABELAS"/>
              <w:rPr>
                <w:sz w:val="19"/>
                <w:szCs w:val="19"/>
              </w:rPr>
            </w:pPr>
            <w:r>
              <w:rPr>
                <w:sz w:val="20"/>
                <w:szCs w:val="20"/>
              </w:rPr>
              <w:t>Conhecimento dos profissionais responsáveis pela concepção desses elementos: cenógrafo, figurinista e aderecista.</w:t>
            </w:r>
          </w:p>
        </w:tc>
      </w:tr>
    </w:tbl>
    <w:p w14:paraId="01004613"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44B8CF94" w14:textId="028CEA33" w:rsidR="00CE5846" w:rsidRDefault="00CE5846"/>
    <w:p w14:paraId="730148D8" w14:textId="0CBFAD31" w:rsidR="00CE5846" w:rsidRPr="00CE5846" w:rsidRDefault="00CE5846" w:rsidP="00CE5846">
      <w:pPr>
        <w:spacing w:before="40" w:after="40"/>
        <w:ind w:left="9214" w:right="-142"/>
        <w:rPr>
          <w:sz w:val="16"/>
          <w:szCs w:val="16"/>
        </w:rPr>
      </w:pPr>
      <w:r w:rsidRPr="009A5854">
        <w:rPr>
          <w:sz w:val="16"/>
          <w:szCs w:val="16"/>
        </w:rPr>
        <w:t>(continua</w:t>
      </w:r>
      <w:r>
        <w:rPr>
          <w:sz w:val="16"/>
          <w:szCs w:val="16"/>
        </w:rPr>
        <w:t>ção</w:t>
      </w:r>
      <w:r w:rsidRPr="009A5854">
        <w:rPr>
          <w:sz w:val="16"/>
          <w:szCs w:val="16"/>
        </w:rPr>
        <w:t>)</w:t>
      </w:r>
    </w:p>
    <w:tbl>
      <w:tblPr>
        <w:tblStyle w:val="Tabelacomgrade"/>
        <w:tblW w:w="10201" w:type="dxa"/>
        <w:tblLook w:val="04A0" w:firstRow="1" w:lastRow="0" w:firstColumn="1" w:lastColumn="0" w:noHBand="0" w:noVBand="1"/>
      </w:tblPr>
      <w:tblGrid>
        <w:gridCol w:w="1555"/>
        <w:gridCol w:w="1984"/>
        <w:gridCol w:w="3119"/>
        <w:gridCol w:w="3543"/>
      </w:tblGrid>
      <w:tr w:rsidR="00E83593" w:rsidRPr="009A5854" w14:paraId="59292DC6" w14:textId="77777777" w:rsidTr="00CE5846">
        <w:tc>
          <w:tcPr>
            <w:tcW w:w="1555" w:type="dxa"/>
            <w:shd w:val="clear" w:color="auto" w:fill="FFFFFF" w:themeFill="background1"/>
            <w:vAlign w:val="center"/>
          </w:tcPr>
          <w:p w14:paraId="4AE2F710" w14:textId="1BCDE152" w:rsidR="00E83593" w:rsidRDefault="00E83593" w:rsidP="00CE5846">
            <w:pPr>
              <w:pStyle w:val="04TEXTOTABELAS"/>
              <w:rPr>
                <w:bCs/>
                <w:sz w:val="20"/>
                <w:szCs w:val="20"/>
              </w:rPr>
            </w:pPr>
            <w:r>
              <w:rPr>
                <w:bCs/>
                <w:sz w:val="20"/>
                <w:szCs w:val="20"/>
              </w:rPr>
              <w:t>Leitura</w:t>
            </w:r>
          </w:p>
        </w:tc>
        <w:tc>
          <w:tcPr>
            <w:tcW w:w="1984" w:type="dxa"/>
            <w:shd w:val="clear" w:color="auto" w:fill="FFFFFF" w:themeFill="background1"/>
            <w:tcMar>
              <w:top w:w="85" w:type="dxa"/>
              <w:bottom w:w="85" w:type="dxa"/>
            </w:tcMar>
            <w:vAlign w:val="center"/>
          </w:tcPr>
          <w:p w14:paraId="4449B8D7" w14:textId="77777777" w:rsidR="00E83593" w:rsidRDefault="00E83593" w:rsidP="00CE5846">
            <w:pPr>
              <w:autoSpaceDE w:val="0"/>
              <w:adjustRightInd w:val="0"/>
              <w:rPr>
                <w:sz w:val="20"/>
                <w:szCs w:val="20"/>
              </w:rPr>
            </w:pPr>
            <w:r>
              <w:rPr>
                <w:sz w:val="20"/>
                <w:szCs w:val="20"/>
              </w:rPr>
              <w:t>Estratégias de leitura</w:t>
            </w:r>
          </w:p>
          <w:p w14:paraId="002D08E4" w14:textId="5B44F6D5" w:rsidR="00E83593" w:rsidRDefault="00E83593" w:rsidP="00CE5846">
            <w:pPr>
              <w:pStyle w:val="04TEXTOTABELAS"/>
              <w:rPr>
                <w:sz w:val="20"/>
                <w:szCs w:val="20"/>
              </w:rPr>
            </w:pPr>
            <w:r>
              <w:rPr>
                <w:sz w:val="20"/>
                <w:szCs w:val="20"/>
              </w:rPr>
              <w:t>Apreciação e réplica</w:t>
            </w:r>
          </w:p>
        </w:tc>
        <w:tc>
          <w:tcPr>
            <w:tcW w:w="3119" w:type="dxa"/>
            <w:shd w:val="clear" w:color="auto" w:fill="FFFFFF" w:themeFill="background1"/>
            <w:vAlign w:val="center"/>
          </w:tcPr>
          <w:p w14:paraId="5ABAD1C4" w14:textId="08276A07" w:rsidR="00E83593" w:rsidRPr="00CE5846" w:rsidRDefault="00E83593" w:rsidP="00CE5846">
            <w:pPr>
              <w:pStyle w:val="04TEXTOTABELAS"/>
              <w:spacing w:beforeLines="0" w:before="0" w:afterLines="0" w:after="0" w:line="80" w:lineRule="atLeast"/>
              <w:rPr>
                <w:spacing w:val="-2"/>
                <w:sz w:val="20"/>
              </w:rPr>
            </w:pPr>
            <w:r w:rsidRPr="00CE5846">
              <w:rPr>
                <w:b/>
                <w:spacing w:val="-2"/>
                <w:sz w:val="20"/>
              </w:rPr>
              <w:t>(EF67LP28)</w:t>
            </w:r>
            <w:r w:rsidRPr="00CE5846">
              <w:rPr>
                <w:spacing w:val="-2"/>
                <w:sz w:val="20"/>
              </w:rPr>
              <w:t xml:space="preserve"> Ler, de forma autônoma, e compreender – selecionando procedimentos e estratégias de leitura adequados a diferentes objetivos e levando em conta características dos gêneros e suportes –, romances </w:t>
            </w:r>
            <w:proofErr w:type="spellStart"/>
            <w:r w:rsidRPr="00CE5846">
              <w:rPr>
                <w:spacing w:val="-2"/>
                <w:sz w:val="20"/>
              </w:rPr>
              <w:t>infantojuvenis</w:t>
            </w:r>
            <w:proofErr w:type="spellEnd"/>
            <w:r w:rsidRPr="00CE5846">
              <w:rPr>
                <w:spacing w:val="-2"/>
                <w:sz w:val="20"/>
              </w:rPr>
              <w:t xml:space="preserve">, contos populares, contos de terror, lendas brasileiras, indígenas e africanas, narrativas de aventuras, narrativas de enigma, mitos, crônicas, autobiografias, histórias em quadrinhos, mangás, poemas de forma livre e fixa (como sonetos e cordéis), </w:t>
            </w:r>
            <w:proofErr w:type="spellStart"/>
            <w:r w:rsidRPr="00CE5846">
              <w:rPr>
                <w:spacing w:val="-2"/>
                <w:sz w:val="20"/>
              </w:rPr>
              <w:t>v</w:t>
            </w:r>
            <w:r w:rsidR="0033685E">
              <w:rPr>
                <w:spacing w:val="-2"/>
                <w:sz w:val="20"/>
              </w:rPr>
              <w:t>i</w:t>
            </w:r>
            <w:r w:rsidRPr="00CE5846">
              <w:rPr>
                <w:spacing w:val="-2"/>
                <w:sz w:val="20"/>
              </w:rPr>
              <w:t>deopoemas</w:t>
            </w:r>
            <w:proofErr w:type="spellEnd"/>
            <w:r w:rsidRPr="00CE5846">
              <w:rPr>
                <w:spacing w:val="-2"/>
                <w:sz w:val="20"/>
              </w:rPr>
              <w:t>, poemas visuais, dentre outros, expressando avaliação sobre o texto lido e estabelecendo preferências por gêneros, temas, autores.</w:t>
            </w:r>
          </w:p>
        </w:tc>
        <w:tc>
          <w:tcPr>
            <w:tcW w:w="3543" w:type="dxa"/>
            <w:tcMar>
              <w:top w:w="85" w:type="dxa"/>
              <w:bottom w:w="85" w:type="dxa"/>
            </w:tcMar>
            <w:vAlign w:val="center"/>
          </w:tcPr>
          <w:p w14:paraId="3C850B14" w14:textId="77777777" w:rsidR="00E83593" w:rsidRPr="00892AF8" w:rsidRDefault="00E83593" w:rsidP="00CE5846">
            <w:pPr>
              <w:spacing w:before="60" w:after="60"/>
              <w:rPr>
                <w:b/>
                <w:sz w:val="20"/>
                <w:szCs w:val="20"/>
              </w:rPr>
            </w:pPr>
            <w:r w:rsidRPr="00892AF8">
              <w:rPr>
                <w:b/>
                <w:sz w:val="20"/>
                <w:szCs w:val="20"/>
              </w:rPr>
              <w:t>Leitura</w:t>
            </w:r>
          </w:p>
          <w:p w14:paraId="5706C047" w14:textId="77777777" w:rsidR="00E83593" w:rsidRDefault="00E83593" w:rsidP="00CE5846">
            <w:pPr>
              <w:spacing w:before="60" w:after="60"/>
              <w:rPr>
                <w:sz w:val="20"/>
                <w:szCs w:val="20"/>
              </w:rPr>
            </w:pPr>
            <w:r>
              <w:rPr>
                <w:sz w:val="20"/>
                <w:szCs w:val="20"/>
              </w:rPr>
              <w:t>Leitura do título de duas crônicas, avaliando se esses títulos sugerem que os textos são favoráveis ou desfavoráveis às inovações tecnológicas.</w:t>
            </w:r>
          </w:p>
          <w:p w14:paraId="4C0E3C39" w14:textId="77777777" w:rsidR="00E83593" w:rsidRDefault="00E83593" w:rsidP="00CE5846">
            <w:pPr>
              <w:spacing w:before="60" w:after="60"/>
              <w:rPr>
                <w:b/>
                <w:sz w:val="20"/>
                <w:szCs w:val="20"/>
              </w:rPr>
            </w:pPr>
          </w:p>
        </w:tc>
      </w:tr>
      <w:tr w:rsidR="00E83593" w:rsidRPr="009A5854" w14:paraId="22F3687E" w14:textId="77777777" w:rsidTr="00CE5846">
        <w:tc>
          <w:tcPr>
            <w:tcW w:w="1555" w:type="dxa"/>
            <w:shd w:val="clear" w:color="auto" w:fill="FFFFFF" w:themeFill="background1"/>
            <w:vAlign w:val="center"/>
          </w:tcPr>
          <w:p w14:paraId="43BE7D7E" w14:textId="6EFC7F44" w:rsidR="00E83593" w:rsidRDefault="00E83593" w:rsidP="00CE5846">
            <w:pPr>
              <w:pStyle w:val="04TEXTOTABELAS"/>
              <w:rPr>
                <w:bCs/>
                <w:sz w:val="20"/>
                <w:szCs w:val="20"/>
              </w:rPr>
            </w:pPr>
            <w:r>
              <w:rPr>
                <w:bCs/>
                <w:sz w:val="20"/>
                <w:szCs w:val="20"/>
              </w:rPr>
              <w:t>Leitura</w:t>
            </w:r>
          </w:p>
        </w:tc>
        <w:tc>
          <w:tcPr>
            <w:tcW w:w="1984" w:type="dxa"/>
            <w:shd w:val="clear" w:color="auto" w:fill="FFFFFF" w:themeFill="background1"/>
            <w:tcMar>
              <w:top w:w="85" w:type="dxa"/>
              <w:bottom w:w="85" w:type="dxa"/>
            </w:tcMar>
            <w:vAlign w:val="center"/>
          </w:tcPr>
          <w:p w14:paraId="7DE1358B" w14:textId="67AB3735" w:rsidR="00E83593" w:rsidRDefault="00E83593" w:rsidP="00CE5846">
            <w:pPr>
              <w:autoSpaceDE w:val="0"/>
              <w:adjustRightInd w:val="0"/>
              <w:rPr>
                <w:sz w:val="20"/>
                <w:szCs w:val="20"/>
              </w:rPr>
            </w:pPr>
            <w:r w:rsidRPr="001B7B42">
              <w:rPr>
                <w:sz w:val="20"/>
                <w:szCs w:val="20"/>
              </w:rPr>
              <w:t>Reconstruçã</w:t>
            </w:r>
            <w:r>
              <w:rPr>
                <w:sz w:val="20"/>
                <w:szCs w:val="20"/>
              </w:rPr>
              <w:t xml:space="preserve">o da textualidade e compreensão </w:t>
            </w:r>
            <w:r w:rsidRPr="001B7B42">
              <w:rPr>
                <w:sz w:val="20"/>
                <w:szCs w:val="20"/>
              </w:rPr>
              <w:t>dos efeitos de</w:t>
            </w:r>
            <w:r>
              <w:rPr>
                <w:sz w:val="20"/>
                <w:szCs w:val="20"/>
              </w:rPr>
              <w:t xml:space="preserve"> sentidos provocados pelos usos </w:t>
            </w:r>
            <w:r w:rsidRPr="001B7B42">
              <w:rPr>
                <w:sz w:val="20"/>
                <w:szCs w:val="20"/>
              </w:rPr>
              <w:t xml:space="preserve">de recursos linguísticos e </w:t>
            </w:r>
            <w:proofErr w:type="spellStart"/>
            <w:r w:rsidRPr="001B7B42">
              <w:rPr>
                <w:sz w:val="20"/>
                <w:szCs w:val="20"/>
              </w:rPr>
              <w:t>multissemióticos</w:t>
            </w:r>
            <w:proofErr w:type="spellEnd"/>
          </w:p>
        </w:tc>
        <w:tc>
          <w:tcPr>
            <w:tcW w:w="3119" w:type="dxa"/>
            <w:shd w:val="clear" w:color="auto" w:fill="FFFFFF" w:themeFill="background1"/>
            <w:vAlign w:val="center"/>
          </w:tcPr>
          <w:p w14:paraId="43D00F7B" w14:textId="2E71CE7C" w:rsidR="00E83593" w:rsidRPr="00CE5846" w:rsidRDefault="00E83593" w:rsidP="00CE5846">
            <w:pPr>
              <w:pStyle w:val="04TEXTOTABELAS"/>
              <w:spacing w:beforeLines="0" w:before="0" w:afterLines="0" w:after="0" w:line="80" w:lineRule="atLeast"/>
              <w:rPr>
                <w:spacing w:val="-2"/>
                <w:sz w:val="20"/>
              </w:rPr>
            </w:pPr>
            <w:r w:rsidRPr="00CE5846">
              <w:rPr>
                <w:b/>
                <w:spacing w:val="-2"/>
                <w:sz w:val="20"/>
              </w:rPr>
              <w:t>(EF69LP47)</w:t>
            </w:r>
            <w:r w:rsidRPr="00CE5846">
              <w:rPr>
                <w:spacing w:val="-2"/>
                <w:sz w:val="20"/>
              </w:rPr>
              <w:t xml:space="preserve">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3543" w:type="dxa"/>
            <w:tcMar>
              <w:top w:w="85" w:type="dxa"/>
              <w:bottom w:w="85" w:type="dxa"/>
            </w:tcMar>
            <w:vAlign w:val="center"/>
          </w:tcPr>
          <w:p w14:paraId="5F0B49E8" w14:textId="77777777" w:rsidR="00E83593" w:rsidRDefault="00E83593" w:rsidP="00CE5846">
            <w:pPr>
              <w:spacing w:before="60" w:after="60"/>
              <w:rPr>
                <w:b/>
                <w:sz w:val="20"/>
                <w:szCs w:val="20"/>
              </w:rPr>
            </w:pPr>
            <w:r w:rsidRPr="00E95942">
              <w:rPr>
                <w:b/>
                <w:sz w:val="20"/>
                <w:szCs w:val="20"/>
              </w:rPr>
              <w:t>Estudo dos textos</w:t>
            </w:r>
          </w:p>
          <w:p w14:paraId="4F1F2179" w14:textId="77777777" w:rsidR="00E83593" w:rsidRPr="00E95942" w:rsidRDefault="00E83593" w:rsidP="00CE5846">
            <w:pPr>
              <w:spacing w:before="60" w:after="60"/>
              <w:rPr>
                <w:sz w:val="20"/>
                <w:szCs w:val="20"/>
              </w:rPr>
            </w:pPr>
            <w:r>
              <w:rPr>
                <w:sz w:val="20"/>
                <w:szCs w:val="20"/>
              </w:rPr>
              <w:t>Reconhecimento de que as crônicas podem ser um gênero predominantemente narrativo.</w:t>
            </w:r>
          </w:p>
          <w:p w14:paraId="7853F0C7" w14:textId="77777777" w:rsidR="00E83593" w:rsidRDefault="00E83593" w:rsidP="00CE5846">
            <w:pPr>
              <w:spacing w:before="60" w:after="60"/>
              <w:rPr>
                <w:sz w:val="20"/>
                <w:szCs w:val="20"/>
              </w:rPr>
            </w:pPr>
            <w:r>
              <w:rPr>
                <w:sz w:val="20"/>
                <w:szCs w:val="20"/>
              </w:rPr>
              <w:t>Identificação de que a crônica tem como ponto de partida um fato corriqueiro.</w:t>
            </w:r>
          </w:p>
          <w:p w14:paraId="4748E99E" w14:textId="1CC3855D" w:rsidR="00E83593" w:rsidRDefault="00E83593" w:rsidP="00CE5846">
            <w:pPr>
              <w:spacing w:before="60" w:after="60"/>
              <w:rPr>
                <w:sz w:val="20"/>
                <w:szCs w:val="20"/>
              </w:rPr>
            </w:pPr>
            <w:r>
              <w:rPr>
                <w:sz w:val="20"/>
                <w:szCs w:val="20"/>
              </w:rPr>
              <w:t xml:space="preserve">Identificação do clímax </w:t>
            </w:r>
            <w:r w:rsidR="00952047">
              <w:rPr>
                <w:sz w:val="20"/>
                <w:szCs w:val="20"/>
              </w:rPr>
              <w:t>do texto A</w:t>
            </w:r>
            <w:r>
              <w:rPr>
                <w:sz w:val="20"/>
                <w:szCs w:val="20"/>
              </w:rPr>
              <w:t>.</w:t>
            </w:r>
          </w:p>
          <w:p w14:paraId="53373ED2" w14:textId="77777777" w:rsidR="00E83593" w:rsidRPr="00A706CA" w:rsidRDefault="00E83593" w:rsidP="00CE5846">
            <w:pPr>
              <w:spacing w:before="60" w:after="60"/>
              <w:rPr>
                <w:b/>
                <w:sz w:val="20"/>
                <w:szCs w:val="20"/>
              </w:rPr>
            </w:pPr>
            <w:r>
              <w:rPr>
                <w:b/>
                <w:sz w:val="20"/>
                <w:szCs w:val="20"/>
              </w:rPr>
              <w:t>O gênero em foco: crônica</w:t>
            </w:r>
          </w:p>
          <w:p w14:paraId="0971D1C3" w14:textId="77777777" w:rsidR="00E83593" w:rsidRDefault="00E83593" w:rsidP="00CE5846">
            <w:pPr>
              <w:spacing w:before="60" w:after="60"/>
              <w:rPr>
                <w:sz w:val="20"/>
                <w:szCs w:val="20"/>
              </w:rPr>
            </w:pPr>
            <w:r>
              <w:rPr>
                <w:sz w:val="20"/>
                <w:szCs w:val="20"/>
              </w:rPr>
              <w:t>Reflexão sobre os diferentes efeitos de sentido provocados pelo uso dos discursos direto e indireto nas crônicas.</w:t>
            </w:r>
          </w:p>
          <w:p w14:paraId="6E88E6A6" w14:textId="77777777" w:rsidR="00E83593" w:rsidRDefault="00E83593" w:rsidP="00CE5846">
            <w:pPr>
              <w:spacing w:before="60" w:after="60"/>
              <w:rPr>
                <w:sz w:val="20"/>
                <w:szCs w:val="20"/>
              </w:rPr>
            </w:pPr>
            <w:r>
              <w:rPr>
                <w:b/>
                <w:sz w:val="20"/>
                <w:szCs w:val="20"/>
              </w:rPr>
              <w:t>Estudo do texto</w:t>
            </w:r>
          </w:p>
          <w:p w14:paraId="15057315" w14:textId="77777777" w:rsidR="00E83593" w:rsidRDefault="00E83593" w:rsidP="00CE5846">
            <w:pPr>
              <w:spacing w:before="60" w:after="60"/>
              <w:rPr>
                <w:sz w:val="20"/>
                <w:szCs w:val="20"/>
              </w:rPr>
            </w:pPr>
            <w:r>
              <w:rPr>
                <w:sz w:val="20"/>
                <w:szCs w:val="20"/>
              </w:rPr>
              <w:t>Reconhecimento do uso de uma linguagem mais informal nas crônicas.</w:t>
            </w:r>
          </w:p>
          <w:p w14:paraId="0D1C9B03" w14:textId="77777777" w:rsidR="00E83593" w:rsidRPr="008373D9" w:rsidRDefault="00E83593" w:rsidP="00CE5846">
            <w:pPr>
              <w:spacing w:before="60" w:after="60"/>
              <w:rPr>
                <w:b/>
                <w:sz w:val="20"/>
                <w:szCs w:val="20"/>
              </w:rPr>
            </w:pPr>
            <w:r>
              <w:rPr>
                <w:b/>
                <w:sz w:val="20"/>
                <w:szCs w:val="20"/>
              </w:rPr>
              <w:t>Leitura e produção de texto</w:t>
            </w:r>
          </w:p>
          <w:p w14:paraId="1FEEB06F" w14:textId="4E3EDF47" w:rsidR="00E83593" w:rsidRPr="00892AF8" w:rsidRDefault="00E83593" w:rsidP="00C747BA">
            <w:pPr>
              <w:rPr>
                <w:b/>
                <w:sz w:val="20"/>
                <w:szCs w:val="20"/>
              </w:rPr>
            </w:pPr>
            <w:r>
              <w:rPr>
                <w:sz w:val="20"/>
                <w:szCs w:val="20"/>
              </w:rPr>
              <w:t>Análise do emprego da 1</w:t>
            </w:r>
            <w:bookmarkStart w:id="2" w:name="_Hlk527181026"/>
            <w:r w:rsidR="0075494F" w:rsidRPr="0057103B">
              <w:rPr>
                <w:u w:val="single"/>
                <w:vertAlign w:val="superscript"/>
              </w:rPr>
              <w:t>a</w:t>
            </w:r>
            <w:bookmarkEnd w:id="2"/>
            <w:r>
              <w:rPr>
                <w:sz w:val="20"/>
                <w:szCs w:val="20"/>
              </w:rPr>
              <w:t xml:space="preserve"> pessoa do singular e do plural na crônica "Pela metade", dando ao texto um caráter mais subjetivo.</w:t>
            </w:r>
          </w:p>
        </w:tc>
      </w:tr>
    </w:tbl>
    <w:p w14:paraId="2D58D8A7"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06DB7D0C" w14:textId="447C4759" w:rsidR="00CE5846" w:rsidRDefault="00CE5846"/>
    <w:p w14:paraId="6ECA0283" w14:textId="60FD5BA1" w:rsidR="00CE5846" w:rsidRPr="00CE5846" w:rsidRDefault="00CE5846" w:rsidP="00CE5846">
      <w:pPr>
        <w:spacing w:before="40" w:after="40"/>
        <w:ind w:left="9214" w:right="-142"/>
        <w:rPr>
          <w:sz w:val="16"/>
          <w:szCs w:val="16"/>
        </w:rPr>
      </w:pPr>
      <w:r w:rsidRPr="009A5854">
        <w:rPr>
          <w:sz w:val="16"/>
          <w:szCs w:val="16"/>
        </w:rPr>
        <w:t>(continua</w:t>
      </w:r>
      <w:r>
        <w:rPr>
          <w:sz w:val="16"/>
          <w:szCs w:val="16"/>
        </w:rPr>
        <w:t>ção</w:t>
      </w:r>
      <w:r w:rsidRPr="009A5854">
        <w:rPr>
          <w:sz w:val="16"/>
          <w:szCs w:val="16"/>
        </w:rPr>
        <w:t>)</w:t>
      </w:r>
    </w:p>
    <w:tbl>
      <w:tblPr>
        <w:tblStyle w:val="Tabelacomgrade"/>
        <w:tblW w:w="10201" w:type="dxa"/>
        <w:tblLook w:val="04A0" w:firstRow="1" w:lastRow="0" w:firstColumn="1" w:lastColumn="0" w:noHBand="0" w:noVBand="1"/>
      </w:tblPr>
      <w:tblGrid>
        <w:gridCol w:w="1555"/>
        <w:gridCol w:w="1984"/>
        <w:gridCol w:w="2977"/>
        <w:gridCol w:w="3685"/>
      </w:tblGrid>
      <w:tr w:rsidR="00E83593" w:rsidRPr="009A5854" w14:paraId="600B42B2" w14:textId="77777777" w:rsidTr="00CE5846">
        <w:tc>
          <w:tcPr>
            <w:tcW w:w="1555" w:type="dxa"/>
            <w:shd w:val="clear" w:color="auto" w:fill="FFFFFF" w:themeFill="background1"/>
            <w:vAlign w:val="center"/>
          </w:tcPr>
          <w:p w14:paraId="2B0A8633" w14:textId="77777777" w:rsidR="00E83593" w:rsidRDefault="00E83593" w:rsidP="00CE5846">
            <w:pPr>
              <w:autoSpaceDE w:val="0"/>
              <w:adjustRightInd w:val="0"/>
              <w:rPr>
                <w:bCs/>
                <w:sz w:val="20"/>
                <w:szCs w:val="20"/>
              </w:rPr>
            </w:pPr>
            <w:r>
              <w:rPr>
                <w:bCs/>
                <w:sz w:val="20"/>
                <w:szCs w:val="20"/>
              </w:rPr>
              <w:t>Análise linguística/</w:t>
            </w:r>
          </w:p>
          <w:p w14:paraId="36389061" w14:textId="4DCB1CB5" w:rsidR="00E83593" w:rsidRDefault="00E83593" w:rsidP="00CE5846">
            <w:pPr>
              <w:pStyle w:val="04TEXTOTABELAS"/>
              <w:rPr>
                <w:bCs/>
                <w:sz w:val="20"/>
                <w:szCs w:val="20"/>
              </w:rPr>
            </w:pPr>
            <w:r>
              <w:rPr>
                <w:bCs/>
                <w:sz w:val="20"/>
                <w:szCs w:val="20"/>
              </w:rPr>
              <w:t>semiótica</w:t>
            </w:r>
          </w:p>
        </w:tc>
        <w:tc>
          <w:tcPr>
            <w:tcW w:w="1984" w:type="dxa"/>
            <w:shd w:val="clear" w:color="auto" w:fill="FFFFFF" w:themeFill="background1"/>
            <w:tcMar>
              <w:top w:w="85" w:type="dxa"/>
              <w:bottom w:w="85" w:type="dxa"/>
            </w:tcMar>
            <w:vAlign w:val="center"/>
          </w:tcPr>
          <w:p w14:paraId="3307B5ED" w14:textId="04191EDA" w:rsidR="00E83593" w:rsidRPr="001B7B42" w:rsidRDefault="00E83593" w:rsidP="00CE5846">
            <w:pPr>
              <w:autoSpaceDE w:val="0"/>
              <w:adjustRightInd w:val="0"/>
              <w:rPr>
                <w:sz w:val="20"/>
                <w:szCs w:val="20"/>
              </w:rPr>
            </w:pPr>
            <w:r w:rsidRPr="009511ED">
              <w:rPr>
                <w:sz w:val="20"/>
                <w:szCs w:val="20"/>
              </w:rPr>
              <w:t>Recursos lingu</w:t>
            </w:r>
            <w:r>
              <w:rPr>
                <w:sz w:val="20"/>
                <w:szCs w:val="20"/>
              </w:rPr>
              <w:t xml:space="preserve">ísticos e semióticos que operam </w:t>
            </w:r>
            <w:r w:rsidRPr="009511ED">
              <w:rPr>
                <w:sz w:val="20"/>
                <w:szCs w:val="20"/>
              </w:rPr>
              <w:t>nos textos pertencentes aos gêneros literários</w:t>
            </w:r>
          </w:p>
        </w:tc>
        <w:tc>
          <w:tcPr>
            <w:tcW w:w="2977" w:type="dxa"/>
            <w:shd w:val="clear" w:color="auto" w:fill="FFFFFF" w:themeFill="background1"/>
            <w:vAlign w:val="center"/>
          </w:tcPr>
          <w:p w14:paraId="49DB1306" w14:textId="09EC533C" w:rsidR="00E83593" w:rsidRPr="00CE5846" w:rsidRDefault="00E83593" w:rsidP="00CE5846">
            <w:pPr>
              <w:autoSpaceDE w:val="0"/>
              <w:adjustRightInd w:val="0"/>
              <w:rPr>
                <w:sz w:val="20"/>
                <w:szCs w:val="20"/>
              </w:rPr>
            </w:pPr>
            <w:r w:rsidRPr="00CE5846">
              <w:rPr>
                <w:b/>
                <w:sz w:val="20"/>
                <w:szCs w:val="20"/>
              </w:rPr>
              <w:t>(EF69LP54)</w:t>
            </w:r>
            <w:r w:rsidRPr="00CE5846">
              <w:rPr>
                <w:sz w:val="20"/>
                <w:szCs w:val="20"/>
              </w:rPr>
              <w:t xml:space="preserve"> Analisar os efeitos de sentido decorrentes da interação entre os elementos linguísticos e os recursos </w:t>
            </w:r>
            <w:proofErr w:type="spellStart"/>
            <w:r w:rsidRPr="00CE5846">
              <w:rPr>
                <w:sz w:val="20"/>
                <w:szCs w:val="20"/>
              </w:rPr>
              <w:t>paralinguísticos</w:t>
            </w:r>
            <w:proofErr w:type="spellEnd"/>
            <w:r w:rsidRPr="00CE5846">
              <w:rPr>
                <w:sz w:val="20"/>
                <w:szCs w:val="20"/>
              </w:rPr>
              <w:t xml:space="preserve"> e </w:t>
            </w:r>
            <w:proofErr w:type="spellStart"/>
            <w:r w:rsidRPr="00CE5846">
              <w:rPr>
                <w:sz w:val="20"/>
                <w:szCs w:val="20"/>
              </w:rPr>
              <w:t>cinésicos</w:t>
            </w:r>
            <w:proofErr w:type="spellEnd"/>
            <w:r w:rsidRPr="00CE5846">
              <w:rPr>
                <w:sz w:val="20"/>
                <w:szCs w:val="20"/>
              </w:rPr>
              <w:t xml:space="preserve">, como as variações no ritmo, as modulações no tom de voz, as pausas, as manipulações do estrato sonoro da linguagem, obtidos por meio da </w:t>
            </w:r>
            <w:proofErr w:type="spellStart"/>
            <w:r w:rsidRPr="00CE5846">
              <w:rPr>
                <w:sz w:val="20"/>
                <w:szCs w:val="20"/>
              </w:rPr>
              <w:t>estrofação</w:t>
            </w:r>
            <w:proofErr w:type="spellEnd"/>
            <w:r w:rsidRPr="00CE5846">
              <w:rPr>
                <w:sz w:val="20"/>
                <w:szCs w:val="20"/>
              </w:rPr>
              <w:t>, das rimas e de figuras de linguagem como as aliterações, as assonâncias, as</w:t>
            </w:r>
            <w:r w:rsidR="00CE5846">
              <w:rPr>
                <w:sz w:val="20"/>
                <w:szCs w:val="20"/>
              </w:rPr>
              <w:t xml:space="preserve"> </w:t>
            </w:r>
            <w:r w:rsidRPr="00CE5846">
              <w:rPr>
                <w:sz w:val="20"/>
                <w:szCs w:val="20"/>
              </w:rPr>
              <w:t>onomatopeias, dentre outras, a postura corporal e a gestualidade, na declamação de poemas, apresentações musicais e teatrais, tanto em gêneros em prosa quanto nos gêneros poéticos, os</w:t>
            </w:r>
            <w:r w:rsidR="00CE5846">
              <w:rPr>
                <w:sz w:val="20"/>
                <w:szCs w:val="20"/>
              </w:rPr>
              <w:t xml:space="preserve"> </w:t>
            </w:r>
            <w:r w:rsidRPr="00CE5846">
              <w:rPr>
                <w:sz w:val="20"/>
                <w:szCs w:val="20"/>
              </w:rPr>
              <w:t>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3685" w:type="dxa"/>
            <w:tcMar>
              <w:top w:w="85" w:type="dxa"/>
              <w:bottom w:w="85" w:type="dxa"/>
            </w:tcMar>
            <w:vAlign w:val="center"/>
          </w:tcPr>
          <w:p w14:paraId="01707096" w14:textId="77777777" w:rsidR="00E83593" w:rsidRDefault="00E83593" w:rsidP="00CE5846">
            <w:pPr>
              <w:spacing w:before="60" w:after="60"/>
              <w:rPr>
                <w:b/>
                <w:sz w:val="20"/>
                <w:szCs w:val="20"/>
              </w:rPr>
            </w:pPr>
            <w:r w:rsidRPr="00E95942">
              <w:rPr>
                <w:b/>
                <w:sz w:val="20"/>
                <w:szCs w:val="20"/>
              </w:rPr>
              <w:t>Estudo dos textos</w:t>
            </w:r>
          </w:p>
          <w:p w14:paraId="519BDD25" w14:textId="0D7E2B4A" w:rsidR="00E83593" w:rsidRDefault="00E83593" w:rsidP="00CE5846">
            <w:pPr>
              <w:spacing w:before="60" w:after="60"/>
              <w:rPr>
                <w:sz w:val="20"/>
                <w:szCs w:val="20"/>
              </w:rPr>
            </w:pPr>
            <w:r>
              <w:rPr>
                <w:sz w:val="20"/>
                <w:szCs w:val="20"/>
              </w:rPr>
              <w:t xml:space="preserve">Análise do efeito de sentido decorrente do emprego da expressão "a passos largos", </w:t>
            </w:r>
            <w:r w:rsidR="00952047">
              <w:rPr>
                <w:sz w:val="20"/>
                <w:szCs w:val="20"/>
              </w:rPr>
              <w:t>no texto A</w:t>
            </w:r>
            <w:r>
              <w:rPr>
                <w:sz w:val="20"/>
                <w:szCs w:val="20"/>
              </w:rPr>
              <w:t>.</w:t>
            </w:r>
          </w:p>
          <w:p w14:paraId="637FA630" w14:textId="112C05B5" w:rsidR="00E83593" w:rsidRDefault="00E83593" w:rsidP="00CE5846">
            <w:pPr>
              <w:spacing w:before="60" w:after="60"/>
              <w:rPr>
                <w:sz w:val="20"/>
                <w:szCs w:val="20"/>
              </w:rPr>
            </w:pPr>
            <w:r>
              <w:rPr>
                <w:sz w:val="20"/>
                <w:szCs w:val="20"/>
              </w:rPr>
              <w:t xml:space="preserve">Análise da importância do emprego dos adjetivos "vaidoso" e "constrangido" </w:t>
            </w:r>
            <w:r w:rsidR="00952047">
              <w:rPr>
                <w:sz w:val="20"/>
                <w:szCs w:val="20"/>
              </w:rPr>
              <w:t>no texto A</w:t>
            </w:r>
            <w:r>
              <w:rPr>
                <w:sz w:val="20"/>
                <w:szCs w:val="20"/>
              </w:rPr>
              <w:t>.</w:t>
            </w:r>
          </w:p>
          <w:p w14:paraId="33176B43" w14:textId="167C8FFD" w:rsidR="00E83593" w:rsidRDefault="00E83593" w:rsidP="00CE5846">
            <w:pPr>
              <w:spacing w:before="60" w:after="60"/>
              <w:rPr>
                <w:sz w:val="20"/>
                <w:szCs w:val="20"/>
              </w:rPr>
            </w:pPr>
            <w:r>
              <w:rPr>
                <w:sz w:val="20"/>
                <w:szCs w:val="20"/>
              </w:rPr>
              <w:t xml:space="preserve">Reflexão sobre o efeito de sentido gerado pelo emprego das aspas na palavra "especialistas", </w:t>
            </w:r>
            <w:r w:rsidR="00952047">
              <w:rPr>
                <w:sz w:val="20"/>
                <w:szCs w:val="20"/>
              </w:rPr>
              <w:t>no texto A</w:t>
            </w:r>
            <w:r>
              <w:rPr>
                <w:sz w:val="20"/>
                <w:szCs w:val="20"/>
              </w:rPr>
              <w:t>.</w:t>
            </w:r>
          </w:p>
          <w:p w14:paraId="247AAB6E" w14:textId="5208CB26" w:rsidR="00E83593" w:rsidRDefault="00E83593" w:rsidP="00CE5846">
            <w:pPr>
              <w:spacing w:before="60" w:after="60"/>
              <w:rPr>
                <w:sz w:val="20"/>
                <w:szCs w:val="20"/>
              </w:rPr>
            </w:pPr>
            <w:r>
              <w:rPr>
                <w:sz w:val="20"/>
                <w:szCs w:val="20"/>
              </w:rPr>
              <w:t xml:space="preserve">Análise do efeito de sentido gerado pelo emprego de "Esses caras", </w:t>
            </w:r>
            <w:r w:rsidR="00952047">
              <w:rPr>
                <w:sz w:val="20"/>
                <w:szCs w:val="20"/>
              </w:rPr>
              <w:t>no texto A</w:t>
            </w:r>
            <w:r>
              <w:rPr>
                <w:sz w:val="20"/>
                <w:szCs w:val="20"/>
              </w:rPr>
              <w:t>.</w:t>
            </w:r>
          </w:p>
          <w:p w14:paraId="110F5662" w14:textId="4DDA3C79" w:rsidR="00E83593" w:rsidRDefault="00E83593" w:rsidP="00CE5846">
            <w:pPr>
              <w:spacing w:before="60" w:after="60"/>
              <w:rPr>
                <w:sz w:val="20"/>
                <w:szCs w:val="20"/>
              </w:rPr>
            </w:pPr>
            <w:r>
              <w:rPr>
                <w:sz w:val="20"/>
                <w:szCs w:val="20"/>
              </w:rPr>
              <w:t xml:space="preserve">Identificação do efeito de sentido gerado pelo emprego de uma frase que constitui uma variação de uma frase de Getúlio Vargas, </w:t>
            </w:r>
            <w:r w:rsidR="00952047">
              <w:rPr>
                <w:sz w:val="20"/>
                <w:szCs w:val="20"/>
              </w:rPr>
              <w:t>no texto B</w:t>
            </w:r>
            <w:r>
              <w:rPr>
                <w:sz w:val="20"/>
                <w:szCs w:val="20"/>
              </w:rPr>
              <w:t>.</w:t>
            </w:r>
          </w:p>
          <w:p w14:paraId="1471A2A7" w14:textId="1136F014" w:rsidR="00E83593" w:rsidRDefault="00E83593" w:rsidP="00CE5846">
            <w:pPr>
              <w:spacing w:before="60" w:after="60"/>
              <w:rPr>
                <w:sz w:val="20"/>
                <w:szCs w:val="20"/>
              </w:rPr>
            </w:pPr>
            <w:r>
              <w:rPr>
                <w:sz w:val="20"/>
                <w:szCs w:val="20"/>
              </w:rPr>
              <w:t xml:space="preserve">Análise do efeito de sentido gerado pelo emprego do verbo "profanar", </w:t>
            </w:r>
            <w:r w:rsidR="00952047">
              <w:rPr>
                <w:sz w:val="20"/>
                <w:szCs w:val="20"/>
              </w:rPr>
              <w:t>no texto B</w:t>
            </w:r>
            <w:r>
              <w:rPr>
                <w:sz w:val="20"/>
                <w:szCs w:val="20"/>
              </w:rPr>
              <w:t>.</w:t>
            </w:r>
          </w:p>
          <w:p w14:paraId="6679AB38" w14:textId="77777777" w:rsidR="00E83593" w:rsidRPr="00EF2E6D" w:rsidRDefault="00E83593" w:rsidP="00CE5846">
            <w:pPr>
              <w:spacing w:before="60" w:after="60"/>
              <w:rPr>
                <w:b/>
                <w:sz w:val="20"/>
                <w:szCs w:val="20"/>
              </w:rPr>
            </w:pPr>
            <w:r>
              <w:rPr>
                <w:b/>
                <w:sz w:val="20"/>
                <w:szCs w:val="20"/>
              </w:rPr>
              <w:t>Questões da língua</w:t>
            </w:r>
          </w:p>
          <w:p w14:paraId="7475A36B" w14:textId="64AA7947" w:rsidR="00E83593" w:rsidRPr="00E95942" w:rsidRDefault="00E83593" w:rsidP="00CE5846">
            <w:pPr>
              <w:spacing w:before="60" w:after="60"/>
              <w:rPr>
                <w:b/>
                <w:sz w:val="20"/>
                <w:szCs w:val="20"/>
              </w:rPr>
            </w:pPr>
            <w:r>
              <w:rPr>
                <w:sz w:val="20"/>
                <w:szCs w:val="20"/>
              </w:rPr>
              <w:t>Reflexão sobre o efeito de sentido gerado pelo emprego de palavras opostas no poema "Amor é fogo que arde sem se ver", de Camões.</w:t>
            </w:r>
          </w:p>
        </w:tc>
      </w:tr>
      <w:tr w:rsidR="00E83593" w:rsidRPr="009A5854" w14:paraId="5EDF42E7" w14:textId="77777777" w:rsidTr="00CE5846">
        <w:tc>
          <w:tcPr>
            <w:tcW w:w="1555" w:type="dxa"/>
            <w:shd w:val="clear" w:color="auto" w:fill="FFFFFF" w:themeFill="background1"/>
            <w:vAlign w:val="center"/>
          </w:tcPr>
          <w:p w14:paraId="7E40BF6E" w14:textId="3616816B" w:rsidR="00E83593" w:rsidRDefault="00E83593" w:rsidP="00CE5846">
            <w:pPr>
              <w:autoSpaceDE w:val="0"/>
              <w:adjustRightInd w:val="0"/>
              <w:rPr>
                <w:bCs/>
                <w:sz w:val="20"/>
                <w:szCs w:val="20"/>
              </w:rPr>
            </w:pPr>
            <w:r>
              <w:rPr>
                <w:bCs/>
                <w:sz w:val="20"/>
                <w:szCs w:val="20"/>
              </w:rPr>
              <w:t>Leitura</w:t>
            </w:r>
          </w:p>
        </w:tc>
        <w:tc>
          <w:tcPr>
            <w:tcW w:w="1984" w:type="dxa"/>
            <w:shd w:val="clear" w:color="auto" w:fill="FFFFFF" w:themeFill="background1"/>
            <w:tcMar>
              <w:top w:w="85" w:type="dxa"/>
              <w:bottom w:w="85" w:type="dxa"/>
            </w:tcMar>
            <w:vAlign w:val="center"/>
          </w:tcPr>
          <w:p w14:paraId="14FCCBC3" w14:textId="186FB61F" w:rsidR="00E83593" w:rsidRPr="009511ED" w:rsidRDefault="00E83593" w:rsidP="00CE5846">
            <w:pPr>
              <w:autoSpaceDE w:val="0"/>
              <w:adjustRightInd w:val="0"/>
              <w:rPr>
                <w:sz w:val="20"/>
                <w:szCs w:val="20"/>
              </w:rPr>
            </w:pPr>
            <w:r>
              <w:rPr>
                <w:sz w:val="20"/>
                <w:szCs w:val="20"/>
              </w:rPr>
              <w:t>Relação entre textos</w:t>
            </w:r>
          </w:p>
        </w:tc>
        <w:tc>
          <w:tcPr>
            <w:tcW w:w="2977" w:type="dxa"/>
            <w:shd w:val="clear" w:color="auto" w:fill="FFFFFF" w:themeFill="background1"/>
            <w:vAlign w:val="center"/>
          </w:tcPr>
          <w:p w14:paraId="4121A16D" w14:textId="10AA8B59" w:rsidR="00E83593" w:rsidRPr="00CE5846" w:rsidRDefault="00E83593" w:rsidP="00CE5846">
            <w:pPr>
              <w:autoSpaceDE w:val="0"/>
              <w:adjustRightInd w:val="0"/>
              <w:rPr>
                <w:sz w:val="20"/>
                <w:szCs w:val="20"/>
              </w:rPr>
            </w:pPr>
            <w:r w:rsidRPr="00CE5846">
              <w:rPr>
                <w:b/>
                <w:sz w:val="20"/>
                <w:szCs w:val="20"/>
              </w:rPr>
              <w:t>(EF67LP27)</w:t>
            </w:r>
            <w:r w:rsidRPr="00CE5846">
              <w:rPr>
                <w:sz w:val="20"/>
                <w:szCs w:val="20"/>
              </w:rPr>
              <w:t xml:space="preserve"> Analisar, entre os textos literários e entre estes e outras manifestações artísticas (como cinema, teatro, música, artes visuais e midiáticas), referências explícitas ou implícitas a outros textos, quanto aos temas, personagens e recursos literários e semióticos.</w:t>
            </w:r>
          </w:p>
        </w:tc>
        <w:tc>
          <w:tcPr>
            <w:tcW w:w="3685" w:type="dxa"/>
            <w:tcMar>
              <w:top w:w="85" w:type="dxa"/>
              <w:bottom w:w="85" w:type="dxa"/>
            </w:tcMar>
            <w:vAlign w:val="center"/>
          </w:tcPr>
          <w:p w14:paraId="79B07EC4" w14:textId="77777777" w:rsidR="00E83593" w:rsidRDefault="00E83593" w:rsidP="00CE5846">
            <w:pPr>
              <w:spacing w:before="60" w:after="60"/>
              <w:rPr>
                <w:b/>
                <w:sz w:val="20"/>
                <w:szCs w:val="20"/>
              </w:rPr>
            </w:pPr>
            <w:r>
              <w:rPr>
                <w:b/>
                <w:sz w:val="20"/>
                <w:szCs w:val="20"/>
              </w:rPr>
              <w:t>Estudo dos textos</w:t>
            </w:r>
          </w:p>
          <w:p w14:paraId="02FC1034" w14:textId="67F7608E" w:rsidR="00E83593" w:rsidRDefault="00E83593" w:rsidP="00CE5846">
            <w:pPr>
              <w:spacing w:before="60" w:after="60"/>
              <w:rPr>
                <w:sz w:val="20"/>
                <w:szCs w:val="20"/>
              </w:rPr>
            </w:pPr>
            <w:r>
              <w:rPr>
                <w:sz w:val="20"/>
                <w:szCs w:val="20"/>
              </w:rPr>
              <w:t xml:space="preserve">Identificação de que uma frase </w:t>
            </w:r>
            <w:r w:rsidR="00952047">
              <w:rPr>
                <w:sz w:val="20"/>
                <w:szCs w:val="20"/>
              </w:rPr>
              <w:t>no texto B</w:t>
            </w:r>
            <w:r>
              <w:rPr>
                <w:sz w:val="20"/>
                <w:szCs w:val="20"/>
              </w:rPr>
              <w:t xml:space="preserve"> faz referência a um trecho da versão oficial da carta-testamento de Getúlio Vargas, e análise da importância do conhecimento dessa remissão para a compreensão do texto.</w:t>
            </w:r>
          </w:p>
          <w:p w14:paraId="423AA52B" w14:textId="1B065D0E" w:rsidR="00E83593" w:rsidRPr="00E95942" w:rsidRDefault="00E83593" w:rsidP="00CE5846">
            <w:pPr>
              <w:spacing w:before="60" w:after="60"/>
              <w:rPr>
                <w:b/>
                <w:sz w:val="20"/>
                <w:szCs w:val="20"/>
              </w:rPr>
            </w:pPr>
            <w:r>
              <w:rPr>
                <w:sz w:val="20"/>
                <w:szCs w:val="20"/>
              </w:rPr>
              <w:t>Identificação da referência ao conto "A roupa nova do rei" na leitura da crônica "Pela metade".</w:t>
            </w:r>
          </w:p>
        </w:tc>
      </w:tr>
    </w:tbl>
    <w:p w14:paraId="69A2C7B4"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56CF4BFB" w14:textId="24D43755" w:rsidR="00CE5846" w:rsidRDefault="00CE5846"/>
    <w:p w14:paraId="7C5B83C7" w14:textId="2FC44BD0" w:rsidR="00CE5846" w:rsidRPr="00CE5846" w:rsidRDefault="00CE5846" w:rsidP="00CE5846">
      <w:pPr>
        <w:spacing w:before="40" w:after="40"/>
        <w:ind w:left="9214" w:right="-142"/>
        <w:rPr>
          <w:sz w:val="16"/>
          <w:szCs w:val="16"/>
        </w:rPr>
      </w:pPr>
      <w:r w:rsidRPr="009A5854">
        <w:rPr>
          <w:sz w:val="16"/>
          <w:szCs w:val="16"/>
        </w:rPr>
        <w:t>(continua</w:t>
      </w:r>
      <w:r>
        <w:rPr>
          <w:sz w:val="16"/>
          <w:szCs w:val="16"/>
        </w:rPr>
        <w:t>ção</w:t>
      </w:r>
      <w:r w:rsidRPr="009A5854">
        <w:rPr>
          <w:sz w:val="16"/>
          <w:szCs w:val="16"/>
        </w:rPr>
        <w:t>)</w:t>
      </w:r>
    </w:p>
    <w:tbl>
      <w:tblPr>
        <w:tblStyle w:val="Tabelacomgrade"/>
        <w:tblW w:w="10201" w:type="dxa"/>
        <w:tblLook w:val="04A0" w:firstRow="1" w:lastRow="0" w:firstColumn="1" w:lastColumn="0" w:noHBand="0" w:noVBand="1"/>
      </w:tblPr>
      <w:tblGrid>
        <w:gridCol w:w="1555"/>
        <w:gridCol w:w="1984"/>
        <w:gridCol w:w="2977"/>
        <w:gridCol w:w="3685"/>
      </w:tblGrid>
      <w:tr w:rsidR="00E83593" w:rsidRPr="009A5854" w14:paraId="71BF980D" w14:textId="77777777" w:rsidTr="00CE5846">
        <w:tc>
          <w:tcPr>
            <w:tcW w:w="1555" w:type="dxa"/>
            <w:shd w:val="clear" w:color="auto" w:fill="FFFFFF" w:themeFill="background1"/>
            <w:vAlign w:val="center"/>
          </w:tcPr>
          <w:p w14:paraId="0875D1D0" w14:textId="5E3922AE" w:rsidR="00E83593" w:rsidRDefault="00E83593" w:rsidP="00CE5846">
            <w:pPr>
              <w:autoSpaceDE w:val="0"/>
              <w:adjustRightInd w:val="0"/>
              <w:rPr>
                <w:bCs/>
                <w:sz w:val="20"/>
                <w:szCs w:val="20"/>
              </w:rPr>
            </w:pPr>
            <w:r>
              <w:rPr>
                <w:bCs/>
                <w:sz w:val="20"/>
                <w:szCs w:val="20"/>
              </w:rPr>
              <w:t>Leitura</w:t>
            </w:r>
          </w:p>
        </w:tc>
        <w:tc>
          <w:tcPr>
            <w:tcW w:w="1984" w:type="dxa"/>
            <w:shd w:val="clear" w:color="auto" w:fill="FFFFFF" w:themeFill="background1"/>
            <w:tcMar>
              <w:top w:w="85" w:type="dxa"/>
              <w:bottom w:w="85" w:type="dxa"/>
            </w:tcMar>
            <w:vAlign w:val="center"/>
          </w:tcPr>
          <w:p w14:paraId="50F46612" w14:textId="77777777" w:rsidR="00E83593" w:rsidRDefault="00E83593" w:rsidP="00CE5846">
            <w:pPr>
              <w:autoSpaceDE w:val="0"/>
              <w:adjustRightInd w:val="0"/>
              <w:rPr>
                <w:sz w:val="20"/>
                <w:szCs w:val="20"/>
              </w:rPr>
            </w:pPr>
            <w:r>
              <w:rPr>
                <w:sz w:val="20"/>
                <w:szCs w:val="20"/>
              </w:rPr>
              <w:t>Reconstrução das condições de produção, circulação e recepção</w:t>
            </w:r>
          </w:p>
          <w:p w14:paraId="2AFEDDDF" w14:textId="4AFC99DA" w:rsidR="00E83593" w:rsidRDefault="00E83593" w:rsidP="00CE5846">
            <w:pPr>
              <w:autoSpaceDE w:val="0"/>
              <w:adjustRightInd w:val="0"/>
              <w:rPr>
                <w:sz w:val="20"/>
                <w:szCs w:val="20"/>
              </w:rPr>
            </w:pPr>
            <w:r>
              <w:rPr>
                <w:sz w:val="20"/>
                <w:szCs w:val="20"/>
              </w:rPr>
              <w:t>Apreciação e réplica</w:t>
            </w:r>
          </w:p>
        </w:tc>
        <w:tc>
          <w:tcPr>
            <w:tcW w:w="2977" w:type="dxa"/>
            <w:shd w:val="clear" w:color="auto" w:fill="FFFFFF" w:themeFill="background1"/>
            <w:vAlign w:val="center"/>
          </w:tcPr>
          <w:p w14:paraId="57A72DD0" w14:textId="77777777" w:rsidR="00E83593" w:rsidRPr="00CE5846" w:rsidRDefault="00E83593" w:rsidP="00CE5846">
            <w:pPr>
              <w:autoSpaceDE w:val="0"/>
              <w:adjustRightInd w:val="0"/>
              <w:rPr>
                <w:spacing w:val="-2"/>
                <w:sz w:val="20"/>
                <w:szCs w:val="18"/>
              </w:rPr>
            </w:pPr>
            <w:r w:rsidRPr="00CE5846">
              <w:rPr>
                <w:b/>
                <w:spacing w:val="-2"/>
                <w:sz w:val="20"/>
                <w:szCs w:val="18"/>
              </w:rPr>
              <w:t>(EF69LP44)</w:t>
            </w:r>
            <w:r w:rsidRPr="00CE5846">
              <w:rPr>
                <w:spacing w:val="-2"/>
                <w:sz w:val="20"/>
                <w:szCs w:val="18"/>
              </w:rPr>
              <w:t xml:space="preserve"> Inferir a presença de valores sociais, culturais e humanos e de diferentes visões de mundo, em textos literários, reconhecendo nesses textos formas de estabelecer múltiplos olhares sobre as identidades, sociedades e culturas e considerando a autoria e o contexto social</w:t>
            </w:r>
          </w:p>
          <w:p w14:paraId="0E928E87" w14:textId="43957ACD" w:rsidR="00E83593" w:rsidRPr="00CE5846" w:rsidRDefault="00E83593" w:rsidP="00CE5846">
            <w:pPr>
              <w:autoSpaceDE w:val="0"/>
              <w:adjustRightInd w:val="0"/>
              <w:rPr>
                <w:spacing w:val="-2"/>
                <w:sz w:val="20"/>
                <w:szCs w:val="18"/>
              </w:rPr>
            </w:pPr>
            <w:r w:rsidRPr="00CE5846">
              <w:rPr>
                <w:spacing w:val="-2"/>
                <w:sz w:val="20"/>
                <w:szCs w:val="18"/>
              </w:rPr>
              <w:t>e histórico de sua produção.</w:t>
            </w:r>
          </w:p>
        </w:tc>
        <w:tc>
          <w:tcPr>
            <w:tcW w:w="3685" w:type="dxa"/>
            <w:tcMar>
              <w:top w:w="85" w:type="dxa"/>
              <w:bottom w:w="85" w:type="dxa"/>
            </w:tcMar>
            <w:vAlign w:val="center"/>
          </w:tcPr>
          <w:p w14:paraId="5894D613" w14:textId="77777777" w:rsidR="00E83593" w:rsidRPr="001E1F18" w:rsidRDefault="00E83593" w:rsidP="00CE5846">
            <w:pPr>
              <w:spacing w:before="60" w:after="60"/>
              <w:rPr>
                <w:b/>
                <w:sz w:val="20"/>
                <w:szCs w:val="20"/>
              </w:rPr>
            </w:pPr>
            <w:r>
              <w:rPr>
                <w:b/>
                <w:sz w:val="20"/>
                <w:szCs w:val="20"/>
              </w:rPr>
              <w:t>O gênero em foco: crônica</w:t>
            </w:r>
          </w:p>
          <w:p w14:paraId="60E57B4E" w14:textId="77777777" w:rsidR="00E83593" w:rsidRDefault="00E83593" w:rsidP="00CE5846">
            <w:pPr>
              <w:spacing w:before="60" w:after="60"/>
              <w:rPr>
                <w:sz w:val="20"/>
                <w:szCs w:val="20"/>
              </w:rPr>
            </w:pPr>
            <w:r>
              <w:rPr>
                <w:sz w:val="20"/>
                <w:szCs w:val="20"/>
              </w:rPr>
              <w:t>Compreensão de que as crônicas revelam um olhar muito particular sobre fatos do cotidiano, atrelados a um contexto histórico e social.</w:t>
            </w:r>
          </w:p>
          <w:p w14:paraId="277294B4" w14:textId="77777777" w:rsidR="00E83593" w:rsidRDefault="00E83593" w:rsidP="00CE5846">
            <w:pPr>
              <w:spacing w:before="60" w:after="60"/>
              <w:rPr>
                <w:b/>
                <w:sz w:val="20"/>
                <w:szCs w:val="20"/>
              </w:rPr>
            </w:pPr>
          </w:p>
        </w:tc>
      </w:tr>
      <w:tr w:rsidR="00E83593" w:rsidRPr="009A5854" w14:paraId="311D20B0" w14:textId="77777777" w:rsidTr="00CE5846">
        <w:tc>
          <w:tcPr>
            <w:tcW w:w="1555" w:type="dxa"/>
            <w:shd w:val="clear" w:color="auto" w:fill="FFFFFF" w:themeFill="background1"/>
            <w:vAlign w:val="center"/>
          </w:tcPr>
          <w:p w14:paraId="5007B6B6" w14:textId="457BC001" w:rsidR="00E83593" w:rsidRDefault="00E83593" w:rsidP="00CE5846">
            <w:pPr>
              <w:autoSpaceDE w:val="0"/>
              <w:adjustRightInd w:val="0"/>
              <w:rPr>
                <w:bCs/>
                <w:sz w:val="20"/>
                <w:szCs w:val="20"/>
              </w:rPr>
            </w:pPr>
            <w:r>
              <w:rPr>
                <w:bCs/>
                <w:sz w:val="20"/>
                <w:szCs w:val="20"/>
              </w:rPr>
              <w:t>Produção de textos</w:t>
            </w:r>
          </w:p>
        </w:tc>
        <w:tc>
          <w:tcPr>
            <w:tcW w:w="1984" w:type="dxa"/>
            <w:shd w:val="clear" w:color="auto" w:fill="FFFFFF" w:themeFill="background1"/>
            <w:tcMar>
              <w:top w:w="85" w:type="dxa"/>
              <w:bottom w:w="85" w:type="dxa"/>
            </w:tcMar>
            <w:vAlign w:val="center"/>
          </w:tcPr>
          <w:p w14:paraId="3781BC75" w14:textId="77777777" w:rsidR="00E83593" w:rsidRDefault="00E83593" w:rsidP="00CE5846">
            <w:pPr>
              <w:autoSpaceDE w:val="0"/>
              <w:adjustRightInd w:val="0"/>
              <w:rPr>
                <w:sz w:val="20"/>
                <w:szCs w:val="20"/>
              </w:rPr>
            </w:pPr>
            <w:r>
              <w:rPr>
                <w:sz w:val="20"/>
                <w:szCs w:val="20"/>
              </w:rPr>
              <w:t>Construção da textualidade</w:t>
            </w:r>
          </w:p>
          <w:p w14:paraId="52F940A7" w14:textId="0727A308" w:rsidR="00E83593" w:rsidRDefault="00E83593" w:rsidP="00CE5846">
            <w:pPr>
              <w:autoSpaceDE w:val="0"/>
              <w:adjustRightInd w:val="0"/>
              <w:rPr>
                <w:sz w:val="20"/>
                <w:szCs w:val="20"/>
              </w:rPr>
            </w:pPr>
            <w:r>
              <w:rPr>
                <w:sz w:val="20"/>
                <w:szCs w:val="20"/>
              </w:rPr>
              <w:t>Relação entre textos</w:t>
            </w:r>
          </w:p>
        </w:tc>
        <w:tc>
          <w:tcPr>
            <w:tcW w:w="2977" w:type="dxa"/>
            <w:shd w:val="clear" w:color="auto" w:fill="FFFFFF" w:themeFill="background1"/>
            <w:vAlign w:val="center"/>
          </w:tcPr>
          <w:p w14:paraId="16A62B2C" w14:textId="77777777" w:rsidR="00E83593" w:rsidRPr="00CE5846" w:rsidRDefault="00E83593" w:rsidP="00CE5846">
            <w:pPr>
              <w:autoSpaceDE w:val="0"/>
              <w:adjustRightInd w:val="0"/>
              <w:rPr>
                <w:spacing w:val="-2"/>
                <w:sz w:val="20"/>
                <w:szCs w:val="18"/>
              </w:rPr>
            </w:pPr>
            <w:r w:rsidRPr="00CE5846">
              <w:rPr>
                <w:b/>
                <w:spacing w:val="-2"/>
                <w:sz w:val="20"/>
                <w:szCs w:val="18"/>
              </w:rPr>
              <w:t>(EF67LP30)</w:t>
            </w:r>
            <w:r w:rsidRPr="00CE5846">
              <w:rPr>
                <w:spacing w:val="-2"/>
                <w:sz w:val="20"/>
                <w:szCs w:val="18"/>
              </w:rPr>
              <w:t xml:space="preserve"> Criar narrativas ficcionais, tais como contos populares, contos de suspense, mistério, terror, humor, narrativas de enigma, crônicas, histórias em quadrinhos, dentre outros, que utilizem</w:t>
            </w:r>
          </w:p>
          <w:p w14:paraId="3F322D05" w14:textId="7FD2F279" w:rsidR="00E83593" w:rsidRPr="00CE5846" w:rsidRDefault="00E83593" w:rsidP="00CE5846">
            <w:pPr>
              <w:autoSpaceDE w:val="0"/>
              <w:adjustRightInd w:val="0"/>
              <w:rPr>
                <w:spacing w:val="-2"/>
                <w:sz w:val="20"/>
                <w:szCs w:val="18"/>
              </w:rPr>
            </w:pPr>
            <w:r w:rsidRPr="00CE5846">
              <w:rPr>
                <w:spacing w:val="-2"/>
                <w:sz w:val="20"/>
                <w:szCs w:val="18"/>
              </w:rPr>
              <w:t>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tc>
        <w:tc>
          <w:tcPr>
            <w:tcW w:w="3685" w:type="dxa"/>
            <w:tcMar>
              <w:top w:w="85" w:type="dxa"/>
              <w:bottom w:w="85" w:type="dxa"/>
            </w:tcMar>
            <w:vAlign w:val="center"/>
          </w:tcPr>
          <w:p w14:paraId="5AAD14B3" w14:textId="77777777" w:rsidR="00E83593" w:rsidRDefault="00E83593" w:rsidP="00CE5846">
            <w:pPr>
              <w:spacing w:before="60" w:after="60"/>
              <w:rPr>
                <w:b/>
                <w:sz w:val="20"/>
                <w:szCs w:val="20"/>
              </w:rPr>
            </w:pPr>
            <w:r w:rsidRPr="007A18E0">
              <w:rPr>
                <w:b/>
                <w:sz w:val="20"/>
                <w:szCs w:val="20"/>
              </w:rPr>
              <w:t>Produção de texto</w:t>
            </w:r>
          </w:p>
          <w:p w14:paraId="3D0003E6" w14:textId="6B7170C0" w:rsidR="00E83593" w:rsidRDefault="00E83593" w:rsidP="00C747BA">
            <w:pPr>
              <w:rPr>
                <w:sz w:val="20"/>
                <w:szCs w:val="20"/>
              </w:rPr>
            </w:pPr>
            <w:r>
              <w:rPr>
                <w:sz w:val="20"/>
                <w:szCs w:val="20"/>
              </w:rPr>
              <w:t>Produção de uma crônica argumentativa em 1</w:t>
            </w:r>
            <w:r w:rsidR="0075494F" w:rsidRPr="0057103B">
              <w:rPr>
                <w:u w:val="single"/>
                <w:vertAlign w:val="superscript"/>
              </w:rPr>
              <w:t>a</w:t>
            </w:r>
            <w:r>
              <w:rPr>
                <w:sz w:val="20"/>
                <w:szCs w:val="20"/>
              </w:rPr>
              <w:t xml:space="preserve"> pessoa. Ainda que a crônica seja predominantemente argumentativa, há a possibilidade de apresentar trechos narrativos. Opção pelo uso do discurso direto ou indireto nesses trechos.</w:t>
            </w:r>
          </w:p>
          <w:p w14:paraId="02F5F74E" w14:textId="77777777" w:rsidR="00E83593" w:rsidRDefault="00E83593" w:rsidP="00CE5846">
            <w:pPr>
              <w:spacing w:before="60" w:after="60"/>
              <w:rPr>
                <w:b/>
                <w:sz w:val="20"/>
                <w:szCs w:val="20"/>
              </w:rPr>
            </w:pPr>
          </w:p>
        </w:tc>
      </w:tr>
      <w:tr w:rsidR="00E83593" w:rsidRPr="009A5854" w14:paraId="7039A1D3" w14:textId="77777777" w:rsidTr="00CE5846">
        <w:tc>
          <w:tcPr>
            <w:tcW w:w="1555" w:type="dxa"/>
            <w:shd w:val="clear" w:color="auto" w:fill="FFFFFF" w:themeFill="background1"/>
            <w:vAlign w:val="center"/>
          </w:tcPr>
          <w:p w14:paraId="6E021F73" w14:textId="77777777" w:rsidR="00E83593" w:rsidRDefault="00E83593" w:rsidP="00CE5846">
            <w:pPr>
              <w:autoSpaceDE w:val="0"/>
              <w:adjustRightInd w:val="0"/>
              <w:rPr>
                <w:bCs/>
                <w:sz w:val="20"/>
                <w:szCs w:val="20"/>
              </w:rPr>
            </w:pPr>
            <w:r>
              <w:rPr>
                <w:bCs/>
                <w:sz w:val="20"/>
                <w:szCs w:val="20"/>
              </w:rPr>
              <w:t>Análise linguística/</w:t>
            </w:r>
          </w:p>
          <w:p w14:paraId="358B5CC4" w14:textId="627D6C19" w:rsidR="00E83593" w:rsidRDefault="00E83593" w:rsidP="00CE5846">
            <w:pPr>
              <w:autoSpaceDE w:val="0"/>
              <w:adjustRightInd w:val="0"/>
              <w:rPr>
                <w:bCs/>
                <w:sz w:val="20"/>
                <w:szCs w:val="20"/>
              </w:rPr>
            </w:pPr>
            <w:r>
              <w:rPr>
                <w:bCs/>
                <w:sz w:val="20"/>
                <w:szCs w:val="20"/>
              </w:rPr>
              <w:t>semiótica</w:t>
            </w:r>
          </w:p>
        </w:tc>
        <w:tc>
          <w:tcPr>
            <w:tcW w:w="1984" w:type="dxa"/>
            <w:shd w:val="clear" w:color="auto" w:fill="FFFFFF" w:themeFill="background1"/>
            <w:tcMar>
              <w:top w:w="85" w:type="dxa"/>
              <w:bottom w:w="85" w:type="dxa"/>
            </w:tcMar>
            <w:vAlign w:val="center"/>
          </w:tcPr>
          <w:p w14:paraId="3E729528" w14:textId="00A8D586" w:rsidR="00E83593" w:rsidRDefault="00E83593" w:rsidP="00CE5846">
            <w:pPr>
              <w:autoSpaceDE w:val="0"/>
              <w:adjustRightInd w:val="0"/>
              <w:rPr>
                <w:sz w:val="20"/>
                <w:szCs w:val="20"/>
              </w:rPr>
            </w:pPr>
            <w:r>
              <w:rPr>
                <w:sz w:val="20"/>
                <w:szCs w:val="20"/>
              </w:rPr>
              <w:t>Morfossintaxe</w:t>
            </w:r>
          </w:p>
        </w:tc>
        <w:tc>
          <w:tcPr>
            <w:tcW w:w="2977" w:type="dxa"/>
            <w:shd w:val="clear" w:color="auto" w:fill="FFFFFF" w:themeFill="background1"/>
            <w:vAlign w:val="center"/>
          </w:tcPr>
          <w:p w14:paraId="6814325F" w14:textId="77777777" w:rsidR="00E83593" w:rsidRPr="00CE5846" w:rsidRDefault="00E83593" w:rsidP="00CE5846">
            <w:pPr>
              <w:autoSpaceDE w:val="0"/>
              <w:adjustRightInd w:val="0"/>
              <w:rPr>
                <w:spacing w:val="-2"/>
                <w:sz w:val="20"/>
                <w:szCs w:val="18"/>
              </w:rPr>
            </w:pPr>
            <w:r w:rsidRPr="00CE5846">
              <w:rPr>
                <w:b/>
                <w:spacing w:val="-2"/>
                <w:sz w:val="20"/>
                <w:szCs w:val="18"/>
              </w:rPr>
              <w:t>(EF07LP10)</w:t>
            </w:r>
            <w:r w:rsidRPr="00CE5846">
              <w:rPr>
                <w:spacing w:val="-2"/>
                <w:sz w:val="20"/>
                <w:szCs w:val="18"/>
              </w:rPr>
              <w:t xml:space="preserve"> Utilizar, ao produzir texto, conhecimentos linguísticos e gramaticais: modos e tempos verbais, concordância</w:t>
            </w:r>
          </w:p>
          <w:p w14:paraId="4CD10416" w14:textId="69DD454C" w:rsidR="00E83593" w:rsidRPr="00CE5846" w:rsidRDefault="00E83593" w:rsidP="00CE5846">
            <w:pPr>
              <w:autoSpaceDE w:val="0"/>
              <w:adjustRightInd w:val="0"/>
              <w:rPr>
                <w:spacing w:val="-2"/>
                <w:sz w:val="20"/>
                <w:szCs w:val="18"/>
              </w:rPr>
            </w:pPr>
            <w:r w:rsidRPr="00CE5846">
              <w:rPr>
                <w:spacing w:val="-2"/>
                <w:sz w:val="20"/>
                <w:szCs w:val="18"/>
              </w:rPr>
              <w:t>nominal e verbal, pontuação etc.</w:t>
            </w:r>
          </w:p>
        </w:tc>
        <w:tc>
          <w:tcPr>
            <w:tcW w:w="3685" w:type="dxa"/>
            <w:tcMar>
              <w:top w:w="85" w:type="dxa"/>
              <w:bottom w:w="85" w:type="dxa"/>
            </w:tcMar>
            <w:vAlign w:val="center"/>
          </w:tcPr>
          <w:p w14:paraId="68B8514B" w14:textId="77777777" w:rsidR="00E83593" w:rsidRDefault="00E83593" w:rsidP="00CE5846">
            <w:pPr>
              <w:spacing w:before="60" w:after="60"/>
              <w:rPr>
                <w:b/>
                <w:sz w:val="20"/>
                <w:szCs w:val="20"/>
              </w:rPr>
            </w:pPr>
            <w:r>
              <w:rPr>
                <w:b/>
                <w:sz w:val="20"/>
                <w:szCs w:val="20"/>
              </w:rPr>
              <w:t>Produção de texto</w:t>
            </w:r>
          </w:p>
          <w:p w14:paraId="099690B2" w14:textId="79FF68C3" w:rsidR="00E83593" w:rsidRPr="007A18E0" w:rsidRDefault="00E83593" w:rsidP="00C747BA">
            <w:pPr>
              <w:rPr>
                <w:b/>
                <w:sz w:val="20"/>
                <w:szCs w:val="20"/>
              </w:rPr>
            </w:pPr>
            <w:r>
              <w:rPr>
                <w:sz w:val="20"/>
                <w:szCs w:val="20"/>
              </w:rPr>
              <w:t>Utilização dos conhecimentos linguísticos e gramaticais na produção de uma crônica argumentativa em 1</w:t>
            </w:r>
            <w:r w:rsidR="0075494F" w:rsidRPr="0057103B">
              <w:rPr>
                <w:u w:val="single"/>
                <w:vertAlign w:val="superscript"/>
              </w:rPr>
              <w:t>a</w:t>
            </w:r>
            <w:r>
              <w:rPr>
                <w:sz w:val="20"/>
                <w:szCs w:val="20"/>
              </w:rPr>
              <w:t xml:space="preserve"> pessoa.</w:t>
            </w:r>
          </w:p>
        </w:tc>
      </w:tr>
      <w:tr w:rsidR="00E83593" w:rsidRPr="009A5854" w14:paraId="7E14E70F" w14:textId="77777777" w:rsidTr="00CE5846">
        <w:tc>
          <w:tcPr>
            <w:tcW w:w="1555" w:type="dxa"/>
            <w:shd w:val="clear" w:color="auto" w:fill="FFFFFF" w:themeFill="background1"/>
            <w:vAlign w:val="center"/>
          </w:tcPr>
          <w:p w14:paraId="0ED4A3C8" w14:textId="02F1232A" w:rsidR="00E83593" w:rsidRDefault="00E83593" w:rsidP="00CE5846">
            <w:pPr>
              <w:autoSpaceDE w:val="0"/>
              <w:adjustRightInd w:val="0"/>
              <w:rPr>
                <w:bCs/>
                <w:sz w:val="20"/>
                <w:szCs w:val="20"/>
              </w:rPr>
            </w:pPr>
            <w:r>
              <w:rPr>
                <w:bCs/>
                <w:sz w:val="20"/>
                <w:szCs w:val="20"/>
              </w:rPr>
              <w:t>Produção de textos</w:t>
            </w:r>
          </w:p>
        </w:tc>
        <w:tc>
          <w:tcPr>
            <w:tcW w:w="1984" w:type="dxa"/>
            <w:shd w:val="clear" w:color="auto" w:fill="FFFFFF" w:themeFill="background1"/>
            <w:tcMar>
              <w:top w:w="85" w:type="dxa"/>
              <w:bottom w:w="85" w:type="dxa"/>
            </w:tcMar>
            <w:vAlign w:val="center"/>
          </w:tcPr>
          <w:p w14:paraId="77DEA758" w14:textId="77777777" w:rsidR="00E83593" w:rsidRPr="001B7B42" w:rsidRDefault="00E83593" w:rsidP="00CE5846">
            <w:pPr>
              <w:autoSpaceDE w:val="0"/>
              <w:adjustRightInd w:val="0"/>
              <w:rPr>
                <w:sz w:val="20"/>
                <w:szCs w:val="20"/>
              </w:rPr>
            </w:pPr>
            <w:r w:rsidRPr="001B7B42">
              <w:rPr>
                <w:sz w:val="20"/>
                <w:szCs w:val="20"/>
              </w:rPr>
              <w:t>Consideração das condições de produção</w:t>
            </w:r>
          </w:p>
          <w:p w14:paraId="0E9BF352" w14:textId="33C6D7CD" w:rsidR="00E83593" w:rsidRDefault="00E83593" w:rsidP="00CE5846">
            <w:pPr>
              <w:autoSpaceDE w:val="0"/>
              <w:adjustRightInd w:val="0"/>
              <w:rPr>
                <w:sz w:val="20"/>
                <w:szCs w:val="20"/>
              </w:rPr>
            </w:pPr>
            <w:r w:rsidRPr="001B7B42">
              <w:rPr>
                <w:sz w:val="20"/>
                <w:szCs w:val="20"/>
              </w:rPr>
              <w:t>Estraté</w:t>
            </w:r>
            <w:r>
              <w:rPr>
                <w:sz w:val="20"/>
                <w:szCs w:val="20"/>
              </w:rPr>
              <w:t xml:space="preserve">gias de produção: planejamento, </w:t>
            </w:r>
            <w:r w:rsidRPr="001B7B42">
              <w:rPr>
                <w:sz w:val="20"/>
                <w:szCs w:val="20"/>
              </w:rPr>
              <w:t>textualização e revisão/edição</w:t>
            </w:r>
          </w:p>
        </w:tc>
        <w:tc>
          <w:tcPr>
            <w:tcW w:w="2977" w:type="dxa"/>
            <w:shd w:val="clear" w:color="auto" w:fill="FFFFFF" w:themeFill="background1"/>
            <w:vAlign w:val="center"/>
          </w:tcPr>
          <w:p w14:paraId="0FD24518" w14:textId="1695DB69" w:rsidR="00E83593" w:rsidRPr="00CE5846" w:rsidRDefault="00E83593" w:rsidP="00CE5846">
            <w:pPr>
              <w:autoSpaceDE w:val="0"/>
              <w:adjustRightInd w:val="0"/>
              <w:rPr>
                <w:spacing w:val="-2"/>
                <w:sz w:val="20"/>
                <w:szCs w:val="18"/>
              </w:rPr>
            </w:pPr>
            <w:r w:rsidRPr="00CE5846">
              <w:rPr>
                <w:b/>
                <w:spacing w:val="-2"/>
                <w:sz w:val="20"/>
                <w:szCs w:val="18"/>
              </w:rPr>
              <w:t>(EF69LP51)</w:t>
            </w:r>
            <w:r w:rsidRPr="00CE5846">
              <w:rPr>
                <w:spacing w:val="-2"/>
                <w:sz w:val="20"/>
                <w:szCs w:val="18"/>
              </w:rPr>
              <w:t xml:space="preserve"> Engajar-se ativamente nos processos de planejamento, textualização, revisão/edição e reescrita, tendo em vista as restrições temáticas, composicionais e estilísticas dos textos</w:t>
            </w:r>
            <w:r w:rsidR="00CE5846" w:rsidRPr="00CE5846">
              <w:rPr>
                <w:spacing w:val="-2"/>
                <w:sz w:val="20"/>
                <w:szCs w:val="18"/>
              </w:rPr>
              <w:t xml:space="preserve"> </w:t>
            </w:r>
            <w:r w:rsidRPr="00CE5846">
              <w:rPr>
                <w:spacing w:val="-2"/>
                <w:sz w:val="20"/>
                <w:szCs w:val="18"/>
              </w:rPr>
              <w:t xml:space="preserve">pretendidos e as configurações da situação de produção </w:t>
            </w:r>
            <w:r w:rsidRPr="00CE5846">
              <w:rPr>
                <w:i/>
                <w:iCs/>
                <w:spacing w:val="-2"/>
                <w:sz w:val="20"/>
                <w:szCs w:val="18"/>
              </w:rPr>
              <w:t xml:space="preserve">– </w:t>
            </w:r>
            <w:r w:rsidRPr="00CE5846">
              <w:rPr>
                <w:spacing w:val="-2"/>
                <w:sz w:val="20"/>
                <w:szCs w:val="18"/>
              </w:rPr>
              <w:t>o leitor pretendido, o suporte, o contexto de circulação do texto, as finalidades etc. – e considerando a imaginação, a estesia e a verossimilhança próprias ao texto literário.</w:t>
            </w:r>
          </w:p>
        </w:tc>
        <w:tc>
          <w:tcPr>
            <w:tcW w:w="3685" w:type="dxa"/>
            <w:tcMar>
              <w:top w:w="85" w:type="dxa"/>
              <w:bottom w:w="85" w:type="dxa"/>
            </w:tcMar>
            <w:vAlign w:val="center"/>
          </w:tcPr>
          <w:p w14:paraId="01DB30AA" w14:textId="77777777" w:rsidR="00E83593" w:rsidRDefault="00E83593" w:rsidP="00CE5846">
            <w:pPr>
              <w:spacing w:before="60" w:after="60"/>
              <w:rPr>
                <w:b/>
                <w:sz w:val="20"/>
                <w:szCs w:val="20"/>
              </w:rPr>
            </w:pPr>
            <w:r>
              <w:rPr>
                <w:b/>
                <w:sz w:val="20"/>
                <w:szCs w:val="20"/>
              </w:rPr>
              <w:t>Produção de texto</w:t>
            </w:r>
          </w:p>
          <w:p w14:paraId="50E69477" w14:textId="77777777" w:rsidR="00E83593" w:rsidRDefault="00E83593" w:rsidP="00CE5846">
            <w:pPr>
              <w:spacing w:before="60" w:after="60"/>
              <w:rPr>
                <w:sz w:val="20"/>
                <w:szCs w:val="20"/>
              </w:rPr>
            </w:pPr>
            <w:r>
              <w:rPr>
                <w:sz w:val="20"/>
                <w:szCs w:val="20"/>
              </w:rPr>
              <w:t>Seleção de uma notícia ou acontecimento do cotidiano como ponto de partida para a produção da crônica.</w:t>
            </w:r>
          </w:p>
          <w:p w14:paraId="38DA879A" w14:textId="77777777" w:rsidR="00E83593" w:rsidRDefault="00E83593" w:rsidP="00CE5846">
            <w:pPr>
              <w:spacing w:before="60" w:after="60"/>
              <w:rPr>
                <w:sz w:val="20"/>
                <w:szCs w:val="20"/>
              </w:rPr>
            </w:pPr>
            <w:r>
              <w:rPr>
                <w:sz w:val="20"/>
                <w:szCs w:val="20"/>
              </w:rPr>
              <w:t>Avaliação e revisão da crônica produzida verificando a adequação à proposta e a aspectos como ortografia, pontuação e normas gramaticais.</w:t>
            </w:r>
          </w:p>
          <w:p w14:paraId="10B154F5" w14:textId="3290FEC8" w:rsidR="00E83593" w:rsidRDefault="00E83593" w:rsidP="00CE5846">
            <w:pPr>
              <w:spacing w:before="60" w:after="60"/>
              <w:rPr>
                <w:b/>
                <w:sz w:val="20"/>
                <w:szCs w:val="20"/>
              </w:rPr>
            </w:pPr>
            <w:r>
              <w:rPr>
                <w:sz w:val="20"/>
                <w:szCs w:val="20"/>
              </w:rPr>
              <w:t>Reescrita da crônica após a revisão.</w:t>
            </w:r>
          </w:p>
        </w:tc>
      </w:tr>
    </w:tbl>
    <w:p w14:paraId="456DDEAE"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5DDB6992" w14:textId="23048E7B" w:rsidR="00CE5846" w:rsidRDefault="00CE5846"/>
    <w:p w14:paraId="00DAD34A" w14:textId="5B1A7A64" w:rsidR="00CE5846" w:rsidRPr="00CE5846" w:rsidRDefault="00CE5846" w:rsidP="00CE5846">
      <w:pPr>
        <w:spacing w:before="40" w:after="40"/>
        <w:ind w:left="9214" w:right="-142"/>
        <w:rPr>
          <w:sz w:val="16"/>
          <w:szCs w:val="16"/>
        </w:rPr>
      </w:pPr>
      <w:r w:rsidRPr="009A5854">
        <w:rPr>
          <w:sz w:val="16"/>
          <w:szCs w:val="16"/>
        </w:rPr>
        <w:t>(continua</w:t>
      </w:r>
      <w:r>
        <w:rPr>
          <w:sz w:val="16"/>
          <w:szCs w:val="16"/>
        </w:rPr>
        <w:t>ção</w:t>
      </w:r>
      <w:r w:rsidRPr="009A5854">
        <w:rPr>
          <w:sz w:val="16"/>
          <w:szCs w:val="16"/>
        </w:rPr>
        <w:t>)</w:t>
      </w:r>
    </w:p>
    <w:tbl>
      <w:tblPr>
        <w:tblStyle w:val="Tabelacomgrade"/>
        <w:tblW w:w="10201" w:type="dxa"/>
        <w:tblLook w:val="04A0" w:firstRow="1" w:lastRow="0" w:firstColumn="1" w:lastColumn="0" w:noHBand="0" w:noVBand="1"/>
      </w:tblPr>
      <w:tblGrid>
        <w:gridCol w:w="1555"/>
        <w:gridCol w:w="1984"/>
        <w:gridCol w:w="2977"/>
        <w:gridCol w:w="3685"/>
      </w:tblGrid>
      <w:tr w:rsidR="00E83593" w:rsidRPr="009A5854" w14:paraId="2AC6CD02" w14:textId="77777777" w:rsidTr="00CE5846">
        <w:tc>
          <w:tcPr>
            <w:tcW w:w="1555" w:type="dxa"/>
            <w:shd w:val="clear" w:color="auto" w:fill="FFFFFF" w:themeFill="background1"/>
            <w:vAlign w:val="center"/>
          </w:tcPr>
          <w:p w14:paraId="541F357E" w14:textId="27B39DB2" w:rsidR="00E83593" w:rsidRDefault="00E83593" w:rsidP="00CE5846">
            <w:pPr>
              <w:autoSpaceDE w:val="0"/>
              <w:adjustRightInd w:val="0"/>
              <w:rPr>
                <w:bCs/>
                <w:sz w:val="20"/>
                <w:szCs w:val="20"/>
              </w:rPr>
            </w:pPr>
            <w:r>
              <w:rPr>
                <w:bCs/>
                <w:sz w:val="20"/>
                <w:szCs w:val="20"/>
              </w:rPr>
              <w:t>Leitura</w:t>
            </w:r>
          </w:p>
        </w:tc>
        <w:tc>
          <w:tcPr>
            <w:tcW w:w="1984" w:type="dxa"/>
            <w:shd w:val="clear" w:color="auto" w:fill="FFFFFF" w:themeFill="background1"/>
            <w:tcMar>
              <w:top w:w="85" w:type="dxa"/>
              <w:bottom w:w="85" w:type="dxa"/>
            </w:tcMar>
            <w:vAlign w:val="center"/>
          </w:tcPr>
          <w:p w14:paraId="30B57295" w14:textId="77777777" w:rsidR="00E83593" w:rsidRDefault="00E83593" w:rsidP="00CE5846">
            <w:pPr>
              <w:autoSpaceDE w:val="0"/>
              <w:adjustRightInd w:val="0"/>
              <w:rPr>
                <w:sz w:val="20"/>
                <w:szCs w:val="20"/>
              </w:rPr>
            </w:pPr>
            <w:r>
              <w:rPr>
                <w:sz w:val="20"/>
                <w:szCs w:val="20"/>
              </w:rPr>
              <w:t>Reconstrução das condições de produção, circulação e recepção</w:t>
            </w:r>
          </w:p>
          <w:p w14:paraId="4C54006F" w14:textId="3BF98B75" w:rsidR="00E83593" w:rsidRPr="001B7B42" w:rsidRDefault="00E83593" w:rsidP="00CE5846">
            <w:pPr>
              <w:autoSpaceDE w:val="0"/>
              <w:adjustRightInd w:val="0"/>
              <w:rPr>
                <w:sz w:val="20"/>
                <w:szCs w:val="20"/>
              </w:rPr>
            </w:pPr>
            <w:r>
              <w:rPr>
                <w:sz w:val="20"/>
                <w:szCs w:val="20"/>
              </w:rPr>
              <w:t>Apreciação e réplica</w:t>
            </w:r>
          </w:p>
        </w:tc>
        <w:tc>
          <w:tcPr>
            <w:tcW w:w="2977" w:type="dxa"/>
            <w:shd w:val="clear" w:color="auto" w:fill="FFFFFF" w:themeFill="background1"/>
            <w:vAlign w:val="center"/>
          </w:tcPr>
          <w:p w14:paraId="6F67CC5C" w14:textId="77777777" w:rsidR="00E83593" w:rsidRPr="00CE5846" w:rsidRDefault="00E83593" w:rsidP="00CE5846">
            <w:pPr>
              <w:autoSpaceDE w:val="0"/>
              <w:adjustRightInd w:val="0"/>
              <w:rPr>
                <w:sz w:val="20"/>
                <w:szCs w:val="18"/>
              </w:rPr>
            </w:pPr>
            <w:r w:rsidRPr="00CE5846">
              <w:rPr>
                <w:b/>
                <w:sz w:val="20"/>
                <w:szCs w:val="18"/>
              </w:rPr>
              <w:t>(EF69LP46)</w:t>
            </w:r>
            <w:r w:rsidRPr="00CE5846">
              <w:rPr>
                <w:sz w:val="20"/>
                <w:szCs w:val="18"/>
              </w:rPr>
              <w:t xml:space="preserve"> Participar de práticas de compartilhamento de leitura/recepção de obras literárias/manifestações artísticas, como rodas de leitura, clubes de leitura, eventos de </w:t>
            </w:r>
            <w:proofErr w:type="spellStart"/>
            <w:r w:rsidRPr="00CE5846">
              <w:rPr>
                <w:sz w:val="20"/>
                <w:szCs w:val="18"/>
              </w:rPr>
              <w:t>contação</w:t>
            </w:r>
            <w:proofErr w:type="spellEnd"/>
            <w:r w:rsidRPr="00CE5846">
              <w:rPr>
                <w:sz w:val="20"/>
                <w:szCs w:val="18"/>
              </w:rPr>
              <w:t xml:space="preserve"> de histórias, de leituras dramáticas, de apresentações teatrais, musicais e de filmes, cineclubes, festivais de vídeo, saraus, </w:t>
            </w:r>
            <w:proofErr w:type="spellStart"/>
            <w:r w:rsidRPr="00CE5846">
              <w:rPr>
                <w:i/>
                <w:iCs/>
                <w:sz w:val="20"/>
                <w:szCs w:val="18"/>
              </w:rPr>
              <w:t>slam</w:t>
            </w:r>
            <w:r w:rsidRPr="00C747BA">
              <w:rPr>
                <w:i/>
                <w:sz w:val="20"/>
                <w:szCs w:val="18"/>
              </w:rPr>
              <w:t>s</w:t>
            </w:r>
            <w:proofErr w:type="spellEnd"/>
            <w:r w:rsidRPr="00CE5846">
              <w:rPr>
                <w:sz w:val="20"/>
                <w:szCs w:val="18"/>
              </w:rPr>
              <w:t xml:space="preserve">, canais de </w:t>
            </w:r>
            <w:proofErr w:type="spellStart"/>
            <w:r w:rsidRPr="00CE5846">
              <w:rPr>
                <w:i/>
                <w:iCs/>
                <w:sz w:val="20"/>
                <w:szCs w:val="18"/>
              </w:rPr>
              <w:t>booktubers</w:t>
            </w:r>
            <w:proofErr w:type="spellEnd"/>
            <w:r w:rsidRPr="00CE5846">
              <w:rPr>
                <w:sz w:val="20"/>
                <w:szCs w:val="18"/>
              </w:rPr>
              <w:t xml:space="preserve">, redes sociais temáticas (de leitores, de cinéfilos, de música etc.), dentre outros, tecendo, quando possível, comentários de ordem estética e afetiva e justificando </w:t>
            </w:r>
            <w:proofErr w:type="spellStart"/>
            <w:r w:rsidRPr="00CE5846">
              <w:rPr>
                <w:sz w:val="20"/>
                <w:szCs w:val="18"/>
              </w:rPr>
              <w:t>suas</w:t>
            </w:r>
            <w:proofErr w:type="spellEnd"/>
            <w:r w:rsidRPr="00CE5846">
              <w:rPr>
                <w:sz w:val="20"/>
                <w:szCs w:val="18"/>
              </w:rPr>
              <w:t xml:space="preserve"> apreciações, escrevendo comentários e resenhas para jornais, </w:t>
            </w:r>
            <w:r w:rsidRPr="00CE5846">
              <w:rPr>
                <w:i/>
                <w:iCs/>
                <w:sz w:val="20"/>
                <w:szCs w:val="18"/>
              </w:rPr>
              <w:t>blog</w:t>
            </w:r>
            <w:r w:rsidRPr="00C747BA">
              <w:rPr>
                <w:i/>
                <w:sz w:val="20"/>
                <w:szCs w:val="18"/>
              </w:rPr>
              <w:t>s</w:t>
            </w:r>
            <w:r w:rsidRPr="00CE5846">
              <w:rPr>
                <w:sz w:val="20"/>
                <w:szCs w:val="18"/>
              </w:rPr>
              <w:t xml:space="preserve"> e redes sociais e utilizando formas de expressão das culturas juvenis, tais como, </w:t>
            </w:r>
            <w:proofErr w:type="spellStart"/>
            <w:r w:rsidRPr="00CE5846">
              <w:rPr>
                <w:i/>
                <w:iCs/>
                <w:sz w:val="20"/>
                <w:szCs w:val="18"/>
              </w:rPr>
              <w:t>vlog</w:t>
            </w:r>
            <w:r w:rsidRPr="00C747BA">
              <w:rPr>
                <w:i/>
                <w:sz w:val="20"/>
                <w:szCs w:val="18"/>
              </w:rPr>
              <w:t>s</w:t>
            </w:r>
            <w:proofErr w:type="spellEnd"/>
            <w:r w:rsidRPr="00CE5846">
              <w:rPr>
                <w:sz w:val="20"/>
                <w:szCs w:val="18"/>
              </w:rPr>
              <w:t xml:space="preserve"> e </w:t>
            </w:r>
            <w:r w:rsidRPr="00CE5846">
              <w:rPr>
                <w:i/>
                <w:iCs/>
                <w:sz w:val="20"/>
                <w:szCs w:val="18"/>
              </w:rPr>
              <w:t>podcast</w:t>
            </w:r>
            <w:r w:rsidRPr="00C747BA">
              <w:rPr>
                <w:i/>
                <w:sz w:val="20"/>
                <w:szCs w:val="18"/>
              </w:rPr>
              <w:t>s</w:t>
            </w:r>
            <w:r w:rsidRPr="00CE5846">
              <w:rPr>
                <w:sz w:val="20"/>
                <w:szCs w:val="18"/>
              </w:rPr>
              <w:t xml:space="preserve"> culturais (literatura, cinema, teatro, música), </w:t>
            </w:r>
            <w:r w:rsidRPr="00CE5846">
              <w:rPr>
                <w:i/>
                <w:iCs/>
                <w:sz w:val="20"/>
                <w:szCs w:val="18"/>
              </w:rPr>
              <w:t xml:space="preserve">playlists </w:t>
            </w:r>
            <w:r w:rsidRPr="00CE5846">
              <w:rPr>
                <w:sz w:val="20"/>
                <w:szCs w:val="18"/>
              </w:rPr>
              <w:t xml:space="preserve">comentadas, </w:t>
            </w:r>
            <w:r w:rsidRPr="00CE5846">
              <w:rPr>
                <w:i/>
                <w:iCs/>
                <w:sz w:val="20"/>
                <w:szCs w:val="18"/>
              </w:rPr>
              <w:t>fanfics</w:t>
            </w:r>
            <w:r w:rsidRPr="00CE5846">
              <w:rPr>
                <w:sz w:val="20"/>
                <w:szCs w:val="18"/>
              </w:rPr>
              <w:t xml:space="preserve">, </w:t>
            </w:r>
            <w:proofErr w:type="spellStart"/>
            <w:r w:rsidRPr="00CE5846">
              <w:rPr>
                <w:sz w:val="20"/>
                <w:szCs w:val="18"/>
              </w:rPr>
              <w:t>fanzines</w:t>
            </w:r>
            <w:proofErr w:type="spellEnd"/>
            <w:r w:rsidRPr="00CE5846">
              <w:rPr>
                <w:sz w:val="20"/>
                <w:szCs w:val="18"/>
              </w:rPr>
              <w:t xml:space="preserve">, </w:t>
            </w:r>
            <w:r w:rsidRPr="00CE5846">
              <w:rPr>
                <w:i/>
                <w:iCs/>
                <w:sz w:val="20"/>
                <w:szCs w:val="18"/>
              </w:rPr>
              <w:t>e-zines</w:t>
            </w:r>
            <w:r w:rsidRPr="00CE5846">
              <w:rPr>
                <w:sz w:val="20"/>
                <w:szCs w:val="18"/>
              </w:rPr>
              <w:t xml:space="preserve">, </w:t>
            </w:r>
            <w:proofErr w:type="spellStart"/>
            <w:r w:rsidRPr="00CE5846">
              <w:rPr>
                <w:sz w:val="20"/>
                <w:szCs w:val="18"/>
              </w:rPr>
              <w:t>fanvídeos</w:t>
            </w:r>
            <w:proofErr w:type="spellEnd"/>
            <w:r w:rsidRPr="00CE5846">
              <w:rPr>
                <w:sz w:val="20"/>
                <w:szCs w:val="18"/>
              </w:rPr>
              <w:t xml:space="preserve">, </w:t>
            </w:r>
            <w:proofErr w:type="spellStart"/>
            <w:r w:rsidRPr="00CE5846">
              <w:rPr>
                <w:sz w:val="20"/>
                <w:szCs w:val="18"/>
              </w:rPr>
              <w:t>fanclipes</w:t>
            </w:r>
            <w:proofErr w:type="spellEnd"/>
            <w:r w:rsidRPr="00CE5846">
              <w:rPr>
                <w:sz w:val="20"/>
                <w:szCs w:val="18"/>
              </w:rPr>
              <w:t xml:space="preserve">, </w:t>
            </w:r>
            <w:r w:rsidRPr="00CE5846">
              <w:rPr>
                <w:i/>
                <w:iCs/>
                <w:sz w:val="20"/>
                <w:szCs w:val="18"/>
              </w:rPr>
              <w:t xml:space="preserve">posts </w:t>
            </w:r>
            <w:r w:rsidRPr="00CE5846">
              <w:rPr>
                <w:sz w:val="20"/>
                <w:szCs w:val="18"/>
              </w:rPr>
              <w:t xml:space="preserve">em </w:t>
            </w:r>
            <w:r w:rsidRPr="00132BE7">
              <w:rPr>
                <w:i/>
                <w:sz w:val="20"/>
                <w:szCs w:val="18"/>
              </w:rPr>
              <w:t>fanpages</w:t>
            </w:r>
            <w:r w:rsidRPr="00CE5846">
              <w:rPr>
                <w:sz w:val="20"/>
                <w:szCs w:val="18"/>
              </w:rPr>
              <w:t xml:space="preserve">, </w:t>
            </w:r>
            <w:r w:rsidRPr="00CE5846">
              <w:rPr>
                <w:i/>
                <w:iCs/>
                <w:sz w:val="20"/>
                <w:szCs w:val="18"/>
              </w:rPr>
              <w:t xml:space="preserve">trailer </w:t>
            </w:r>
            <w:r w:rsidRPr="00CE5846">
              <w:rPr>
                <w:sz w:val="20"/>
                <w:szCs w:val="18"/>
              </w:rPr>
              <w:t>honesto, vídeo-minuto, dentre outras possibilidades de</w:t>
            </w:r>
          </w:p>
          <w:p w14:paraId="4DA17E1C" w14:textId="7C17E2D9" w:rsidR="00E83593" w:rsidRPr="00CE5846" w:rsidRDefault="00E83593" w:rsidP="00CE5846">
            <w:pPr>
              <w:autoSpaceDE w:val="0"/>
              <w:adjustRightInd w:val="0"/>
              <w:rPr>
                <w:sz w:val="20"/>
                <w:szCs w:val="18"/>
              </w:rPr>
            </w:pPr>
            <w:r w:rsidRPr="00CE5846">
              <w:rPr>
                <w:sz w:val="20"/>
                <w:szCs w:val="18"/>
              </w:rPr>
              <w:t>práticas de apreciação e de manifestação da cultura de fãs.</w:t>
            </w:r>
          </w:p>
        </w:tc>
        <w:tc>
          <w:tcPr>
            <w:tcW w:w="3685" w:type="dxa"/>
            <w:tcMar>
              <w:top w:w="85" w:type="dxa"/>
              <w:bottom w:w="85" w:type="dxa"/>
            </w:tcMar>
            <w:vAlign w:val="center"/>
          </w:tcPr>
          <w:p w14:paraId="3B66A1BB" w14:textId="77777777" w:rsidR="00E83593" w:rsidRDefault="00E83593" w:rsidP="00CE5846">
            <w:pPr>
              <w:spacing w:before="60" w:after="60"/>
              <w:rPr>
                <w:b/>
                <w:sz w:val="20"/>
                <w:szCs w:val="20"/>
              </w:rPr>
            </w:pPr>
            <w:r>
              <w:rPr>
                <w:b/>
                <w:sz w:val="20"/>
                <w:szCs w:val="20"/>
              </w:rPr>
              <w:t>Produção de texto</w:t>
            </w:r>
          </w:p>
          <w:p w14:paraId="6B57695C" w14:textId="77777777" w:rsidR="00E83593" w:rsidRDefault="00E83593" w:rsidP="00CE5846">
            <w:pPr>
              <w:spacing w:before="60" w:after="60"/>
              <w:rPr>
                <w:sz w:val="20"/>
                <w:szCs w:val="20"/>
              </w:rPr>
            </w:pPr>
            <w:r>
              <w:rPr>
                <w:sz w:val="20"/>
                <w:szCs w:val="20"/>
              </w:rPr>
              <w:t>Intercâmbio das crônicas produzidas pela turma.</w:t>
            </w:r>
          </w:p>
          <w:p w14:paraId="476FE591" w14:textId="1371D3E1" w:rsidR="00E83593" w:rsidRDefault="00E83593" w:rsidP="00CE5846">
            <w:pPr>
              <w:spacing w:before="60" w:after="60"/>
              <w:rPr>
                <w:b/>
                <w:sz w:val="20"/>
                <w:szCs w:val="20"/>
              </w:rPr>
            </w:pPr>
            <w:r>
              <w:rPr>
                <w:sz w:val="20"/>
                <w:szCs w:val="20"/>
              </w:rPr>
              <w:t>Agrupamento das crônicas produzidas para a confecção de um livro de crônicas que ficará à disposição na biblioteca da escola, para que outros alunos tenham acesso aos textos.</w:t>
            </w:r>
          </w:p>
        </w:tc>
      </w:tr>
    </w:tbl>
    <w:p w14:paraId="1EAE267D"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65E85FC0" w14:textId="1A075145" w:rsidR="00CE5846" w:rsidRDefault="00CE5846"/>
    <w:p w14:paraId="25C57EF6" w14:textId="13236422" w:rsidR="00CE5846" w:rsidRPr="00CE5846" w:rsidRDefault="00CE5846" w:rsidP="00CE5846">
      <w:pPr>
        <w:spacing w:before="40" w:after="40"/>
        <w:ind w:left="9214" w:right="-142"/>
        <w:rPr>
          <w:sz w:val="16"/>
          <w:szCs w:val="16"/>
        </w:rPr>
      </w:pPr>
      <w:r w:rsidRPr="009A5854">
        <w:rPr>
          <w:sz w:val="16"/>
          <w:szCs w:val="16"/>
        </w:rPr>
        <w:t>(continua</w:t>
      </w:r>
      <w:r>
        <w:rPr>
          <w:sz w:val="16"/>
          <w:szCs w:val="16"/>
        </w:rPr>
        <w:t>ção</w:t>
      </w:r>
      <w:r w:rsidRPr="009A5854">
        <w:rPr>
          <w:sz w:val="16"/>
          <w:szCs w:val="16"/>
        </w:rPr>
        <w:t>)</w:t>
      </w:r>
    </w:p>
    <w:tbl>
      <w:tblPr>
        <w:tblStyle w:val="Tabelacomgrade"/>
        <w:tblW w:w="10201" w:type="dxa"/>
        <w:tblLook w:val="04A0" w:firstRow="1" w:lastRow="0" w:firstColumn="1" w:lastColumn="0" w:noHBand="0" w:noVBand="1"/>
      </w:tblPr>
      <w:tblGrid>
        <w:gridCol w:w="1555"/>
        <w:gridCol w:w="1984"/>
        <w:gridCol w:w="2977"/>
        <w:gridCol w:w="3685"/>
      </w:tblGrid>
      <w:tr w:rsidR="00E83593" w:rsidRPr="009A5854" w14:paraId="37115275" w14:textId="77777777" w:rsidTr="00CE5846">
        <w:tc>
          <w:tcPr>
            <w:tcW w:w="1555" w:type="dxa"/>
            <w:shd w:val="clear" w:color="auto" w:fill="FFFFFF" w:themeFill="background1"/>
            <w:vAlign w:val="center"/>
          </w:tcPr>
          <w:p w14:paraId="7079C044" w14:textId="2E9524A0" w:rsidR="00E83593" w:rsidRDefault="00E83593" w:rsidP="00CE5846">
            <w:pPr>
              <w:autoSpaceDE w:val="0"/>
              <w:adjustRightInd w:val="0"/>
              <w:rPr>
                <w:bCs/>
                <w:sz w:val="20"/>
                <w:szCs w:val="20"/>
              </w:rPr>
            </w:pPr>
            <w:r>
              <w:rPr>
                <w:bCs/>
                <w:sz w:val="20"/>
                <w:szCs w:val="20"/>
              </w:rPr>
              <w:t>Oralidade</w:t>
            </w:r>
          </w:p>
        </w:tc>
        <w:tc>
          <w:tcPr>
            <w:tcW w:w="1984" w:type="dxa"/>
            <w:shd w:val="clear" w:color="auto" w:fill="FFFFFF" w:themeFill="background1"/>
            <w:tcMar>
              <w:top w:w="85" w:type="dxa"/>
              <w:bottom w:w="85" w:type="dxa"/>
            </w:tcMar>
            <w:vAlign w:val="center"/>
          </w:tcPr>
          <w:p w14:paraId="2AAAEAF6" w14:textId="77777777" w:rsidR="00E83593" w:rsidRDefault="00E83593" w:rsidP="00CE5846">
            <w:pPr>
              <w:autoSpaceDE w:val="0"/>
              <w:adjustRightInd w:val="0"/>
              <w:rPr>
                <w:sz w:val="20"/>
                <w:szCs w:val="20"/>
              </w:rPr>
            </w:pPr>
            <w:r>
              <w:rPr>
                <w:sz w:val="20"/>
                <w:szCs w:val="20"/>
              </w:rPr>
              <w:t>Produção de textos orais</w:t>
            </w:r>
          </w:p>
          <w:p w14:paraId="09D1E48C" w14:textId="7A04BB3A" w:rsidR="00E83593" w:rsidRDefault="00E83593" w:rsidP="00CE5846">
            <w:pPr>
              <w:autoSpaceDE w:val="0"/>
              <w:adjustRightInd w:val="0"/>
              <w:rPr>
                <w:sz w:val="20"/>
                <w:szCs w:val="20"/>
              </w:rPr>
            </w:pPr>
            <w:r>
              <w:rPr>
                <w:sz w:val="20"/>
                <w:szCs w:val="20"/>
              </w:rPr>
              <w:t>Oralização</w:t>
            </w:r>
          </w:p>
        </w:tc>
        <w:tc>
          <w:tcPr>
            <w:tcW w:w="2977" w:type="dxa"/>
            <w:shd w:val="clear" w:color="auto" w:fill="FFFFFF" w:themeFill="background1"/>
            <w:vAlign w:val="center"/>
          </w:tcPr>
          <w:p w14:paraId="54397B71" w14:textId="5662FA26" w:rsidR="00E83593" w:rsidRPr="00CE5846" w:rsidRDefault="00E83593" w:rsidP="00CE5846">
            <w:pPr>
              <w:autoSpaceDE w:val="0"/>
              <w:adjustRightInd w:val="0"/>
              <w:spacing w:line="120" w:lineRule="atLeast"/>
              <w:rPr>
                <w:sz w:val="20"/>
                <w:szCs w:val="18"/>
              </w:rPr>
            </w:pPr>
            <w:r w:rsidRPr="00CE5846">
              <w:rPr>
                <w:b/>
                <w:sz w:val="20"/>
                <w:szCs w:val="18"/>
              </w:rPr>
              <w:t>(EF69LP53)</w:t>
            </w:r>
            <w:r w:rsidRPr="00CE5846">
              <w:rPr>
                <w:sz w:val="20"/>
                <w:szCs w:val="18"/>
              </w:rPr>
              <w:t xml:space="preserve">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w:t>
            </w:r>
            <w:proofErr w:type="spellStart"/>
            <w:r w:rsidRPr="00CE5846">
              <w:rPr>
                <w:sz w:val="20"/>
                <w:szCs w:val="18"/>
              </w:rPr>
              <w:t>infantojuvenil</w:t>
            </w:r>
            <w:proofErr w:type="spellEnd"/>
            <w:r w:rsidRPr="00CE5846">
              <w:rPr>
                <w:sz w:val="20"/>
                <w:szCs w:val="18"/>
              </w:rPr>
              <w:t>, – contar/recontar histórias tanto da tradição oral (causos, contos de esperteza, contos de animais, contos de amor, contos de encantamento, piadas, dentre outros) quanto da tradição literária escrita, expressando a</w:t>
            </w:r>
            <w:r w:rsidR="00CE5846" w:rsidRPr="00CE5846">
              <w:rPr>
                <w:sz w:val="20"/>
                <w:szCs w:val="18"/>
              </w:rPr>
              <w:t xml:space="preserve"> </w:t>
            </w:r>
            <w:r w:rsidRPr="00CE5846">
              <w:rPr>
                <w:sz w:val="20"/>
                <w:szCs w:val="18"/>
              </w:rPr>
              <w:t xml:space="preserve">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w:t>
            </w:r>
            <w:proofErr w:type="spellStart"/>
            <w:r w:rsidRPr="00CE5846">
              <w:rPr>
                <w:i/>
                <w:iCs/>
                <w:sz w:val="20"/>
                <w:szCs w:val="18"/>
              </w:rPr>
              <w:t>audiobooks</w:t>
            </w:r>
            <w:proofErr w:type="spellEnd"/>
            <w:r w:rsidRPr="00CE5846">
              <w:rPr>
                <w:i/>
                <w:iCs/>
                <w:sz w:val="20"/>
                <w:szCs w:val="18"/>
              </w:rPr>
              <w:t xml:space="preserve"> </w:t>
            </w:r>
            <w:r w:rsidRPr="00CE5846">
              <w:rPr>
                <w:sz w:val="20"/>
                <w:szCs w:val="18"/>
              </w:rPr>
              <w:t xml:space="preserve">de textos literários diversos ou de </w:t>
            </w:r>
            <w:r w:rsidRPr="00CE5846">
              <w:rPr>
                <w:i/>
                <w:iCs/>
                <w:sz w:val="20"/>
                <w:szCs w:val="18"/>
              </w:rPr>
              <w:t>podcast</w:t>
            </w:r>
            <w:r w:rsidRPr="00D64CF1">
              <w:rPr>
                <w:i/>
                <w:sz w:val="20"/>
                <w:szCs w:val="18"/>
              </w:rPr>
              <w:t>s</w:t>
            </w:r>
            <w:r w:rsidRPr="00CE5846">
              <w:rPr>
                <w:sz w:val="20"/>
                <w:szCs w:val="18"/>
              </w:rPr>
              <w:t xml:space="preserve"> de leituras dramáticas com ou sem efeitos especiais e ler e/ou declamar poemas diversos, tanto de forma livre quanto de forma fixa (como quadras, sonetos, liras, haicais etc.), empregando os recursos linguísticos, </w:t>
            </w:r>
            <w:proofErr w:type="spellStart"/>
            <w:r w:rsidRPr="00CE5846">
              <w:rPr>
                <w:sz w:val="20"/>
                <w:szCs w:val="18"/>
              </w:rPr>
              <w:t>paralinguísticos</w:t>
            </w:r>
            <w:proofErr w:type="spellEnd"/>
            <w:r w:rsidRPr="00CE5846">
              <w:rPr>
                <w:sz w:val="20"/>
                <w:szCs w:val="18"/>
              </w:rPr>
              <w:t xml:space="preserve"> e </w:t>
            </w:r>
            <w:proofErr w:type="spellStart"/>
            <w:r w:rsidRPr="00CE5846">
              <w:rPr>
                <w:sz w:val="20"/>
                <w:szCs w:val="18"/>
              </w:rPr>
              <w:t>cinésicos</w:t>
            </w:r>
            <w:proofErr w:type="spellEnd"/>
            <w:r w:rsidRPr="00CE5846">
              <w:rPr>
                <w:sz w:val="20"/>
                <w:szCs w:val="18"/>
              </w:rPr>
              <w:t xml:space="preserve"> necessários aos efeitos de sentido pretendidos, como o ritmo e a entonação, o emprego de pausas e prolongamentos, o tom e o timbre vocais, bem como eventuais recursos de gestualidade e pantomima que convenham ao gênero poético e à situação</w:t>
            </w:r>
            <w:r w:rsidR="00CE5846" w:rsidRPr="00CE5846">
              <w:rPr>
                <w:sz w:val="20"/>
                <w:szCs w:val="18"/>
              </w:rPr>
              <w:t xml:space="preserve"> </w:t>
            </w:r>
            <w:r w:rsidRPr="00CE5846">
              <w:rPr>
                <w:sz w:val="20"/>
                <w:szCs w:val="18"/>
              </w:rPr>
              <w:t>de compartilhamento em questão.</w:t>
            </w:r>
          </w:p>
        </w:tc>
        <w:tc>
          <w:tcPr>
            <w:tcW w:w="3685" w:type="dxa"/>
            <w:tcMar>
              <w:top w:w="85" w:type="dxa"/>
              <w:bottom w:w="85" w:type="dxa"/>
            </w:tcMar>
            <w:vAlign w:val="center"/>
          </w:tcPr>
          <w:p w14:paraId="7F10F6D1" w14:textId="77777777" w:rsidR="00E83593" w:rsidRDefault="00E83593" w:rsidP="00CE5846">
            <w:pPr>
              <w:spacing w:before="60" w:after="60"/>
              <w:rPr>
                <w:b/>
                <w:sz w:val="20"/>
                <w:szCs w:val="20"/>
              </w:rPr>
            </w:pPr>
            <w:r w:rsidRPr="00600194">
              <w:rPr>
                <w:b/>
                <w:sz w:val="20"/>
                <w:szCs w:val="20"/>
              </w:rPr>
              <w:t>Produção de texto</w:t>
            </w:r>
          </w:p>
          <w:p w14:paraId="48D9B5BF" w14:textId="77777777" w:rsidR="00E83593" w:rsidRDefault="00E83593" w:rsidP="00CE5846">
            <w:pPr>
              <w:spacing w:before="60" w:after="60"/>
              <w:rPr>
                <w:sz w:val="20"/>
                <w:szCs w:val="20"/>
              </w:rPr>
            </w:pPr>
            <w:r>
              <w:rPr>
                <w:sz w:val="20"/>
                <w:szCs w:val="20"/>
              </w:rPr>
              <w:t>Leitura da crônica produzida para os colegas, a fim de que eles observem aspectos como a entonação, o ritmo, a clareza e o humor transmitidos.</w:t>
            </w:r>
          </w:p>
          <w:p w14:paraId="631E4A1C" w14:textId="77777777" w:rsidR="00E83593" w:rsidRDefault="00E83593" w:rsidP="00CE5846">
            <w:pPr>
              <w:spacing w:before="60" w:after="60"/>
              <w:rPr>
                <w:sz w:val="20"/>
                <w:szCs w:val="20"/>
              </w:rPr>
            </w:pPr>
            <w:r>
              <w:rPr>
                <w:sz w:val="20"/>
                <w:szCs w:val="20"/>
              </w:rPr>
              <w:t xml:space="preserve">Gravação (áudio) da leitura das crônicas, para a produção de um </w:t>
            </w:r>
            <w:proofErr w:type="spellStart"/>
            <w:r>
              <w:rPr>
                <w:sz w:val="20"/>
                <w:szCs w:val="20"/>
              </w:rPr>
              <w:t>audiolivro</w:t>
            </w:r>
            <w:proofErr w:type="spellEnd"/>
            <w:r>
              <w:rPr>
                <w:sz w:val="20"/>
                <w:szCs w:val="20"/>
              </w:rPr>
              <w:t>. Cuidado com o tom e modulações da voz durante a gravação.</w:t>
            </w:r>
          </w:p>
          <w:p w14:paraId="3C417AD0" w14:textId="1C0DF954" w:rsidR="00E83593" w:rsidRDefault="00E83593" w:rsidP="00CE5846">
            <w:pPr>
              <w:spacing w:before="60" w:after="60"/>
              <w:rPr>
                <w:b/>
                <w:sz w:val="20"/>
                <w:szCs w:val="20"/>
              </w:rPr>
            </w:pPr>
            <w:r>
              <w:rPr>
                <w:sz w:val="20"/>
                <w:szCs w:val="20"/>
              </w:rPr>
              <w:t xml:space="preserve">Junção da gravação e das crônicas escritas em uma pasta, compondo um </w:t>
            </w:r>
            <w:proofErr w:type="spellStart"/>
            <w:r>
              <w:rPr>
                <w:sz w:val="20"/>
                <w:szCs w:val="20"/>
              </w:rPr>
              <w:t>audiolivro</w:t>
            </w:r>
            <w:proofErr w:type="spellEnd"/>
            <w:r>
              <w:rPr>
                <w:sz w:val="20"/>
                <w:szCs w:val="20"/>
              </w:rPr>
              <w:t xml:space="preserve"> que será encaminhado para a biblioteca da escola.  </w:t>
            </w:r>
          </w:p>
        </w:tc>
      </w:tr>
    </w:tbl>
    <w:p w14:paraId="5410FB2F" w14:textId="77777777" w:rsidR="00CE5846" w:rsidRPr="00CE5846" w:rsidRDefault="00CE5846" w:rsidP="00CE5846">
      <w:pPr>
        <w:spacing w:before="40" w:after="40"/>
        <w:ind w:left="9498" w:right="-142"/>
        <w:rPr>
          <w:sz w:val="16"/>
          <w:szCs w:val="16"/>
        </w:rPr>
      </w:pPr>
      <w:r w:rsidRPr="009A5854">
        <w:rPr>
          <w:sz w:val="16"/>
          <w:szCs w:val="16"/>
        </w:rPr>
        <w:t>(continua)</w:t>
      </w:r>
      <w:r>
        <w:br w:type="page"/>
      </w:r>
    </w:p>
    <w:p w14:paraId="24A4745E" w14:textId="2A812D64" w:rsidR="00CE5846" w:rsidRDefault="00CE5846"/>
    <w:p w14:paraId="38B71DB6" w14:textId="2031DC1D" w:rsidR="00CE5846" w:rsidRPr="00CE5846" w:rsidRDefault="00CE5846" w:rsidP="00CE5846">
      <w:pPr>
        <w:spacing w:before="40" w:after="40"/>
        <w:ind w:left="9214" w:right="-142"/>
        <w:rPr>
          <w:sz w:val="16"/>
          <w:szCs w:val="16"/>
        </w:rPr>
      </w:pPr>
      <w:r w:rsidRPr="009A5854">
        <w:rPr>
          <w:sz w:val="16"/>
          <w:szCs w:val="16"/>
        </w:rPr>
        <w:t>(continua</w:t>
      </w:r>
      <w:r>
        <w:rPr>
          <w:sz w:val="16"/>
          <w:szCs w:val="16"/>
        </w:rPr>
        <w:t>ção</w:t>
      </w:r>
      <w:r w:rsidRPr="009A5854">
        <w:rPr>
          <w:sz w:val="16"/>
          <w:szCs w:val="16"/>
        </w:rPr>
        <w:t>)</w:t>
      </w:r>
    </w:p>
    <w:tbl>
      <w:tblPr>
        <w:tblStyle w:val="Tabelacomgrade"/>
        <w:tblW w:w="10201" w:type="dxa"/>
        <w:tblLook w:val="04A0" w:firstRow="1" w:lastRow="0" w:firstColumn="1" w:lastColumn="0" w:noHBand="0" w:noVBand="1"/>
      </w:tblPr>
      <w:tblGrid>
        <w:gridCol w:w="1555"/>
        <w:gridCol w:w="1984"/>
        <w:gridCol w:w="2977"/>
        <w:gridCol w:w="3685"/>
      </w:tblGrid>
      <w:tr w:rsidR="00E83593" w:rsidRPr="009A5854" w14:paraId="3443EFEE" w14:textId="77777777" w:rsidTr="00CE5846">
        <w:tc>
          <w:tcPr>
            <w:tcW w:w="1555" w:type="dxa"/>
            <w:shd w:val="clear" w:color="auto" w:fill="FFFFFF" w:themeFill="background1"/>
            <w:vAlign w:val="center"/>
          </w:tcPr>
          <w:p w14:paraId="4E66F8A7" w14:textId="2D5842FF" w:rsidR="00E83593" w:rsidRPr="00CE5846" w:rsidRDefault="00E83593" w:rsidP="00CE5846">
            <w:pPr>
              <w:autoSpaceDE w:val="0"/>
              <w:adjustRightInd w:val="0"/>
              <w:rPr>
                <w:bCs/>
                <w:sz w:val="20"/>
                <w:szCs w:val="20"/>
              </w:rPr>
            </w:pPr>
            <w:r w:rsidRPr="00CE5846">
              <w:rPr>
                <w:bCs/>
                <w:sz w:val="20"/>
                <w:szCs w:val="20"/>
              </w:rPr>
              <w:t>Teatro</w:t>
            </w:r>
          </w:p>
        </w:tc>
        <w:tc>
          <w:tcPr>
            <w:tcW w:w="1984" w:type="dxa"/>
            <w:shd w:val="clear" w:color="auto" w:fill="FFFFFF" w:themeFill="background1"/>
            <w:tcMar>
              <w:top w:w="85" w:type="dxa"/>
              <w:bottom w:w="85" w:type="dxa"/>
            </w:tcMar>
            <w:vAlign w:val="center"/>
          </w:tcPr>
          <w:p w14:paraId="5F5E0DDC" w14:textId="2E0EF9B1" w:rsidR="00E83593" w:rsidRPr="00CE5846" w:rsidRDefault="00E83593" w:rsidP="00CE5846">
            <w:pPr>
              <w:autoSpaceDE w:val="0"/>
              <w:adjustRightInd w:val="0"/>
              <w:rPr>
                <w:sz w:val="20"/>
                <w:szCs w:val="20"/>
              </w:rPr>
            </w:pPr>
            <w:r w:rsidRPr="00CE5846">
              <w:rPr>
                <w:sz w:val="20"/>
                <w:szCs w:val="20"/>
              </w:rPr>
              <w:t>Contextos e práticas</w:t>
            </w:r>
          </w:p>
        </w:tc>
        <w:tc>
          <w:tcPr>
            <w:tcW w:w="2977" w:type="dxa"/>
            <w:shd w:val="clear" w:color="auto" w:fill="FFFFFF" w:themeFill="background1"/>
            <w:vAlign w:val="center"/>
          </w:tcPr>
          <w:p w14:paraId="3646A00B" w14:textId="0F8DD8F7" w:rsidR="00E83593" w:rsidRPr="00CE5846" w:rsidRDefault="00E83593" w:rsidP="00CE5846">
            <w:pPr>
              <w:autoSpaceDE w:val="0"/>
              <w:adjustRightInd w:val="0"/>
              <w:rPr>
                <w:sz w:val="20"/>
                <w:szCs w:val="20"/>
              </w:rPr>
            </w:pPr>
            <w:r w:rsidRPr="00CE5846">
              <w:rPr>
                <w:b/>
                <w:sz w:val="20"/>
                <w:szCs w:val="20"/>
              </w:rPr>
              <w:t>(EF69AR25)</w:t>
            </w:r>
            <w:r w:rsidRPr="00CE5846">
              <w:rPr>
                <w:sz w:val="20"/>
                <w:szCs w:val="20"/>
              </w:rPr>
              <w:t xml:space="preserve"> Identificar e analisar diferentes estilos cênicos, contextualizando-os no tempo e no espaço de modo a aprimorar a capacidade de apreciação da estética teatral.</w:t>
            </w:r>
          </w:p>
        </w:tc>
        <w:tc>
          <w:tcPr>
            <w:tcW w:w="3685" w:type="dxa"/>
            <w:tcMar>
              <w:top w:w="85" w:type="dxa"/>
              <w:bottom w:w="85" w:type="dxa"/>
            </w:tcMar>
            <w:vAlign w:val="center"/>
          </w:tcPr>
          <w:p w14:paraId="4FC93127" w14:textId="77777777" w:rsidR="00E83593" w:rsidRPr="00CE5846" w:rsidRDefault="00E83593" w:rsidP="00CE5846">
            <w:pPr>
              <w:spacing w:before="60" w:after="60"/>
              <w:rPr>
                <w:b/>
                <w:sz w:val="20"/>
                <w:szCs w:val="20"/>
              </w:rPr>
            </w:pPr>
            <w:r w:rsidRPr="00CE5846">
              <w:rPr>
                <w:b/>
                <w:sz w:val="20"/>
                <w:szCs w:val="20"/>
              </w:rPr>
              <w:t>Estudo da linguagem cênica</w:t>
            </w:r>
          </w:p>
          <w:p w14:paraId="746F928F" w14:textId="77777777" w:rsidR="00E83593" w:rsidRPr="00CE5846" w:rsidRDefault="00E83593" w:rsidP="00CE5846">
            <w:pPr>
              <w:spacing w:before="60" w:after="60"/>
              <w:rPr>
                <w:sz w:val="20"/>
                <w:szCs w:val="20"/>
              </w:rPr>
            </w:pPr>
            <w:r w:rsidRPr="00CE5846">
              <w:rPr>
                <w:sz w:val="20"/>
                <w:szCs w:val="20"/>
              </w:rPr>
              <w:t xml:space="preserve">Compreensão de que nem todas as peças teatrais têm falas e diálogos, como no caso da peça </w:t>
            </w:r>
            <w:proofErr w:type="spellStart"/>
            <w:r w:rsidRPr="00CE5846">
              <w:rPr>
                <w:i/>
                <w:sz w:val="20"/>
                <w:szCs w:val="20"/>
              </w:rPr>
              <w:t>Zigg</w:t>
            </w:r>
            <w:proofErr w:type="spellEnd"/>
            <w:r w:rsidRPr="00CE5846">
              <w:rPr>
                <w:i/>
                <w:sz w:val="20"/>
                <w:szCs w:val="20"/>
              </w:rPr>
              <w:t xml:space="preserve"> &amp; </w:t>
            </w:r>
            <w:proofErr w:type="spellStart"/>
            <w:r w:rsidRPr="00CE5846">
              <w:rPr>
                <w:i/>
                <w:sz w:val="20"/>
                <w:szCs w:val="20"/>
              </w:rPr>
              <w:t>Zogg</w:t>
            </w:r>
            <w:proofErr w:type="spellEnd"/>
            <w:r w:rsidRPr="00CE5846">
              <w:rPr>
                <w:sz w:val="20"/>
                <w:szCs w:val="20"/>
              </w:rPr>
              <w:t xml:space="preserve">, da Cia. 2 de Teatro. </w:t>
            </w:r>
          </w:p>
          <w:p w14:paraId="77567FA4" w14:textId="77777777" w:rsidR="00E83593" w:rsidRPr="00CE5846" w:rsidRDefault="00E83593" w:rsidP="00CE5846">
            <w:pPr>
              <w:spacing w:before="60" w:after="60"/>
              <w:rPr>
                <w:sz w:val="20"/>
                <w:szCs w:val="20"/>
              </w:rPr>
            </w:pPr>
            <w:r w:rsidRPr="00CE5846">
              <w:rPr>
                <w:sz w:val="20"/>
                <w:szCs w:val="20"/>
              </w:rPr>
              <w:t>Percepção de que a expressão corporal é uma forma de se comunicar com o público, tão significativa quanto a palavra.</w:t>
            </w:r>
          </w:p>
          <w:p w14:paraId="4E7687C8" w14:textId="4C6BB4FB" w:rsidR="00E83593" w:rsidRPr="00CE5846" w:rsidRDefault="00E83593" w:rsidP="00CE5846">
            <w:pPr>
              <w:spacing w:before="60" w:after="60"/>
              <w:rPr>
                <w:b/>
                <w:sz w:val="20"/>
                <w:szCs w:val="20"/>
              </w:rPr>
            </w:pPr>
            <w:r w:rsidRPr="00CE5846">
              <w:rPr>
                <w:sz w:val="20"/>
                <w:szCs w:val="20"/>
              </w:rPr>
              <w:t>Compreensão do gênero teatral comédia, suas origens, finalidade e exemplos de peças representativas desse gênero ao longo do tempo.</w:t>
            </w:r>
          </w:p>
        </w:tc>
      </w:tr>
      <w:tr w:rsidR="00E83593" w:rsidRPr="009A5854" w14:paraId="0423E281" w14:textId="77777777" w:rsidTr="00CE5846">
        <w:tc>
          <w:tcPr>
            <w:tcW w:w="1555" w:type="dxa"/>
            <w:shd w:val="clear" w:color="auto" w:fill="FFFFFF" w:themeFill="background1"/>
            <w:vAlign w:val="center"/>
          </w:tcPr>
          <w:p w14:paraId="78499DC6" w14:textId="6FB52F99" w:rsidR="00E83593" w:rsidRPr="00CE5846" w:rsidRDefault="00E83593" w:rsidP="00CE5846">
            <w:pPr>
              <w:autoSpaceDE w:val="0"/>
              <w:adjustRightInd w:val="0"/>
              <w:rPr>
                <w:bCs/>
                <w:sz w:val="20"/>
                <w:szCs w:val="20"/>
              </w:rPr>
            </w:pPr>
            <w:r w:rsidRPr="00CE5846">
              <w:rPr>
                <w:bCs/>
                <w:sz w:val="20"/>
                <w:szCs w:val="20"/>
              </w:rPr>
              <w:t>Teatro</w:t>
            </w:r>
          </w:p>
        </w:tc>
        <w:tc>
          <w:tcPr>
            <w:tcW w:w="1984" w:type="dxa"/>
            <w:shd w:val="clear" w:color="auto" w:fill="FFFFFF" w:themeFill="background1"/>
            <w:tcMar>
              <w:top w:w="85" w:type="dxa"/>
              <w:bottom w:w="85" w:type="dxa"/>
            </w:tcMar>
            <w:vAlign w:val="center"/>
          </w:tcPr>
          <w:p w14:paraId="3B36A0FA" w14:textId="14EFFE64" w:rsidR="00E83593" w:rsidRPr="00CE5846" w:rsidRDefault="00E83593" w:rsidP="00CE5846">
            <w:pPr>
              <w:autoSpaceDE w:val="0"/>
              <w:adjustRightInd w:val="0"/>
              <w:rPr>
                <w:sz w:val="20"/>
                <w:szCs w:val="20"/>
              </w:rPr>
            </w:pPr>
            <w:r w:rsidRPr="00CE5846">
              <w:rPr>
                <w:sz w:val="20"/>
                <w:szCs w:val="20"/>
              </w:rPr>
              <w:t>Processos de criação</w:t>
            </w:r>
          </w:p>
        </w:tc>
        <w:tc>
          <w:tcPr>
            <w:tcW w:w="2977" w:type="dxa"/>
            <w:shd w:val="clear" w:color="auto" w:fill="FFFFFF" w:themeFill="background1"/>
            <w:vAlign w:val="center"/>
          </w:tcPr>
          <w:p w14:paraId="39CA6DF6" w14:textId="55FEF4E7" w:rsidR="00E83593" w:rsidRPr="00CE5846" w:rsidRDefault="00E83593" w:rsidP="00CE5846">
            <w:pPr>
              <w:autoSpaceDE w:val="0"/>
              <w:adjustRightInd w:val="0"/>
              <w:rPr>
                <w:sz w:val="20"/>
                <w:szCs w:val="20"/>
              </w:rPr>
            </w:pPr>
            <w:r w:rsidRPr="00CE5846">
              <w:rPr>
                <w:b/>
                <w:sz w:val="20"/>
                <w:szCs w:val="20"/>
              </w:rPr>
              <w:t>(EF69AR30)</w:t>
            </w:r>
            <w:r w:rsidRPr="00CE5846">
              <w:rPr>
                <w:sz w:val="20"/>
                <w:szCs w:val="20"/>
              </w:rPr>
              <w:t xml:space="preserve"> Compor improvisações e acontecimentos cênicos com base em textos dramáticos ou outros estímulos (música, imagens, objetos etc.), caracterizando personagens (com figurinos e adereços), cenário, iluminação e sonoplastia e considerando a relação com o espectador.</w:t>
            </w:r>
          </w:p>
        </w:tc>
        <w:tc>
          <w:tcPr>
            <w:tcW w:w="3685" w:type="dxa"/>
            <w:tcMar>
              <w:top w:w="85" w:type="dxa"/>
              <w:bottom w:w="85" w:type="dxa"/>
            </w:tcMar>
            <w:vAlign w:val="center"/>
          </w:tcPr>
          <w:p w14:paraId="31063310" w14:textId="77777777" w:rsidR="00E83593" w:rsidRPr="00CE5846" w:rsidRDefault="00E83593" w:rsidP="00CE5846">
            <w:pPr>
              <w:spacing w:before="60" w:after="60"/>
              <w:rPr>
                <w:b/>
                <w:sz w:val="20"/>
                <w:szCs w:val="20"/>
              </w:rPr>
            </w:pPr>
            <w:r w:rsidRPr="00CE5846">
              <w:rPr>
                <w:b/>
                <w:sz w:val="20"/>
                <w:szCs w:val="20"/>
              </w:rPr>
              <w:t>Atividade prática</w:t>
            </w:r>
          </w:p>
          <w:p w14:paraId="55E1AAED" w14:textId="77777777" w:rsidR="00E83593" w:rsidRPr="00CE5846" w:rsidRDefault="00E83593" w:rsidP="00CE5846">
            <w:pPr>
              <w:spacing w:before="60" w:after="60"/>
              <w:rPr>
                <w:sz w:val="20"/>
                <w:szCs w:val="20"/>
              </w:rPr>
            </w:pPr>
            <w:r w:rsidRPr="00CE5846">
              <w:rPr>
                <w:sz w:val="20"/>
                <w:szCs w:val="20"/>
              </w:rPr>
              <w:t xml:space="preserve">Realização de uma mímica que represente uma ação cotidiana e uma emoção. </w:t>
            </w:r>
          </w:p>
          <w:p w14:paraId="4D673631" w14:textId="77777777" w:rsidR="00E83593" w:rsidRPr="00CE5846" w:rsidRDefault="00E83593" w:rsidP="00CE5846">
            <w:pPr>
              <w:spacing w:before="60" w:after="60"/>
              <w:rPr>
                <w:sz w:val="20"/>
                <w:szCs w:val="20"/>
              </w:rPr>
            </w:pPr>
            <w:r w:rsidRPr="00CE5846">
              <w:rPr>
                <w:sz w:val="20"/>
                <w:szCs w:val="20"/>
              </w:rPr>
              <w:t>Escolha de um personagem e representação dele em uma cena curta e improvisada, usando somente gestos e expressões faciais.</w:t>
            </w:r>
          </w:p>
          <w:p w14:paraId="0B96C574" w14:textId="77777777" w:rsidR="00E83593" w:rsidRPr="00CE5846" w:rsidRDefault="00E83593" w:rsidP="00CE5846">
            <w:pPr>
              <w:spacing w:before="60" w:after="60"/>
              <w:rPr>
                <w:sz w:val="20"/>
                <w:szCs w:val="20"/>
              </w:rPr>
            </w:pPr>
            <w:r w:rsidRPr="00CE5846">
              <w:rPr>
                <w:sz w:val="20"/>
                <w:szCs w:val="20"/>
              </w:rPr>
              <w:t>Escolha de um lugar e representação desse local em uma cena curta e improvisada, usando apenas gestos e expressões faciais.</w:t>
            </w:r>
          </w:p>
          <w:p w14:paraId="25E959B9" w14:textId="3221A9D7" w:rsidR="00E83593" w:rsidRPr="00CE5846" w:rsidRDefault="00E83593" w:rsidP="00CE5846">
            <w:pPr>
              <w:spacing w:before="60" w:after="60"/>
              <w:rPr>
                <w:b/>
                <w:sz w:val="20"/>
                <w:szCs w:val="20"/>
              </w:rPr>
            </w:pPr>
            <w:r w:rsidRPr="00CE5846">
              <w:rPr>
                <w:sz w:val="20"/>
                <w:szCs w:val="20"/>
              </w:rPr>
              <w:t>Escolha de uma ação e representação dela em uma cena curta e improvisada, usando apenas gestos e expressões faciais.</w:t>
            </w:r>
          </w:p>
        </w:tc>
      </w:tr>
      <w:tr w:rsidR="00E83593" w:rsidRPr="009A5854" w14:paraId="3F161B2C" w14:textId="77777777" w:rsidTr="00CE5846">
        <w:tc>
          <w:tcPr>
            <w:tcW w:w="1555" w:type="dxa"/>
            <w:shd w:val="clear" w:color="auto" w:fill="FFFFFF" w:themeFill="background1"/>
            <w:vAlign w:val="center"/>
          </w:tcPr>
          <w:p w14:paraId="03735A21" w14:textId="4E1D4F0F" w:rsidR="00E83593" w:rsidRPr="00CE5846" w:rsidRDefault="00E83593" w:rsidP="00CE5846">
            <w:pPr>
              <w:autoSpaceDE w:val="0"/>
              <w:adjustRightInd w:val="0"/>
              <w:rPr>
                <w:bCs/>
                <w:sz w:val="20"/>
                <w:szCs w:val="20"/>
              </w:rPr>
            </w:pPr>
            <w:r w:rsidRPr="00CE5846">
              <w:rPr>
                <w:bCs/>
                <w:sz w:val="20"/>
                <w:szCs w:val="20"/>
              </w:rPr>
              <w:t>Teatro</w:t>
            </w:r>
          </w:p>
        </w:tc>
        <w:tc>
          <w:tcPr>
            <w:tcW w:w="1984" w:type="dxa"/>
            <w:shd w:val="clear" w:color="auto" w:fill="FFFFFF" w:themeFill="background1"/>
            <w:tcMar>
              <w:top w:w="85" w:type="dxa"/>
              <w:bottom w:w="85" w:type="dxa"/>
            </w:tcMar>
            <w:vAlign w:val="center"/>
          </w:tcPr>
          <w:p w14:paraId="7B555E34" w14:textId="556ED7C0" w:rsidR="00E83593" w:rsidRPr="00CE5846" w:rsidRDefault="00E83593" w:rsidP="00CE5846">
            <w:pPr>
              <w:autoSpaceDE w:val="0"/>
              <w:adjustRightInd w:val="0"/>
              <w:rPr>
                <w:sz w:val="20"/>
                <w:szCs w:val="20"/>
              </w:rPr>
            </w:pPr>
            <w:r w:rsidRPr="00CE5846">
              <w:rPr>
                <w:sz w:val="20"/>
                <w:szCs w:val="20"/>
              </w:rPr>
              <w:t>Processos de criação</w:t>
            </w:r>
          </w:p>
        </w:tc>
        <w:tc>
          <w:tcPr>
            <w:tcW w:w="2977" w:type="dxa"/>
            <w:shd w:val="clear" w:color="auto" w:fill="FFFFFF" w:themeFill="background1"/>
            <w:vAlign w:val="center"/>
          </w:tcPr>
          <w:p w14:paraId="150BF644" w14:textId="1857D0C5" w:rsidR="00E83593" w:rsidRPr="00CE5846" w:rsidRDefault="00E83593" w:rsidP="00CE5846">
            <w:pPr>
              <w:autoSpaceDE w:val="0"/>
              <w:adjustRightInd w:val="0"/>
              <w:rPr>
                <w:sz w:val="20"/>
                <w:szCs w:val="20"/>
              </w:rPr>
            </w:pPr>
            <w:r w:rsidRPr="00CE5846">
              <w:rPr>
                <w:b/>
                <w:sz w:val="20"/>
                <w:szCs w:val="20"/>
              </w:rPr>
              <w:t>(EF69AR27)</w:t>
            </w:r>
            <w:r w:rsidRPr="00CE5846">
              <w:rPr>
                <w:sz w:val="20"/>
                <w:szCs w:val="20"/>
              </w:rPr>
              <w:t xml:space="preserve"> Pesquisar e criar formas de dramaturgias e espaços cênicos para o acontecimento teatral, em diálogo com o teatro contemporâneo.</w:t>
            </w:r>
          </w:p>
        </w:tc>
        <w:tc>
          <w:tcPr>
            <w:tcW w:w="3685" w:type="dxa"/>
            <w:tcMar>
              <w:top w:w="85" w:type="dxa"/>
              <w:bottom w:w="85" w:type="dxa"/>
            </w:tcMar>
            <w:vAlign w:val="center"/>
          </w:tcPr>
          <w:p w14:paraId="7BF0DE3E" w14:textId="0A62872A" w:rsidR="00E83593" w:rsidRPr="00CE5846" w:rsidRDefault="00EB34BF" w:rsidP="00CE5846">
            <w:pPr>
              <w:spacing w:before="60" w:after="60"/>
              <w:rPr>
                <w:b/>
                <w:sz w:val="20"/>
                <w:szCs w:val="20"/>
              </w:rPr>
            </w:pPr>
            <w:r>
              <w:rPr>
                <w:b/>
                <w:sz w:val="20"/>
                <w:szCs w:val="20"/>
              </w:rPr>
              <w:t>Criação</w:t>
            </w:r>
            <w:r w:rsidR="00E83593" w:rsidRPr="00CE5846">
              <w:rPr>
                <w:b/>
                <w:sz w:val="20"/>
                <w:szCs w:val="20"/>
              </w:rPr>
              <w:t xml:space="preserve"> em equipe</w:t>
            </w:r>
          </w:p>
          <w:p w14:paraId="06F34E79" w14:textId="628AF811" w:rsidR="00E83593" w:rsidRPr="00CE5846" w:rsidRDefault="00E83593" w:rsidP="00CE5846">
            <w:pPr>
              <w:spacing w:before="60" w:after="60"/>
              <w:rPr>
                <w:b/>
                <w:sz w:val="20"/>
                <w:szCs w:val="20"/>
              </w:rPr>
            </w:pPr>
            <w:r w:rsidRPr="00CE5846">
              <w:rPr>
                <w:sz w:val="20"/>
                <w:szCs w:val="20"/>
              </w:rPr>
              <w:t xml:space="preserve">Pesquisa e seleção de uma crônica para transformá-la em uma cena teatral cômica. </w:t>
            </w:r>
          </w:p>
        </w:tc>
      </w:tr>
      <w:tr w:rsidR="00E83593" w:rsidRPr="009A5854" w14:paraId="6E2FCC16" w14:textId="77777777" w:rsidTr="00CE5846">
        <w:tc>
          <w:tcPr>
            <w:tcW w:w="1555" w:type="dxa"/>
            <w:shd w:val="clear" w:color="auto" w:fill="FFFFFF" w:themeFill="background1"/>
            <w:vAlign w:val="center"/>
          </w:tcPr>
          <w:p w14:paraId="36F7DD67" w14:textId="3AB54B93" w:rsidR="00E83593" w:rsidRPr="00CE5846" w:rsidRDefault="00E83593" w:rsidP="00CE5846">
            <w:pPr>
              <w:autoSpaceDE w:val="0"/>
              <w:adjustRightInd w:val="0"/>
              <w:rPr>
                <w:bCs/>
                <w:sz w:val="20"/>
                <w:szCs w:val="20"/>
              </w:rPr>
            </w:pPr>
            <w:r w:rsidRPr="00CE5846">
              <w:rPr>
                <w:bCs/>
                <w:sz w:val="20"/>
                <w:szCs w:val="20"/>
              </w:rPr>
              <w:t>Teatro</w:t>
            </w:r>
          </w:p>
        </w:tc>
        <w:tc>
          <w:tcPr>
            <w:tcW w:w="1984" w:type="dxa"/>
            <w:shd w:val="clear" w:color="auto" w:fill="FFFFFF" w:themeFill="background1"/>
            <w:tcMar>
              <w:top w:w="85" w:type="dxa"/>
              <w:bottom w:w="85" w:type="dxa"/>
            </w:tcMar>
            <w:vAlign w:val="center"/>
          </w:tcPr>
          <w:p w14:paraId="5DF57C87" w14:textId="58210950" w:rsidR="00E83593" w:rsidRPr="00CE5846" w:rsidRDefault="00E83593" w:rsidP="00CE5846">
            <w:pPr>
              <w:autoSpaceDE w:val="0"/>
              <w:adjustRightInd w:val="0"/>
              <w:rPr>
                <w:sz w:val="20"/>
                <w:szCs w:val="20"/>
              </w:rPr>
            </w:pPr>
            <w:r w:rsidRPr="00CE5846">
              <w:rPr>
                <w:sz w:val="20"/>
                <w:szCs w:val="20"/>
              </w:rPr>
              <w:t>Processos de criação</w:t>
            </w:r>
          </w:p>
        </w:tc>
        <w:tc>
          <w:tcPr>
            <w:tcW w:w="2977" w:type="dxa"/>
            <w:shd w:val="clear" w:color="auto" w:fill="FFFFFF" w:themeFill="background1"/>
            <w:vAlign w:val="center"/>
          </w:tcPr>
          <w:p w14:paraId="2DB72528" w14:textId="066F23C6" w:rsidR="00E83593" w:rsidRPr="00CE5846" w:rsidRDefault="00E83593" w:rsidP="00CE5846">
            <w:pPr>
              <w:autoSpaceDE w:val="0"/>
              <w:adjustRightInd w:val="0"/>
              <w:rPr>
                <w:sz w:val="20"/>
                <w:szCs w:val="20"/>
              </w:rPr>
            </w:pPr>
            <w:r w:rsidRPr="00CE5846">
              <w:rPr>
                <w:b/>
                <w:sz w:val="20"/>
                <w:szCs w:val="20"/>
              </w:rPr>
              <w:t>(EF69AR28)</w:t>
            </w:r>
            <w:r w:rsidRPr="00CE5846">
              <w:rPr>
                <w:sz w:val="20"/>
                <w:szCs w:val="20"/>
              </w:rPr>
              <w:t xml:space="preserve"> Investigar e experimentar diferentes funções teatrais e discutir os limites e desafios do trabalho artístico coletivo e colaborativo.</w:t>
            </w:r>
          </w:p>
        </w:tc>
        <w:tc>
          <w:tcPr>
            <w:tcW w:w="3685" w:type="dxa"/>
            <w:tcMar>
              <w:top w:w="85" w:type="dxa"/>
              <w:bottom w:w="85" w:type="dxa"/>
            </w:tcMar>
            <w:vAlign w:val="center"/>
          </w:tcPr>
          <w:p w14:paraId="70BC1102" w14:textId="5CC623E3" w:rsidR="00E83593" w:rsidRPr="00CE5846" w:rsidRDefault="00EB34BF" w:rsidP="00CE5846">
            <w:pPr>
              <w:spacing w:before="60" w:after="60"/>
              <w:rPr>
                <w:b/>
                <w:sz w:val="20"/>
                <w:szCs w:val="20"/>
              </w:rPr>
            </w:pPr>
            <w:r>
              <w:rPr>
                <w:b/>
                <w:sz w:val="20"/>
                <w:szCs w:val="20"/>
              </w:rPr>
              <w:t>Criação</w:t>
            </w:r>
            <w:r w:rsidR="00E83593" w:rsidRPr="00CE5846">
              <w:rPr>
                <w:b/>
                <w:sz w:val="20"/>
                <w:szCs w:val="20"/>
              </w:rPr>
              <w:t xml:space="preserve"> em equipe</w:t>
            </w:r>
          </w:p>
          <w:p w14:paraId="79E56EC3" w14:textId="77777777" w:rsidR="00E83593" w:rsidRPr="00CE5846" w:rsidRDefault="00E83593" w:rsidP="00CE5846">
            <w:pPr>
              <w:spacing w:before="60" w:after="60"/>
              <w:rPr>
                <w:sz w:val="20"/>
                <w:szCs w:val="20"/>
              </w:rPr>
            </w:pPr>
            <w:r w:rsidRPr="00CE5846">
              <w:rPr>
                <w:sz w:val="20"/>
                <w:szCs w:val="20"/>
              </w:rPr>
              <w:t>Distribuição dos papéis para construção coletiva da cena cômica.</w:t>
            </w:r>
          </w:p>
          <w:p w14:paraId="66192866" w14:textId="71D7248D" w:rsidR="00E83593" w:rsidRPr="00CE5846" w:rsidRDefault="00E83593" w:rsidP="00CE5846">
            <w:pPr>
              <w:spacing w:before="60" w:after="60"/>
              <w:rPr>
                <w:b/>
                <w:sz w:val="20"/>
                <w:szCs w:val="20"/>
              </w:rPr>
            </w:pPr>
            <w:r w:rsidRPr="00CE5846">
              <w:rPr>
                <w:sz w:val="20"/>
                <w:szCs w:val="20"/>
              </w:rPr>
              <w:t>Roda de conversa após as apresentações, discutindo o processo de construção da cena, os recursos cômicos utilizados e os desafios do trabalho colaborativo.</w:t>
            </w:r>
          </w:p>
        </w:tc>
      </w:tr>
      <w:bookmarkEnd w:id="1"/>
    </w:tbl>
    <w:p w14:paraId="63FB946D" w14:textId="6795B475" w:rsidR="00CE5846" w:rsidRPr="00CE5846" w:rsidRDefault="00CE5846" w:rsidP="00CE5846">
      <w:pPr>
        <w:spacing w:before="40" w:after="40"/>
        <w:ind w:left="9214" w:right="-142"/>
        <w:rPr>
          <w:sz w:val="16"/>
          <w:szCs w:val="16"/>
        </w:rPr>
      </w:pPr>
      <w:r>
        <w:br w:type="page"/>
      </w:r>
    </w:p>
    <w:p w14:paraId="28295C8E" w14:textId="77777777" w:rsidR="00E8157A" w:rsidRPr="009A5854" w:rsidRDefault="00E8157A" w:rsidP="00E8157A">
      <w:pPr>
        <w:suppressAutoHyphens/>
        <w:rPr>
          <w:rFonts w:ascii="Cambria" w:eastAsia="Tahoma" w:hAnsi="Cambria"/>
          <w:b/>
          <w:sz w:val="40"/>
          <w:szCs w:val="40"/>
        </w:rPr>
      </w:pPr>
      <w:r w:rsidRPr="009A5854">
        <w:rPr>
          <w:rFonts w:ascii="Cambria" w:eastAsia="Tahoma" w:hAnsi="Cambria"/>
          <w:b/>
          <w:sz w:val="40"/>
          <w:szCs w:val="40"/>
        </w:rPr>
        <w:lastRenderedPageBreak/>
        <w:t xml:space="preserve">Projeto integrador </w:t>
      </w:r>
    </w:p>
    <w:p w14:paraId="55D07C31" w14:textId="77777777" w:rsidR="00E8157A" w:rsidRPr="009A5854" w:rsidRDefault="00E8157A" w:rsidP="00E8157A">
      <w:pPr>
        <w:pBdr>
          <w:top w:val="nil"/>
          <w:left w:val="nil"/>
          <w:bottom w:val="nil"/>
          <w:right w:val="nil"/>
          <w:between w:val="nil"/>
        </w:pBdr>
        <w:rPr>
          <w:rFonts w:ascii="Cambria" w:eastAsia="Cambria" w:hAnsi="Cambria"/>
          <w:b/>
          <w:sz w:val="36"/>
          <w:szCs w:val="36"/>
        </w:rPr>
      </w:pPr>
    </w:p>
    <w:p w14:paraId="3A393E04" w14:textId="1783E036" w:rsidR="00E8157A" w:rsidRPr="009A5854" w:rsidRDefault="00E83593" w:rsidP="00E8157A">
      <w:pPr>
        <w:pBdr>
          <w:top w:val="nil"/>
          <w:left w:val="nil"/>
          <w:bottom w:val="nil"/>
          <w:right w:val="nil"/>
          <w:between w:val="nil"/>
        </w:pBdr>
        <w:rPr>
          <w:rFonts w:ascii="Cambria" w:eastAsia="Cambria" w:hAnsi="Cambria"/>
          <w:b/>
          <w:sz w:val="36"/>
          <w:szCs w:val="32"/>
        </w:rPr>
      </w:pPr>
      <w:r>
        <w:rPr>
          <w:rFonts w:ascii="Cambria" w:eastAsia="Cambria" w:hAnsi="Cambria"/>
          <w:b/>
          <w:sz w:val="36"/>
          <w:szCs w:val="36"/>
        </w:rPr>
        <w:t>Lendas revisitadas</w:t>
      </w:r>
      <w:r w:rsidRPr="009A5854">
        <w:rPr>
          <w:rFonts w:ascii="Cambria" w:eastAsia="Cambria" w:hAnsi="Cambria"/>
          <w:b/>
          <w:sz w:val="36"/>
          <w:szCs w:val="32"/>
        </w:rPr>
        <w:t xml:space="preserve"> </w:t>
      </w:r>
    </w:p>
    <w:p w14:paraId="410CED9B" w14:textId="77777777" w:rsidR="00E8157A" w:rsidRPr="009A5854" w:rsidRDefault="00E8157A" w:rsidP="00E8157A">
      <w:pPr>
        <w:spacing w:line="360" w:lineRule="auto"/>
      </w:pPr>
    </w:p>
    <w:tbl>
      <w:tblPr>
        <w:tblStyle w:val="TabeladeGradeClara2"/>
        <w:tblW w:w="4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248"/>
      </w:tblGrid>
      <w:tr w:rsidR="00E8157A" w:rsidRPr="009A5854" w14:paraId="3880D26F" w14:textId="77777777" w:rsidTr="00E83593">
        <w:trPr>
          <w:trHeight w:val="57"/>
        </w:trPr>
        <w:tc>
          <w:tcPr>
            <w:tcW w:w="2415" w:type="pct"/>
          </w:tcPr>
          <w:p w14:paraId="28041818" w14:textId="77777777" w:rsidR="00E8157A" w:rsidRPr="009A5854" w:rsidRDefault="00E8157A" w:rsidP="002A3C25">
            <w:pPr>
              <w:pStyle w:val="04TEXTOTABELAS"/>
              <w:rPr>
                <w:b/>
                <w:sz w:val="21"/>
                <w:szCs w:val="21"/>
                <w:lang w:val="pt-BR"/>
              </w:rPr>
            </w:pPr>
            <w:bookmarkStart w:id="3" w:name="_Hlk526341800"/>
            <w:r w:rsidRPr="009A5854">
              <w:rPr>
                <w:b/>
                <w:sz w:val="21"/>
                <w:szCs w:val="21"/>
                <w:lang w:val="pt-BR"/>
              </w:rPr>
              <w:t>Componentes curriculares</w:t>
            </w:r>
          </w:p>
        </w:tc>
        <w:tc>
          <w:tcPr>
            <w:tcW w:w="2585" w:type="pct"/>
          </w:tcPr>
          <w:p w14:paraId="401D20D1" w14:textId="4E7A9489" w:rsidR="00E8157A" w:rsidRPr="009A5854" w:rsidRDefault="00E8157A" w:rsidP="002A3C25">
            <w:pPr>
              <w:pStyle w:val="04TEXTOTABELAS"/>
              <w:rPr>
                <w:color w:val="000000"/>
                <w:sz w:val="21"/>
                <w:szCs w:val="21"/>
                <w:lang w:val="pt-BR"/>
              </w:rPr>
            </w:pPr>
            <w:r w:rsidRPr="009A5854">
              <w:rPr>
                <w:color w:val="000000"/>
                <w:sz w:val="21"/>
                <w:szCs w:val="21"/>
                <w:lang w:val="pt-BR"/>
              </w:rPr>
              <w:t xml:space="preserve">Língua Portuguesa, Arte e </w:t>
            </w:r>
            <w:r w:rsidR="00E83593" w:rsidRPr="00E83593">
              <w:rPr>
                <w:color w:val="000000"/>
                <w:sz w:val="21"/>
                <w:szCs w:val="21"/>
                <w:lang w:val="pt-BR"/>
              </w:rPr>
              <w:t>Língua Inglesa</w:t>
            </w:r>
          </w:p>
        </w:tc>
      </w:tr>
      <w:tr w:rsidR="00E8157A" w:rsidRPr="009A5854" w14:paraId="57F63879" w14:textId="77777777" w:rsidTr="00E83593">
        <w:trPr>
          <w:trHeight w:val="57"/>
        </w:trPr>
        <w:tc>
          <w:tcPr>
            <w:tcW w:w="2415" w:type="pct"/>
          </w:tcPr>
          <w:p w14:paraId="4115C45D" w14:textId="77777777" w:rsidR="00E8157A" w:rsidRPr="009A5854" w:rsidRDefault="00E8157A" w:rsidP="002A3C25">
            <w:pPr>
              <w:pStyle w:val="04TEXTOTABELAS"/>
              <w:rPr>
                <w:b/>
                <w:sz w:val="21"/>
                <w:szCs w:val="21"/>
                <w:lang w:val="pt-BR"/>
              </w:rPr>
            </w:pPr>
            <w:r w:rsidRPr="009A5854">
              <w:rPr>
                <w:b/>
                <w:sz w:val="21"/>
                <w:szCs w:val="21"/>
                <w:lang w:val="pt-BR"/>
              </w:rPr>
              <w:t>Produto final</w:t>
            </w:r>
          </w:p>
        </w:tc>
        <w:tc>
          <w:tcPr>
            <w:tcW w:w="2585" w:type="pct"/>
          </w:tcPr>
          <w:p w14:paraId="7B1B0E08" w14:textId="744837A9" w:rsidR="00E8157A" w:rsidRPr="009A5854" w:rsidRDefault="00E83593" w:rsidP="002A3C25">
            <w:pPr>
              <w:pStyle w:val="04TEXTOTABELAS"/>
              <w:rPr>
                <w:sz w:val="21"/>
                <w:szCs w:val="21"/>
                <w:lang w:val="pt-BR"/>
              </w:rPr>
            </w:pPr>
            <w:r w:rsidRPr="00E83593">
              <w:rPr>
                <w:i/>
                <w:sz w:val="21"/>
                <w:szCs w:val="21"/>
                <w:lang w:val="pt-BR"/>
              </w:rPr>
              <w:t>Show</w:t>
            </w:r>
            <w:r w:rsidRPr="00E83593">
              <w:rPr>
                <w:sz w:val="21"/>
                <w:szCs w:val="21"/>
                <w:lang w:val="pt-BR"/>
              </w:rPr>
              <w:t xml:space="preserve"> de releituras</w:t>
            </w:r>
          </w:p>
        </w:tc>
      </w:tr>
      <w:tr w:rsidR="00E8157A" w:rsidRPr="009A5854" w14:paraId="1B476607" w14:textId="77777777" w:rsidTr="00E83593">
        <w:trPr>
          <w:trHeight w:val="57"/>
        </w:trPr>
        <w:tc>
          <w:tcPr>
            <w:tcW w:w="2415" w:type="pct"/>
          </w:tcPr>
          <w:p w14:paraId="1BE165A2" w14:textId="77777777" w:rsidR="00E8157A" w:rsidRPr="009A5854" w:rsidRDefault="00E8157A" w:rsidP="002A3C25">
            <w:pPr>
              <w:pStyle w:val="04TEXTOTABELAS"/>
              <w:rPr>
                <w:b/>
                <w:sz w:val="21"/>
                <w:szCs w:val="21"/>
                <w:lang w:val="pt-BR"/>
              </w:rPr>
            </w:pPr>
            <w:r w:rsidRPr="009A5854">
              <w:rPr>
                <w:b/>
                <w:sz w:val="21"/>
                <w:szCs w:val="21"/>
                <w:lang w:val="pt-BR"/>
              </w:rPr>
              <w:t>Duração</w:t>
            </w:r>
          </w:p>
        </w:tc>
        <w:tc>
          <w:tcPr>
            <w:tcW w:w="2585" w:type="pct"/>
          </w:tcPr>
          <w:p w14:paraId="3104AC01" w14:textId="77777777" w:rsidR="00E8157A" w:rsidRPr="009A5854" w:rsidRDefault="00E8157A" w:rsidP="002A3C25">
            <w:pPr>
              <w:pStyle w:val="04TEXTOTABELAS"/>
              <w:rPr>
                <w:sz w:val="21"/>
                <w:szCs w:val="21"/>
                <w:lang w:val="pt-BR"/>
              </w:rPr>
            </w:pPr>
            <w:r w:rsidRPr="009A5854">
              <w:rPr>
                <w:sz w:val="21"/>
                <w:szCs w:val="21"/>
                <w:lang w:val="pt-BR"/>
              </w:rPr>
              <w:t>Dois meses</w:t>
            </w:r>
          </w:p>
        </w:tc>
      </w:tr>
    </w:tbl>
    <w:p w14:paraId="1D21CED8" w14:textId="77777777" w:rsidR="00E8157A" w:rsidRPr="009A5854" w:rsidRDefault="00E8157A" w:rsidP="00E8157A">
      <w:pPr>
        <w:spacing w:line="360" w:lineRule="auto"/>
      </w:pPr>
      <w:bookmarkStart w:id="4" w:name="_Hlk526341834"/>
      <w:bookmarkEnd w:id="3"/>
    </w:p>
    <w:p w14:paraId="35090611" w14:textId="77777777"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Justificativa</w:t>
      </w:r>
    </w:p>
    <w:bookmarkEnd w:id="4"/>
    <w:p w14:paraId="7F309BED" w14:textId="481EBC81" w:rsidR="00E8157A" w:rsidRPr="009A5854" w:rsidRDefault="00E83593" w:rsidP="002A3C25">
      <w:pPr>
        <w:pStyle w:val="02TEXTOPRINCIPAL"/>
      </w:pPr>
      <w:r w:rsidRPr="00E83593">
        <w:t>O projeto tem por objetivo fazer com que os alunos olhem as lendas sob perspectivas e atribuam a elas novos significados. Além disso, terão a oportunidade de desenvolver a capacidade investigativa, reflexiva, crítica e criativa ao aplicar os estudos e pesquisas realizados neste projeto integrador em suas releituras e expressões artísticas</w:t>
      </w:r>
      <w:r w:rsidR="00E8157A" w:rsidRPr="009A5854">
        <w:t>.</w:t>
      </w:r>
    </w:p>
    <w:p w14:paraId="6EDA75A8" w14:textId="77777777" w:rsidR="002A3C25" w:rsidRPr="009A5854" w:rsidRDefault="002A3C25" w:rsidP="002A3C25">
      <w:pPr>
        <w:spacing w:line="240" w:lineRule="atLeast"/>
      </w:pPr>
    </w:p>
    <w:p w14:paraId="11BE3BC2" w14:textId="51C61179"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Objetivos</w:t>
      </w:r>
    </w:p>
    <w:p w14:paraId="3699433F" w14:textId="30B59E21" w:rsidR="002A3C25" w:rsidRPr="009A5854" w:rsidRDefault="002A3C25" w:rsidP="00E8157A">
      <w:pPr>
        <w:pBdr>
          <w:top w:val="nil"/>
          <w:left w:val="nil"/>
          <w:bottom w:val="nil"/>
          <w:right w:val="nil"/>
          <w:between w:val="nil"/>
        </w:pBdr>
        <w:rPr>
          <w:rFonts w:ascii="Cambria" w:eastAsia="Cambria" w:hAnsi="Cambria"/>
          <w:b/>
          <w:sz w:val="32"/>
          <w:szCs w:val="32"/>
        </w:rPr>
      </w:pPr>
    </w:p>
    <w:p w14:paraId="4B68FF29" w14:textId="570CD93E" w:rsidR="002A3C25" w:rsidRPr="009A5854" w:rsidRDefault="002A3C25" w:rsidP="002A3C25">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gerais</w:t>
      </w:r>
    </w:p>
    <w:p w14:paraId="13750DC1" w14:textId="7FEC9DC9" w:rsidR="00E8157A" w:rsidRPr="0075494F" w:rsidRDefault="00E83593" w:rsidP="002A3C25">
      <w:pPr>
        <w:pStyle w:val="02TEXTOPRINCIPAL"/>
        <w:rPr>
          <w:b/>
        </w:rPr>
      </w:pPr>
      <w:r w:rsidRPr="00D64CF1">
        <w:rPr>
          <w:rFonts w:eastAsiaTheme="minorHAnsi"/>
          <w:noProof/>
          <w:lang w:eastAsia="en-US"/>
        </w:rPr>
        <w:t>Consolidar e ampliar aprendizagens realizadas em sala de aula e desenvolver as respectivas competências de Linguagens, Língua Portuguesa, Arte e Inglês para o Ensino Fundamental, descritas na BNCC</w:t>
      </w:r>
      <w:r w:rsidR="00E8157A" w:rsidRPr="0075494F">
        <w:t>:</w:t>
      </w:r>
    </w:p>
    <w:p w14:paraId="41018913" w14:textId="77777777" w:rsidR="002A3C25" w:rsidRPr="009A5854" w:rsidRDefault="002A3C25" w:rsidP="002A3C25">
      <w:pPr>
        <w:spacing w:line="240" w:lineRule="atLeast"/>
      </w:pPr>
      <w:bookmarkStart w:id="5" w:name="_Hlk526341868"/>
    </w:p>
    <w:p w14:paraId="0C08E2C5" w14:textId="77777777" w:rsidR="00E8157A" w:rsidRPr="009A5854" w:rsidRDefault="00E8157A" w:rsidP="002A3C25">
      <w:pPr>
        <w:pStyle w:val="01TITULO4"/>
      </w:pPr>
      <w:r w:rsidRPr="009A5854">
        <w:t xml:space="preserve">Competências específicas de Linguagens para o Ensino Fundamental </w:t>
      </w:r>
    </w:p>
    <w:bookmarkEnd w:id="5"/>
    <w:p w14:paraId="03EE772B" w14:textId="01FE0294" w:rsidR="00E83593" w:rsidRDefault="00E8157A" w:rsidP="00E83593">
      <w:pPr>
        <w:pStyle w:val="02TEXTOPRINCIPALBULLET"/>
      </w:pPr>
      <w:r w:rsidRPr="009A5854">
        <w:t>1.</w:t>
      </w:r>
      <w:r w:rsidR="002A3C25" w:rsidRPr="009A5854">
        <w:t xml:space="preserve"> </w:t>
      </w:r>
      <w:r w:rsidR="00E83593">
        <w:t xml:space="preserve">Compreender as linguagens como construção humana, histórica, social e cultural, de natureza dinâmica, reconhecendo-as e valorizando-as como formas de significação da realidade e expressão de subjetividades e identidades sociais e culturais. </w:t>
      </w:r>
    </w:p>
    <w:p w14:paraId="6E5E52FB" w14:textId="77777777" w:rsidR="00E83593" w:rsidRDefault="00E83593" w:rsidP="00E83593">
      <w:pPr>
        <w:pStyle w:val="02TEXTOPRINCIPALBULLET"/>
      </w:pPr>
      <w:r>
        <w:t xml:space="preserve">2.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 </w:t>
      </w:r>
    </w:p>
    <w:p w14:paraId="1DAF8B30" w14:textId="33A26763" w:rsidR="00E8157A" w:rsidRPr="009A5854" w:rsidRDefault="00E83593" w:rsidP="00E83593">
      <w:pPr>
        <w:pStyle w:val="02TEXTOPRINCIPALBULLET"/>
      </w:pPr>
      <w:r>
        <w:t>4. 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w:t>
      </w:r>
      <w:r w:rsidR="00E8157A" w:rsidRPr="009A5854">
        <w:t xml:space="preserve">. </w:t>
      </w:r>
    </w:p>
    <w:p w14:paraId="65D1E9C1" w14:textId="77777777" w:rsidR="002A3C25" w:rsidRPr="009A5854" w:rsidRDefault="002A3C25" w:rsidP="002A3C25">
      <w:pPr>
        <w:spacing w:line="240" w:lineRule="atLeast"/>
      </w:pPr>
      <w:bookmarkStart w:id="6" w:name="_Hlk526341880"/>
    </w:p>
    <w:p w14:paraId="035B922F" w14:textId="77777777" w:rsidR="00E8157A" w:rsidRPr="009A5854" w:rsidRDefault="00E8157A" w:rsidP="002A3C25">
      <w:pPr>
        <w:pStyle w:val="01TITULO4"/>
      </w:pPr>
      <w:r w:rsidRPr="009A5854">
        <w:t>Competências específicas de Língua Portuguesa para o Ensino Fundamental</w:t>
      </w:r>
    </w:p>
    <w:bookmarkEnd w:id="6"/>
    <w:p w14:paraId="124207DB" w14:textId="5D851B21" w:rsidR="00E83593" w:rsidRDefault="00E8157A" w:rsidP="00E83593">
      <w:pPr>
        <w:pStyle w:val="02TEXTOPRINCIPALBULLET"/>
      </w:pPr>
      <w:r w:rsidRPr="009A5854">
        <w:t xml:space="preserve">1. </w:t>
      </w:r>
      <w:r w:rsidR="00E83593">
        <w:t xml:space="preserve">Compreender a língua como fenômeno cultural, histórico, social, variável, heterogêneo e sensível aos contextos de uso, reconhecendo-a como meio de construção de identidades de seus usuários e da comunidade a que pertencem. </w:t>
      </w:r>
    </w:p>
    <w:p w14:paraId="313434F4" w14:textId="566EB0C8" w:rsidR="00E8157A" w:rsidRPr="009A5854" w:rsidRDefault="00E83593" w:rsidP="00E83593">
      <w:pPr>
        <w:pStyle w:val="02TEXTOPRINCIPALBULLET"/>
      </w:pPr>
      <w:r>
        <w:t>9. Envolver-se em práticas de leitura literária que possibilitem o desenvolvimento do senso estético para fruição, valorizando a literatura e outras manifestações artístico-culturais como formas de acesso às dimensões lúdicas, de imaginário e encantamento, reconhecendo o potencial transformador e humanizador da experiência com a literatura</w:t>
      </w:r>
      <w:r w:rsidR="00E8157A" w:rsidRPr="009A5854">
        <w:t>.</w:t>
      </w:r>
    </w:p>
    <w:p w14:paraId="3AE046D6" w14:textId="0ABBE325" w:rsidR="002A3C25" w:rsidRPr="009A5854" w:rsidRDefault="002A3C25">
      <w:pPr>
        <w:autoSpaceDN/>
        <w:spacing w:after="160" w:line="259" w:lineRule="auto"/>
        <w:textAlignment w:val="auto"/>
        <w:rPr>
          <w:rFonts w:ascii="Cambria" w:eastAsia="Cambria" w:hAnsi="Cambria"/>
          <w:b/>
          <w:sz w:val="28"/>
          <w:szCs w:val="32"/>
        </w:rPr>
      </w:pPr>
      <w:r w:rsidRPr="009A5854">
        <w:rPr>
          <w:rFonts w:ascii="Cambria" w:eastAsia="Cambria" w:hAnsi="Cambria"/>
          <w:b/>
          <w:sz w:val="28"/>
          <w:szCs w:val="32"/>
        </w:rPr>
        <w:br w:type="page"/>
      </w:r>
    </w:p>
    <w:p w14:paraId="1FFB96C3" w14:textId="77777777" w:rsidR="002A3C25" w:rsidRPr="009A5854" w:rsidRDefault="002A3C25" w:rsidP="002A3C25">
      <w:pPr>
        <w:spacing w:line="240" w:lineRule="atLeast"/>
      </w:pPr>
      <w:bookmarkStart w:id="7" w:name="_Hlk526341892"/>
    </w:p>
    <w:p w14:paraId="490A638C" w14:textId="77777777" w:rsidR="00E8157A" w:rsidRPr="009A5854" w:rsidRDefault="00E8157A" w:rsidP="002A3C25">
      <w:pPr>
        <w:pStyle w:val="01TITULO4"/>
      </w:pPr>
      <w:r w:rsidRPr="009A5854">
        <w:t>Competências específicas de Arte para o Ensino Fundamental</w:t>
      </w:r>
    </w:p>
    <w:bookmarkEnd w:id="7"/>
    <w:p w14:paraId="7184DC48" w14:textId="77777777" w:rsidR="00E83593" w:rsidRDefault="00E8157A" w:rsidP="00E83593">
      <w:pPr>
        <w:pStyle w:val="02TEXTOPRINCIPALBULLET"/>
      </w:pPr>
      <w:r w:rsidRPr="009A5854">
        <w:t xml:space="preserve">1. </w:t>
      </w:r>
      <w:r w:rsidR="00E83593">
        <w:t>Pesquisar e conhecer distintas matrizes estéticas e culturais – especialmente aquelas manifestas na arte e nas culturas que constituem a identidade brasileira –, sua tradição e manifestações contemporâneas, reelaborando-as nas criações em Arte.</w:t>
      </w:r>
    </w:p>
    <w:p w14:paraId="11D384B2" w14:textId="581A81C9" w:rsidR="002A3C25" w:rsidRDefault="00E83593" w:rsidP="00E83593">
      <w:pPr>
        <w:pStyle w:val="02TEXTOPRINCIPALBULLET"/>
      </w:pPr>
      <w:r>
        <w:t>4. Experienciar a ludicidade, a percepção, a expressividade e a imaginação, ressignificando espaços da escola e de fora dela no âmbito da Arte</w:t>
      </w:r>
      <w:r w:rsidR="00E8157A" w:rsidRPr="009A5854">
        <w:t>.</w:t>
      </w:r>
    </w:p>
    <w:p w14:paraId="0BF1D44A" w14:textId="77777777" w:rsidR="00E83593" w:rsidRPr="009A5854" w:rsidRDefault="00E83593" w:rsidP="00E83593">
      <w:pPr>
        <w:pStyle w:val="02TEXTOPRINCIPALBULLET"/>
      </w:pPr>
    </w:p>
    <w:p w14:paraId="31447950" w14:textId="67FF4704" w:rsidR="00E8157A" w:rsidRPr="009A5854" w:rsidRDefault="00E8157A" w:rsidP="002A3C25">
      <w:pPr>
        <w:pStyle w:val="01TITULO4"/>
      </w:pPr>
      <w:r w:rsidRPr="009A5854">
        <w:t xml:space="preserve">Competência específica de </w:t>
      </w:r>
      <w:r w:rsidR="00D03B4A" w:rsidRPr="00740FA8">
        <w:rPr>
          <w:rFonts w:cs="Tahoma"/>
        </w:rPr>
        <w:t>Língua Inglesa</w:t>
      </w:r>
      <w:r w:rsidRPr="009A5854">
        <w:t xml:space="preserve"> para o Ensino Fundamental </w:t>
      </w:r>
    </w:p>
    <w:p w14:paraId="2450C2C4" w14:textId="75F37DFC" w:rsidR="00E8157A" w:rsidRPr="009A5854" w:rsidRDefault="00E8157A" w:rsidP="002A3C25">
      <w:pPr>
        <w:pStyle w:val="02TEXTOPRINCIPALBULLET"/>
      </w:pPr>
      <w:r w:rsidRPr="009A5854">
        <w:t xml:space="preserve">3. </w:t>
      </w:r>
      <w:r w:rsidR="00D03B4A" w:rsidRPr="00D03B4A">
        <w:t>Identificar o lugar de si e o do outro em um mundo plurilíngue e multicultural, refletindo, criticamente, sobre como a aprendizagem da língua inglesa contribui para a inserção dos sujeitos no mundo globalizado, inclusive no que concerne ao mundo do trabalho</w:t>
      </w:r>
      <w:r w:rsidRPr="009A5854">
        <w:t xml:space="preserve">. </w:t>
      </w:r>
    </w:p>
    <w:p w14:paraId="7A964992" w14:textId="77777777" w:rsidR="002A3C25" w:rsidRPr="009A5854" w:rsidRDefault="002A3C25" w:rsidP="002A3C25">
      <w:pPr>
        <w:spacing w:line="240" w:lineRule="atLeast"/>
      </w:pPr>
    </w:p>
    <w:p w14:paraId="4FAF79B9" w14:textId="77777777" w:rsidR="00E8157A" w:rsidRPr="009A5854" w:rsidRDefault="00E8157A" w:rsidP="00E8157A">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específicos</w:t>
      </w:r>
    </w:p>
    <w:p w14:paraId="652E89B5" w14:textId="3AAD44BD" w:rsidR="00E8157A" w:rsidRPr="009A5854" w:rsidRDefault="00E8157A" w:rsidP="002A3C25">
      <w:pPr>
        <w:pStyle w:val="02TEXTOPRINCIPALBULLET"/>
        <w:rPr>
          <w:lang w:eastAsia="en-US"/>
        </w:rPr>
      </w:pPr>
      <w:r w:rsidRPr="009A5854">
        <w:rPr>
          <w:lang w:eastAsia="en-US"/>
        </w:rPr>
        <w:t xml:space="preserve">1. </w:t>
      </w:r>
      <w:r w:rsidR="00D03B4A" w:rsidRPr="00D03B4A">
        <w:rPr>
          <w:lang w:eastAsia="en-US"/>
        </w:rPr>
        <w:t>Favorecer o desenvolvimento das seguintes habilidades do componente curricular Língua Portuguesa</w:t>
      </w:r>
      <w:r w:rsidRPr="009A5854">
        <w:rPr>
          <w:lang w:eastAsia="en-US"/>
        </w:rPr>
        <w:t>:</w:t>
      </w:r>
    </w:p>
    <w:p w14:paraId="0D840BBF" w14:textId="77777777" w:rsidR="00D03B4A" w:rsidRDefault="00D03B4A" w:rsidP="00D03B4A">
      <w:pPr>
        <w:pStyle w:val="02TEXTOPRINCIPALBULLET2"/>
      </w:pPr>
      <w:r>
        <w:t>(EF67LP20) Realizar pesquisa, a partir de recortes e questões definidos previamente, usando fontes indicadas e abertas.</w:t>
      </w:r>
    </w:p>
    <w:p w14:paraId="1DC359A8" w14:textId="77777777" w:rsidR="00D03B4A" w:rsidRDefault="00D03B4A" w:rsidP="00D03B4A">
      <w:pPr>
        <w:pStyle w:val="02TEXTOPRINCIPALBULLET2"/>
      </w:pPr>
      <w:r>
        <w:t>(EF67LP27) Analisar, entre os textos literários e entre estes e outras manifestações artísticas (como cinema, teatro, música, artes visuais e midiáticas), referências explícitas ou implícitas a outros textos, quanto aos temas, personagens e recursos literários e semióticos.</w:t>
      </w:r>
    </w:p>
    <w:p w14:paraId="3305724E" w14:textId="4E2BF942" w:rsidR="00E8157A" w:rsidRPr="009A5854" w:rsidRDefault="00D03B4A" w:rsidP="00D03B4A">
      <w:pPr>
        <w:pStyle w:val="02TEXTOPRINCIPALBULLET2"/>
      </w:pPr>
      <w:r>
        <w:t xml:space="preserve">(EF67LP28) Ler, de forma autônoma, e compreender – selecionando procedimentos e estratégias de leitura adequados a diferentes objetivos e levando em conta características dos gêneros e suportes –, romances </w:t>
      </w:r>
      <w:proofErr w:type="spellStart"/>
      <w:r>
        <w:t>infantojuvenis</w:t>
      </w:r>
      <w:proofErr w:type="spellEnd"/>
      <w:r>
        <w:t xml:space="preserve">, contos populares, contos de terror, lendas brasileiras, indígenas e africanas, narrativas de aventuras, narrativas de enigma, mitos, crônicas, autobiografias, histórias em quadrinhos, mangás, poemas de forma livre e fixa (como sonetos e cordéis), </w:t>
      </w:r>
      <w:proofErr w:type="spellStart"/>
      <w:r>
        <w:t>v</w:t>
      </w:r>
      <w:r w:rsidR="00D64CF1">
        <w:t>i</w:t>
      </w:r>
      <w:r>
        <w:t>deopoemas</w:t>
      </w:r>
      <w:proofErr w:type="spellEnd"/>
      <w:r>
        <w:t>, poemas visuais, dentre outros, expressando avaliação sobre o texto lido e estabelecendo preferências por gêneros, temas, autores</w:t>
      </w:r>
      <w:r w:rsidR="00E8157A" w:rsidRPr="009A5854">
        <w:t>.</w:t>
      </w:r>
    </w:p>
    <w:p w14:paraId="72916CFB" w14:textId="77777777" w:rsidR="002A3C25" w:rsidRPr="009A5854" w:rsidRDefault="002A3C25" w:rsidP="002A3C25">
      <w:pPr>
        <w:pStyle w:val="02TEXTOPRINCIPALBULLET2"/>
        <w:numPr>
          <w:ilvl w:val="0"/>
          <w:numId w:val="0"/>
        </w:numPr>
        <w:ind w:left="244"/>
      </w:pPr>
    </w:p>
    <w:p w14:paraId="3A0132FC" w14:textId="77777777" w:rsidR="00E8157A" w:rsidRPr="009A5854" w:rsidRDefault="00E8157A" w:rsidP="002A3C25">
      <w:pPr>
        <w:pStyle w:val="02TEXTOPRINCIPALBULLET"/>
        <w:rPr>
          <w:lang w:eastAsia="en-US"/>
        </w:rPr>
      </w:pPr>
      <w:r w:rsidRPr="009A5854">
        <w:rPr>
          <w:lang w:eastAsia="en-US"/>
        </w:rPr>
        <w:t>2. Favorecer o desenvolvimento das seguintes habilidades do componente curricular Arte:</w:t>
      </w:r>
    </w:p>
    <w:p w14:paraId="0B5B84E5" w14:textId="77777777" w:rsidR="00D03B4A" w:rsidRDefault="00D03B4A" w:rsidP="00D03B4A">
      <w:pPr>
        <w:pStyle w:val="02TEXTOPRINCIPALBULLET2"/>
      </w:pPr>
      <w:r>
        <w:t>(EF69AR01)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p w14:paraId="5105F838" w14:textId="77777777" w:rsidR="00D03B4A" w:rsidRDefault="00D03B4A" w:rsidP="00D03B4A">
      <w:pPr>
        <w:pStyle w:val="02TEXTOPRINCIPALBULLET2"/>
      </w:pPr>
      <w:r>
        <w:t>(EF69AR06) Desenvolver processos de criação em artes visuais, com base em tema ou interesses artísticos, de modo individual, coletivo e colaborativo, fazendo uso de materiais, instrumentos e recursos convencionais, alternativos e digitais.</w:t>
      </w:r>
    </w:p>
    <w:p w14:paraId="6D104A91" w14:textId="77777777" w:rsidR="00D03B4A" w:rsidRDefault="00D03B4A" w:rsidP="00D03B4A">
      <w:pPr>
        <w:pStyle w:val="02TEXTOPRINCIPALBULLET2"/>
      </w:pPr>
      <w:r>
        <w:t xml:space="preserve">(EF69AR09) Pesquisar e analisar diferentes formas de expressão, representação e encenação da dança, reconhecendo e apreciando composições de dança de artistas e grupos brasileiros e estrangeiros de diferentes épocas. </w:t>
      </w:r>
    </w:p>
    <w:p w14:paraId="3B6A69D8" w14:textId="25098ECB" w:rsidR="002A3C25" w:rsidRPr="009A5854" w:rsidRDefault="00D03B4A" w:rsidP="00D03B4A">
      <w:pPr>
        <w:pStyle w:val="02TEXTOPRINCIPALBULLET2"/>
      </w:pPr>
      <w:r>
        <w:t>(EF69AR18) Reconhecer e apreciar o papel de músicos e grupos de música brasileiros e estrangeiros que contribuíram para o desenvolvimento de formas e gêneros musicais</w:t>
      </w:r>
      <w:r w:rsidR="00E8157A" w:rsidRPr="009A5854">
        <w:t xml:space="preserve">. </w:t>
      </w:r>
    </w:p>
    <w:p w14:paraId="5D8E8486" w14:textId="77777777" w:rsidR="002A3C25" w:rsidRPr="009A5854" w:rsidRDefault="002A3C25">
      <w:pPr>
        <w:autoSpaceDN/>
        <w:spacing w:after="160" w:line="259" w:lineRule="auto"/>
        <w:textAlignment w:val="auto"/>
        <w:rPr>
          <w:rFonts w:eastAsia="Tahoma"/>
        </w:rPr>
      </w:pPr>
      <w:r w:rsidRPr="009A5854">
        <w:br w:type="page"/>
      </w:r>
    </w:p>
    <w:p w14:paraId="19A3EC5A" w14:textId="77777777" w:rsidR="002A3C25" w:rsidRPr="009A5854" w:rsidRDefault="002A3C25" w:rsidP="002A3C25">
      <w:pPr>
        <w:pStyle w:val="02TEXTOPRINCIPALBULLET2"/>
        <w:numPr>
          <w:ilvl w:val="0"/>
          <w:numId w:val="0"/>
        </w:numPr>
        <w:ind w:left="244"/>
      </w:pPr>
    </w:p>
    <w:p w14:paraId="6E1DFB6A" w14:textId="42D4E243" w:rsidR="00E8157A" w:rsidRPr="009A5854" w:rsidRDefault="00E8157A" w:rsidP="002A3C25">
      <w:pPr>
        <w:pStyle w:val="02TEXTOPRINCIPALBULLET"/>
      </w:pPr>
      <w:r w:rsidRPr="009A5854">
        <w:t xml:space="preserve">3. Favorecer o desenvolvimento da seguinte habilidade do componente curricular </w:t>
      </w:r>
      <w:r w:rsidR="00D03B4A" w:rsidRPr="00D03B4A">
        <w:t>Língua Inglesa</w:t>
      </w:r>
      <w:r w:rsidRPr="009A5854">
        <w:t>:</w:t>
      </w:r>
    </w:p>
    <w:p w14:paraId="21CFBA95" w14:textId="77777777" w:rsidR="00D03B4A" w:rsidRDefault="00D03B4A" w:rsidP="00D03B4A">
      <w:pPr>
        <w:pStyle w:val="02TEXTOPRINCIPALBULLET2"/>
      </w:pPr>
      <w:r>
        <w:t>(EF07LI07) Identificar a(s) informação(</w:t>
      </w:r>
      <w:proofErr w:type="spellStart"/>
      <w:r>
        <w:t>ões</w:t>
      </w:r>
      <w:proofErr w:type="spellEnd"/>
      <w:r>
        <w:t>)-chave de partes de um texto em língua inglesa (parágrafos).</w:t>
      </w:r>
      <w:r w:rsidRPr="00604604">
        <w:t xml:space="preserve"> </w:t>
      </w:r>
    </w:p>
    <w:p w14:paraId="0F43044D" w14:textId="3935A96A" w:rsidR="00E8157A" w:rsidRPr="009A5854" w:rsidRDefault="00D03B4A" w:rsidP="00D03B4A">
      <w:pPr>
        <w:pStyle w:val="02TEXTOPRINCIPALBULLET2"/>
        <w:rPr>
          <w:rFonts w:eastAsiaTheme="minorHAnsi"/>
        </w:rPr>
      </w:pPr>
      <w:r>
        <w:t>(</w:t>
      </w:r>
      <w:r w:rsidRPr="006C711B">
        <w:t>EF07LI09) Selecionar, em um texto, a informação desejada como objetivo de leitura</w:t>
      </w:r>
      <w:r w:rsidR="00E8157A" w:rsidRPr="009A5854">
        <w:t xml:space="preserve">. </w:t>
      </w:r>
    </w:p>
    <w:p w14:paraId="3EA7AF9C" w14:textId="77777777" w:rsidR="002A3C25" w:rsidRPr="009A5854" w:rsidRDefault="002A3C25" w:rsidP="002A3C25">
      <w:pPr>
        <w:pStyle w:val="02TEXTOPRINCIPALBULLET2"/>
        <w:numPr>
          <w:ilvl w:val="0"/>
          <w:numId w:val="0"/>
        </w:numPr>
        <w:ind w:left="244"/>
      </w:pPr>
    </w:p>
    <w:p w14:paraId="7F1EC857" w14:textId="77777777" w:rsidR="00E8157A" w:rsidRPr="009A5854" w:rsidRDefault="00E8157A" w:rsidP="002A3C25">
      <w:pPr>
        <w:pStyle w:val="01TITULO3"/>
      </w:pPr>
      <w:r w:rsidRPr="009A5854">
        <w:t>Materiais necessários</w:t>
      </w:r>
    </w:p>
    <w:p w14:paraId="117F6750" w14:textId="5A64C322" w:rsidR="00E8157A" w:rsidRPr="009A5854" w:rsidRDefault="00D03B4A" w:rsidP="002A3C25">
      <w:pPr>
        <w:pStyle w:val="02TEXTOPRINCIPALBULLET2"/>
      </w:pPr>
      <w:r w:rsidRPr="00D03B4A">
        <w:t>Material para escrita (lápis, borracha, caneta); caderno; material para confecção de cartazes (cartolina, tesoura</w:t>
      </w:r>
      <w:r w:rsidR="00132BE7">
        <w:t xml:space="preserve"> com pontas arredondadas</w:t>
      </w:r>
      <w:r w:rsidRPr="00D03B4A">
        <w:t xml:space="preserve">, canetas </w:t>
      </w:r>
      <w:proofErr w:type="spellStart"/>
      <w:r w:rsidRPr="00D03B4A">
        <w:t>hidrocor</w:t>
      </w:r>
      <w:proofErr w:type="spellEnd"/>
      <w:r w:rsidRPr="00D03B4A">
        <w:t>, cola, imagens, fita adesiva, fita gomada etc.); materiais para a apresentação (adereços, figurinos, instrumentos musicais, microfone – se possível – etc.)</w:t>
      </w:r>
      <w:r w:rsidR="00E8157A" w:rsidRPr="009A5854">
        <w:t>.</w:t>
      </w:r>
    </w:p>
    <w:p w14:paraId="62D01F5D" w14:textId="77777777" w:rsidR="002A3C25" w:rsidRPr="009A5854" w:rsidRDefault="002A3C25" w:rsidP="002A3C25">
      <w:pPr>
        <w:pStyle w:val="02TEXTOPRINCIPALBULLET2"/>
        <w:numPr>
          <w:ilvl w:val="0"/>
          <w:numId w:val="0"/>
        </w:numPr>
        <w:ind w:left="244"/>
      </w:pPr>
    </w:p>
    <w:p w14:paraId="4215B143" w14:textId="3F7EFC98" w:rsidR="00E8157A" w:rsidRPr="009A5854" w:rsidRDefault="00E8157A" w:rsidP="002A3C25">
      <w:pPr>
        <w:pStyle w:val="01TITULO3"/>
      </w:pPr>
      <w:r w:rsidRPr="009A5854">
        <w:t>Metodologia</w:t>
      </w:r>
    </w:p>
    <w:p w14:paraId="2FFD3BEB" w14:textId="77777777" w:rsidR="002A3C25" w:rsidRPr="009A5854" w:rsidRDefault="002A3C25" w:rsidP="002A3C25">
      <w:pPr>
        <w:spacing w:line="240" w:lineRule="atLeast"/>
      </w:pPr>
    </w:p>
    <w:p w14:paraId="553E324D" w14:textId="77777777" w:rsidR="00E8157A" w:rsidRPr="009A5854" w:rsidRDefault="00E8157A" w:rsidP="002A3C25">
      <w:pPr>
        <w:pStyle w:val="01TITULO4"/>
      </w:pPr>
      <w:r w:rsidRPr="009A5854">
        <w:t>Etapa 1</w:t>
      </w:r>
    </w:p>
    <w:p w14:paraId="38208847" w14:textId="5682A0F9" w:rsidR="00D03B4A" w:rsidRDefault="00D03B4A" w:rsidP="00D03B4A">
      <w:pPr>
        <w:pStyle w:val="02TEXTOPRINCIPAL"/>
      </w:pPr>
      <w:r>
        <w:t>Previamente, escolha alguma lenda tradicional brasileira para ler, em voz alta, para a toda a turma. Sugerimos alguns exemplos a seguir. Prepare o ambiente para a leitura. Peça a todos os alunos que, com suas carteiras, formem um semicírculo. Eles devem deixar seus pertences em suas mochilas. Peça também que fiquem em uma posição confortável e fechem seus olhos. Explique que o objetivo da proposta é que eles possam soltar a imaginação e viajar a um tempo distante. Essa dinâmica aguça os sentidos, desperta a curiosidade do</w:t>
      </w:r>
      <w:r w:rsidR="006936C8">
        <w:t>s</w:t>
      </w:r>
      <w:r>
        <w:t xml:space="preserve"> aluno</w:t>
      </w:r>
      <w:r w:rsidR="006936C8">
        <w:t>s</w:t>
      </w:r>
      <w:r>
        <w:t xml:space="preserve"> e, consequentemente, o interesse deles pelo que está por vir. Em seguida, faça a leitura atentando ao ritmo, entonação e dicção. Alterne ritmos de acordo com as passagens da história</w:t>
      </w:r>
      <w:r w:rsidR="006936C8">
        <w:t>;</w:t>
      </w:r>
      <w:r>
        <w:t xml:space="preserve"> por exemplo, se a passagem for emotiva, tente transmitir a emoção pelo tom de sua voz. </w:t>
      </w:r>
    </w:p>
    <w:p w14:paraId="5318DEE3" w14:textId="6C664ECA" w:rsidR="00D03B4A" w:rsidRDefault="00D03B4A" w:rsidP="00D03B4A">
      <w:pPr>
        <w:pStyle w:val="02TEXTOPRINCIPAL"/>
      </w:pPr>
      <w:r>
        <w:t xml:space="preserve">Se tiver, apresente a eles imagens da lenda lida. Explore a narrativa e faça perguntas que motivem a interpretação. Explique que todas as lendas possuem várias versões, pois têm origem popular e são transmitidas oralmente. Embora as lendas surjam do imaginário popular, geralmente apresentam alguns fatos reais do meio em que a ação ocorre. É importante que os alunos observem que valorizar e conhecer as lendas regionais possibilita conhecer um povo, sua cultura e, assim, preservá-los.  </w:t>
      </w:r>
    </w:p>
    <w:p w14:paraId="7C2B9529" w14:textId="77777777" w:rsidR="00D03B4A" w:rsidRDefault="00D03B4A" w:rsidP="00D03B4A">
      <w:pPr>
        <w:pStyle w:val="02TEXTOPRINCIPAL"/>
      </w:pPr>
      <w:r>
        <w:t>Escreva na lousa uma lista de lendas brasileiras e, também, de outros países. Sugestões:</w:t>
      </w:r>
    </w:p>
    <w:p w14:paraId="2F0638E9" w14:textId="2BE98F86" w:rsidR="00D03B4A" w:rsidRDefault="006936C8" w:rsidP="00D03B4A">
      <w:pPr>
        <w:pStyle w:val="02TEXTOPRINCIPAL"/>
      </w:pPr>
      <w:r>
        <w:t>–</w:t>
      </w:r>
      <w:r w:rsidR="00D03B4A">
        <w:t xml:space="preserve"> Beatriz e o Mouro;</w:t>
      </w:r>
    </w:p>
    <w:p w14:paraId="1CC21598" w14:textId="3A33D023" w:rsidR="00D03B4A" w:rsidRDefault="006936C8" w:rsidP="00D03B4A">
      <w:pPr>
        <w:pStyle w:val="02TEXTOPRINCIPAL"/>
      </w:pPr>
      <w:r>
        <w:t>–</w:t>
      </w:r>
      <w:r w:rsidR="00D03B4A">
        <w:t xml:space="preserve"> A lenda do guaraná;</w:t>
      </w:r>
    </w:p>
    <w:p w14:paraId="5CC31E9E" w14:textId="332725AD" w:rsidR="00D03B4A" w:rsidRDefault="006936C8" w:rsidP="00D03B4A">
      <w:pPr>
        <w:pStyle w:val="02TEXTOPRINCIPAL"/>
      </w:pPr>
      <w:r>
        <w:t>–</w:t>
      </w:r>
      <w:r w:rsidR="00D03B4A">
        <w:t xml:space="preserve"> A lenda da Vitória</w:t>
      </w:r>
      <w:r w:rsidR="00B54054">
        <w:t>-</w:t>
      </w:r>
      <w:r w:rsidR="00D03B4A">
        <w:t>Régia;</w:t>
      </w:r>
    </w:p>
    <w:p w14:paraId="447A684B" w14:textId="417AD8AA" w:rsidR="00D03B4A" w:rsidRDefault="006936C8" w:rsidP="00D03B4A">
      <w:pPr>
        <w:pStyle w:val="02TEXTOPRINCIPAL"/>
      </w:pPr>
      <w:r>
        <w:t>–</w:t>
      </w:r>
      <w:r w:rsidR="00D03B4A">
        <w:t xml:space="preserve"> A lenda do Muiraquitã;</w:t>
      </w:r>
    </w:p>
    <w:p w14:paraId="26FFD75F" w14:textId="20D6DC3C" w:rsidR="00D03B4A" w:rsidRDefault="006936C8" w:rsidP="00D03B4A">
      <w:pPr>
        <w:pStyle w:val="02TEXTOPRINCIPAL"/>
      </w:pPr>
      <w:r>
        <w:t>–</w:t>
      </w:r>
      <w:r w:rsidR="00D03B4A">
        <w:t xml:space="preserve"> Cobra Grande;</w:t>
      </w:r>
    </w:p>
    <w:p w14:paraId="3FF60DFC" w14:textId="6DCBA18B" w:rsidR="00D03B4A" w:rsidRDefault="006936C8" w:rsidP="00D03B4A">
      <w:pPr>
        <w:pStyle w:val="02TEXTOPRINCIPAL"/>
      </w:pPr>
      <w:r>
        <w:t>–</w:t>
      </w:r>
      <w:r w:rsidR="00D03B4A">
        <w:t xml:space="preserve"> Lobisomem;</w:t>
      </w:r>
    </w:p>
    <w:p w14:paraId="5D835868" w14:textId="669EC3B8" w:rsidR="00D03B4A" w:rsidRDefault="006936C8" w:rsidP="00D03B4A">
      <w:pPr>
        <w:pStyle w:val="02TEXTOPRINCIPAL"/>
      </w:pPr>
      <w:r>
        <w:t>–</w:t>
      </w:r>
      <w:r w:rsidR="00D03B4A">
        <w:t xml:space="preserve"> </w:t>
      </w:r>
      <w:proofErr w:type="spellStart"/>
      <w:r w:rsidR="00D03B4A">
        <w:t>Bloody</w:t>
      </w:r>
      <w:proofErr w:type="spellEnd"/>
      <w:r w:rsidR="00D03B4A">
        <w:t xml:space="preserve"> Mary (A Bruxa do Espelho ou Maria Sangrenta)</w:t>
      </w:r>
      <w:r w:rsidR="00132BE7">
        <w:t>.</w:t>
      </w:r>
    </w:p>
    <w:p w14:paraId="12E38226" w14:textId="4AB328E0" w:rsidR="00D03B4A" w:rsidRDefault="00D03B4A" w:rsidP="00D03B4A">
      <w:pPr>
        <w:pStyle w:val="02TEXTOPRINCIPAL"/>
      </w:pPr>
      <w:r>
        <w:t>Divida a turma em grupos e atribua uma lenda a cada um deles. Oriente-os a desenvolver pesquisas sobre elas abordando:</w:t>
      </w:r>
    </w:p>
    <w:p w14:paraId="3D04A2A7" w14:textId="20B74AAE" w:rsidR="00D03B4A" w:rsidRDefault="006936C8" w:rsidP="00D03B4A">
      <w:pPr>
        <w:pStyle w:val="02TEXTOPRINCIPAL"/>
      </w:pPr>
      <w:r>
        <w:t>–</w:t>
      </w:r>
      <w:r w:rsidR="00D03B4A">
        <w:t xml:space="preserve"> Origem; </w:t>
      </w:r>
    </w:p>
    <w:p w14:paraId="75E0B901" w14:textId="32B8B966" w:rsidR="00D03B4A" w:rsidRDefault="006936C8" w:rsidP="00D03B4A">
      <w:pPr>
        <w:pStyle w:val="02TEXTOPRINCIPAL"/>
      </w:pPr>
      <w:r>
        <w:t>–</w:t>
      </w:r>
      <w:r w:rsidR="00D03B4A">
        <w:t xml:space="preserve"> Variações;</w:t>
      </w:r>
    </w:p>
    <w:p w14:paraId="4926617C" w14:textId="73AD3CC4" w:rsidR="00D03B4A" w:rsidRDefault="006936C8" w:rsidP="00D03B4A">
      <w:pPr>
        <w:pStyle w:val="02TEXTOPRINCIPAL"/>
      </w:pPr>
      <w:r>
        <w:t>–</w:t>
      </w:r>
      <w:r w:rsidR="00D03B4A">
        <w:t xml:space="preserve"> Curiosidades; </w:t>
      </w:r>
    </w:p>
    <w:p w14:paraId="6076B147" w14:textId="73C757E9" w:rsidR="00D03B4A" w:rsidRDefault="006936C8" w:rsidP="00D03B4A">
      <w:pPr>
        <w:pStyle w:val="02TEXTOPRINCIPAL"/>
      </w:pPr>
      <w:r>
        <w:t>–</w:t>
      </w:r>
      <w:r w:rsidR="00D03B4A">
        <w:t xml:space="preserve"> Releituras da lenda (teatro, livros, poesias, músicas, pinturas, filmes etc.)</w:t>
      </w:r>
      <w:r w:rsidR="00132BE7">
        <w:t>.</w:t>
      </w:r>
    </w:p>
    <w:p w14:paraId="447BEBD3" w14:textId="0B622687" w:rsidR="00D03B4A" w:rsidRDefault="00D03B4A" w:rsidP="00D03B4A">
      <w:pPr>
        <w:pStyle w:val="02TEXTOPRINCIPAL"/>
      </w:pPr>
      <w:r>
        <w:t xml:space="preserve">Como algumas lendas são provenientes de países cujo idioma oficial é o inglês, oriente os alunos a pesquisar sobre elas também no idioma original. Solicite ao professor de Inglês que apoie os grupos envolvidos na leitura e interpretação das lendas nesse idioma. Assim, eles poderão verificar se houve ou não perdas ou adaptações para língua portuguesa. </w:t>
      </w:r>
    </w:p>
    <w:p w14:paraId="22AE99CE" w14:textId="337B8A97" w:rsidR="00E8157A" w:rsidRPr="009A5854" w:rsidRDefault="00D03B4A" w:rsidP="00D03B4A">
      <w:pPr>
        <w:pStyle w:val="02TEXTOPRINCIPAL"/>
      </w:pPr>
      <w:r>
        <w:t>Todo o material coletado servirá de base para as próximas etapas</w:t>
      </w:r>
      <w:r w:rsidR="00E8157A" w:rsidRPr="009A5854">
        <w:t xml:space="preserve">. </w:t>
      </w:r>
    </w:p>
    <w:p w14:paraId="1F4F31E1" w14:textId="20F0604B" w:rsidR="002A3C25" w:rsidRPr="009A5854" w:rsidRDefault="002A3C25">
      <w:pPr>
        <w:autoSpaceDN/>
        <w:spacing w:after="160" w:line="259" w:lineRule="auto"/>
        <w:textAlignment w:val="auto"/>
        <w:rPr>
          <w:rFonts w:ascii="Cambria" w:eastAsia="Cambria" w:hAnsi="Cambria"/>
          <w:b/>
          <w:sz w:val="28"/>
          <w:szCs w:val="32"/>
        </w:rPr>
      </w:pPr>
      <w:r w:rsidRPr="009A5854">
        <w:rPr>
          <w:rFonts w:ascii="Cambria" w:eastAsia="Cambria" w:hAnsi="Cambria"/>
          <w:b/>
          <w:sz w:val="28"/>
          <w:szCs w:val="32"/>
        </w:rPr>
        <w:br w:type="page"/>
      </w:r>
    </w:p>
    <w:p w14:paraId="110B3F3F" w14:textId="77777777" w:rsidR="007E77D2" w:rsidRPr="009A5854" w:rsidRDefault="007E77D2" w:rsidP="007E77D2">
      <w:pPr>
        <w:spacing w:line="240" w:lineRule="atLeast"/>
      </w:pPr>
    </w:p>
    <w:p w14:paraId="3C394780" w14:textId="77777777" w:rsidR="00E8157A" w:rsidRPr="009A5854" w:rsidRDefault="00E8157A" w:rsidP="002A3C25">
      <w:pPr>
        <w:pStyle w:val="01TITULO4"/>
      </w:pPr>
      <w:r w:rsidRPr="009A5854">
        <w:t>Etapa 2</w:t>
      </w:r>
    </w:p>
    <w:p w14:paraId="685968F5" w14:textId="77777777" w:rsidR="00D03B4A" w:rsidRDefault="00D03B4A" w:rsidP="0054355E">
      <w:pPr>
        <w:pStyle w:val="02TEXTOPRINCIPAL"/>
        <w:spacing w:before="40" w:after="50" w:line="220" w:lineRule="atLeast"/>
      </w:pPr>
      <w:r>
        <w:t xml:space="preserve">Esta etapa será disparadora da criatividade dos alunos. Chame um grupo por vez à frente da sala. Eles devem se organizar para apresentar aos demais colegas todo o material coletado acerca da lenda que lhes foi atribuída. </w:t>
      </w:r>
    </w:p>
    <w:p w14:paraId="491C613C" w14:textId="77777777" w:rsidR="00D03B4A" w:rsidRDefault="00D03B4A" w:rsidP="0054355E">
      <w:pPr>
        <w:pStyle w:val="02TEXTOPRINCIPAL"/>
        <w:spacing w:before="40" w:after="50" w:line="220" w:lineRule="atLeast"/>
      </w:pPr>
      <w:r>
        <w:t xml:space="preserve">Os alunos devem recontar as lendas, apresentar algumas de suas variações, explicar suas origens abordando as regiões e aspectos culturais dos povos que nelas vivem. Além disso, deverão apresentar as formas de releituras que foram feitas partindo das lendas em questão. Diga também aos alunos que devem incluir as releituras feitas em língua inglesa, com a ajuda do professor da disciplina. </w:t>
      </w:r>
    </w:p>
    <w:p w14:paraId="60CB19A8" w14:textId="436DE3E1" w:rsidR="00D03B4A" w:rsidRDefault="00D03B4A" w:rsidP="0054355E">
      <w:pPr>
        <w:pStyle w:val="02TEXTOPRINCIPAL"/>
        <w:spacing w:before="40" w:after="50" w:line="220" w:lineRule="atLeast"/>
      </w:pPr>
      <w:r>
        <w:t xml:space="preserve">É imprescindível que toda a turma tome conhecimento das lendas pesquisadas, pois esse projeto tem por objetivo um produto final coletivo. Depois que todas as lendas trabalhadas </w:t>
      </w:r>
      <w:r w:rsidR="000B37C1">
        <w:t xml:space="preserve">tiverem </w:t>
      </w:r>
      <w:r>
        <w:t xml:space="preserve">sido apresentadas, </w:t>
      </w:r>
      <w:r w:rsidR="000B37C1">
        <w:t xml:space="preserve">será </w:t>
      </w:r>
      <w:r>
        <w:t xml:space="preserve">o momento de </w:t>
      </w:r>
      <w:r w:rsidR="000B37C1">
        <w:t xml:space="preserve">lançar </w:t>
      </w:r>
      <w:r>
        <w:t>o desafio do projeto.</w:t>
      </w:r>
    </w:p>
    <w:p w14:paraId="6AA41A38" w14:textId="69CBF5B1" w:rsidR="00D03B4A" w:rsidRDefault="00D03B4A" w:rsidP="0054355E">
      <w:pPr>
        <w:pStyle w:val="02TEXTOPRINCIPAL"/>
        <w:spacing w:before="40" w:after="50" w:line="220" w:lineRule="atLeast"/>
      </w:pPr>
      <w:r>
        <w:t xml:space="preserve">Diga </w:t>
      </w:r>
      <w:r w:rsidR="000B37C1">
        <w:t>aos alunos</w:t>
      </w:r>
      <w:r>
        <w:t xml:space="preserve"> que cada grupo deverá agora refletir sobre as diferentes formas de apresentar releituras de cada lenda. Essas releituras serão apresentadas em um </w:t>
      </w:r>
      <w:r w:rsidRPr="00CD41F3">
        <w:rPr>
          <w:i/>
        </w:rPr>
        <w:t>show</w:t>
      </w:r>
      <w:r>
        <w:t xml:space="preserve"> de talentos para os colegas da escola, professores e funcionários. Se possível, também para pais, responsáveis e membros da comunidade em que vivem. </w:t>
      </w:r>
    </w:p>
    <w:p w14:paraId="348ECE88" w14:textId="509D8807" w:rsidR="00D03B4A" w:rsidRDefault="00D03B4A" w:rsidP="0054355E">
      <w:pPr>
        <w:pStyle w:val="02TEXTOPRINCIPAL"/>
        <w:spacing w:before="40" w:after="50" w:line="220" w:lineRule="atLeast"/>
      </w:pPr>
      <w:r>
        <w:t xml:space="preserve">Os grupos devem se reunir e discutir sobre as habilidades e talentos de cada membro. Lance </w:t>
      </w:r>
      <w:r w:rsidR="000B37C1">
        <w:t xml:space="preserve">para a turma </w:t>
      </w:r>
      <w:r>
        <w:t>as questões sugeridas abaixo:</w:t>
      </w:r>
    </w:p>
    <w:p w14:paraId="6595F85E" w14:textId="467850A1" w:rsidR="00D03B4A" w:rsidRDefault="000B37C1" w:rsidP="0054355E">
      <w:pPr>
        <w:pStyle w:val="02TEXTOPRINCIPAL"/>
        <w:spacing w:before="40" w:after="50" w:line="220" w:lineRule="atLeast"/>
      </w:pPr>
      <w:r>
        <w:t>–</w:t>
      </w:r>
      <w:r w:rsidR="00D03B4A">
        <w:t xml:space="preserve"> Alguém toca algum instrumento musical?</w:t>
      </w:r>
    </w:p>
    <w:p w14:paraId="45661A7F" w14:textId="10BA1366" w:rsidR="00D03B4A" w:rsidRDefault="000B37C1" w:rsidP="0054355E">
      <w:pPr>
        <w:pStyle w:val="02TEXTOPRINCIPAL"/>
        <w:spacing w:before="40" w:after="50" w:line="220" w:lineRule="atLeast"/>
      </w:pPr>
      <w:r>
        <w:t>–</w:t>
      </w:r>
      <w:r w:rsidR="00D03B4A">
        <w:t xml:space="preserve"> Alguém sabe e gosta de dançar?</w:t>
      </w:r>
    </w:p>
    <w:p w14:paraId="791346A3" w14:textId="4D86DA8A" w:rsidR="00D03B4A" w:rsidRDefault="000B37C1" w:rsidP="0054355E">
      <w:pPr>
        <w:pStyle w:val="02TEXTOPRINCIPAL"/>
        <w:spacing w:before="40" w:after="50" w:line="220" w:lineRule="atLeast"/>
      </w:pPr>
      <w:r>
        <w:t>–</w:t>
      </w:r>
      <w:r w:rsidR="00D03B4A">
        <w:t xml:space="preserve"> Algum aluno sabe pintar e desenhar bem?</w:t>
      </w:r>
    </w:p>
    <w:p w14:paraId="7389C682" w14:textId="497AB999" w:rsidR="00D03B4A" w:rsidRDefault="000B37C1" w:rsidP="0054355E">
      <w:pPr>
        <w:pStyle w:val="02TEXTOPRINCIPAL"/>
        <w:spacing w:before="40" w:after="50" w:line="220" w:lineRule="atLeast"/>
      </w:pPr>
      <w:r>
        <w:t>–</w:t>
      </w:r>
      <w:r w:rsidR="00D03B4A">
        <w:t xml:space="preserve"> Algum aluno pode fazer boas leituras em língua inglesa?</w:t>
      </w:r>
    </w:p>
    <w:p w14:paraId="07916DA1" w14:textId="042EF7C8" w:rsidR="00D03B4A" w:rsidRDefault="000B37C1" w:rsidP="0054355E">
      <w:pPr>
        <w:pStyle w:val="02TEXTOPRINCIPAL"/>
        <w:spacing w:before="40" w:after="50" w:line="220" w:lineRule="atLeast"/>
      </w:pPr>
      <w:r>
        <w:t>–</w:t>
      </w:r>
      <w:r w:rsidR="00D03B4A">
        <w:t xml:space="preserve"> Algum aluno é desinibido o suficiente para exercer função de ator?</w:t>
      </w:r>
    </w:p>
    <w:p w14:paraId="71276B76" w14:textId="18E454ED" w:rsidR="00D03B4A" w:rsidRDefault="000B37C1" w:rsidP="0054355E">
      <w:pPr>
        <w:pStyle w:val="02TEXTOPRINCIPAL"/>
        <w:spacing w:before="40" w:after="50" w:line="220" w:lineRule="atLeast"/>
      </w:pPr>
      <w:r>
        <w:t>–</w:t>
      </w:r>
      <w:r w:rsidR="00D03B4A">
        <w:t xml:space="preserve"> Alguém canta bem?</w:t>
      </w:r>
    </w:p>
    <w:p w14:paraId="105293FE" w14:textId="77777777" w:rsidR="00D03B4A" w:rsidRDefault="00D03B4A" w:rsidP="0054355E">
      <w:pPr>
        <w:pStyle w:val="02TEXTOPRINCIPAL"/>
        <w:spacing w:before="40" w:after="50" w:line="220" w:lineRule="atLeast"/>
      </w:pPr>
      <w:r>
        <w:t>Baseados nisso, os membros dos grupos devem decidir sobre as melhores maneiras de desenvolver as releituras. Algumas sugestões:</w:t>
      </w:r>
    </w:p>
    <w:p w14:paraId="4B043025" w14:textId="0A9AD474" w:rsidR="00D03B4A" w:rsidRDefault="000B37C1" w:rsidP="0054355E">
      <w:pPr>
        <w:pStyle w:val="02TEXTOPRINCIPAL"/>
        <w:spacing w:before="40" w:after="50" w:line="220" w:lineRule="atLeast"/>
      </w:pPr>
      <w:r>
        <w:t>–</w:t>
      </w:r>
      <w:r w:rsidR="00D03B4A">
        <w:t xml:space="preserve"> Declamação de poemas baseados nas lendas, criados por eles próprios ou por outros autores;</w:t>
      </w:r>
    </w:p>
    <w:p w14:paraId="7AB7D01B" w14:textId="70D51D23" w:rsidR="00D03B4A" w:rsidRDefault="000B37C1" w:rsidP="0054355E">
      <w:pPr>
        <w:pStyle w:val="02TEXTOPRINCIPAL"/>
        <w:spacing w:before="40" w:after="50" w:line="220" w:lineRule="atLeast"/>
      </w:pPr>
      <w:r>
        <w:t>–</w:t>
      </w:r>
      <w:r w:rsidR="00D03B4A">
        <w:t xml:space="preserve"> Leitura dramática da lenda em português e/ou inglês;</w:t>
      </w:r>
    </w:p>
    <w:p w14:paraId="78B7A5C0" w14:textId="3ACBADFE" w:rsidR="00D03B4A" w:rsidRDefault="000B37C1" w:rsidP="0054355E">
      <w:pPr>
        <w:pStyle w:val="02TEXTOPRINCIPAL"/>
        <w:spacing w:before="40" w:after="50" w:line="220" w:lineRule="atLeast"/>
      </w:pPr>
      <w:r>
        <w:t>–</w:t>
      </w:r>
      <w:r w:rsidR="00D03B4A">
        <w:t xml:space="preserve"> Encenação teatral da lenda ou de uma passagem significativa;</w:t>
      </w:r>
    </w:p>
    <w:p w14:paraId="385EA006" w14:textId="32DEC0DE" w:rsidR="00D03B4A" w:rsidRDefault="000B37C1" w:rsidP="0054355E">
      <w:pPr>
        <w:pStyle w:val="02TEXTOPRINCIPAL"/>
        <w:spacing w:before="40" w:after="50" w:line="220" w:lineRule="atLeast"/>
      </w:pPr>
      <w:r>
        <w:t>–</w:t>
      </w:r>
      <w:r w:rsidR="00D03B4A">
        <w:t xml:space="preserve"> Música cuja letra e melodia sejam criadas por eles mesmos ou parodiadas de outras criações;</w:t>
      </w:r>
    </w:p>
    <w:p w14:paraId="212DE7F7" w14:textId="2699C517" w:rsidR="00D03B4A" w:rsidRDefault="000B37C1" w:rsidP="0054355E">
      <w:pPr>
        <w:pStyle w:val="02TEXTOPRINCIPAL"/>
        <w:spacing w:before="40" w:after="50" w:line="220" w:lineRule="atLeast"/>
      </w:pPr>
      <w:r>
        <w:t>–</w:t>
      </w:r>
      <w:r w:rsidR="00D03B4A">
        <w:t xml:space="preserve"> </w:t>
      </w:r>
      <w:r w:rsidR="00D03B4A" w:rsidRPr="00CD41F3">
        <w:rPr>
          <w:i/>
        </w:rPr>
        <w:t>Performance</w:t>
      </w:r>
      <w:r w:rsidR="00D03B4A">
        <w:t xml:space="preserve"> com instrumentos musicais;</w:t>
      </w:r>
    </w:p>
    <w:p w14:paraId="7928A3C7" w14:textId="742ABEEC" w:rsidR="00D03B4A" w:rsidRDefault="000B37C1" w:rsidP="0054355E">
      <w:pPr>
        <w:pStyle w:val="02TEXTOPRINCIPAL"/>
        <w:spacing w:before="40" w:after="50" w:line="220" w:lineRule="atLeast"/>
      </w:pPr>
      <w:r>
        <w:t xml:space="preserve">– </w:t>
      </w:r>
      <w:r w:rsidR="00D03B4A">
        <w:t xml:space="preserve">Jogral; </w:t>
      </w:r>
    </w:p>
    <w:p w14:paraId="271FFA36" w14:textId="26EB4D16" w:rsidR="00D03B4A" w:rsidRDefault="000B37C1" w:rsidP="0054355E">
      <w:pPr>
        <w:pStyle w:val="02TEXTOPRINCIPAL"/>
        <w:spacing w:before="40" w:after="50" w:line="220" w:lineRule="atLeast"/>
      </w:pPr>
      <w:r>
        <w:t>–</w:t>
      </w:r>
      <w:r w:rsidR="00D03B4A">
        <w:t xml:space="preserve"> Dança cuja coreografia possa representar a lenda;</w:t>
      </w:r>
    </w:p>
    <w:p w14:paraId="10CEB945" w14:textId="2BF90775" w:rsidR="00D03B4A" w:rsidRDefault="000B37C1" w:rsidP="0054355E">
      <w:pPr>
        <w:pStyle w:val="02TEXTOPRINCIPAL"/>
        <w:spacing w:before="40" w:after="50" w:line="220" w:lineRule="atLeast"/>
      </w:pPr>
      <w:r>
        <w:t>–</w:t>
      </w:r>
      <w:r w:rsidR="00D03B4A">
        <w:t xml:space="preserve"> Encenação por meio de mímica;</w:t>
      </w:r>
    </w:p>
    <w:p w14:paraId="65A642C3" w14:textId="0B9FCB67" w:rsidR="00D03B4A" w:rsidRDefault="000B37C1" w:rsidP="0054355E">
      <w:pPr>
        <w:pStyle w:val="02TEXTOPRINCIPAL"/>
        <w:spacing w:before="40" w:after="50" w:line="220" w:lineRule="atLeast"/>
      </w:pPr>
      <w:r>
        <w:t>–</w:t>
      </w:r>
      <w:r w:rsidR="00D03B4A">
        <w:t xml:space="preserve"> Exposição de desenhos que retratem a lenda; </w:t>
      </w:r>
    </w:p>
    <w:p w14:paraId="365C239C" w14:textId="0C4AF53B" w:rsidR="00D03B4A" w:rsidRDefault="000B37C1" w:rsidP="0054355E">
      <w:pPr>
        <w:pStyle w:val="02TEXTOPRINCIPAL"/>
        <w:spacing w:before="40" w:after="50" w:line="220" w:lineRule="atLeast"/>
      </w:pPr>
      <w:r>
        <w:t>–</w:t>
      </w:r>
      <w:r w:rsidR="00D03B4A">
        <w:t xml:space="preserve"> Pintura que retrate personagens e cenas da lenda;</w:t>
      </w:r>
    </w:p>
    <w:p w14:paraId="07CED950" w14:textId="6B37B277" w:rsidR="00D03B4A" w:rsidRDefault="000B37C1" w:rsidP="0054355E">
      <w:pPr>
        <w:pStyle w:val="02TEXTOPRINCIPAL"/>
        <w:spacing w:before="40" w:after="50" w:line="220" w:lineRule="atLeast"/>
      </w:pPr>
      <w:r>
        <w:t>–</w:t>
      </w:r>
      <w:r w:rsidR="00D03B4A">
        <w:t xml:space="preserve"> Artesanato criado pelos alunos que remeta a cenas ou personagens da lenda etc.</w:t>
      </w:r>
    </w:p>
    <w:p w14:paraId="25738A09" w14:textId="52C66163" w:rsidR="00D03B4A" w:rsidRDefault="00D03B4A" w:rsidP="0054355E">
      <w:pPr>
        <w:pStyle w:val="02TEXTOPRINCIPAL"/>
        <w:spacing w:before="40" w:after="50" w:line="220" w:lineRule="atLeast"/>
      </w:pPr>
      <w:r>
        <w:t xml:space="preserve">O professor de Arte poderá auxiliá-los a fazer escolhas boas e coerentes, portanto é esse o momento da presença efetiva do colega na evolução do projeto. </w:t>
      </w:r>
    </w:p>
    <w:p w14:paraId="5C83490B" w14:textId="761CA33D" w:rsidR="00D03B4A" w:rsidRDefault="00D03B4A" w:rsidP="0054355E">
      <w:pPr>
        <w:pStyle w:val="02TEXTOPRINCIPAL"/>
        <w:spacing w:before="40" w:after="50" w:line="220" w:lineRule="atLeast"/>
      </w:pPr>
      <w:r>
        <w:t>As releituras escolhidas pelos alunos podem se complementar</w:t>
      </w:r>
      <w:r w:rsidR="000B37C1">
        <w:t>;</w:t>
      </w:r>
      <w:r>
        <w:t xml:space="preserve"> por exemplo, uma encenação teatral pode ser acompanhada de música com </w:t>
      </w:r>
      <w:r w:rsidRPr="00CD41F3">
        <w:rPr>
          <w:i/>
        </w:rPr>
        <w:t>performance</w:t>
      </w:r>
      <w:r>
        <w:t xml:space="preserve"> de instrumentos musicais. Os alunos que optarem por desenhos e pinturas deve</w:t>
      </w:r>
      <w:r w:rsidR="000B37C1">
        <w:t>rão</w:t>
      </w:r>
      <w:r>
        <w:t xml:space="preserve"> expor suas criações e, também, </w:t>
      </w:r>
      <w:r w:rsidR="000B37C1">
        <w:t>a</w:t>
      </w:r>
      <w:r>
        <w:t xml:space="preserve">s de outros artistas no ambiente do evento. É importante que os alunos apresentem e expliquem suas releituras. </w:t>
      </w:r>
    </w:p>
    <w:p w14:paraId="339619AB" w14:textId="76B631F5" w:rsidR="00D03B4A" w:rsidRDefault="00D03B4A" w:rsidP="0054355E">
      <w:pPr>
        <w:pStyle w:val="02TEXTOPRINCIPAL"/>
        <w:spacing w:before="40" w:after="50" w:line="220" w:lineRule="atLeast"/>
      </w:pPr>
      <w:r>
        <w:t xml:space="preserve">Atue como narrador e apresentador do projeto introduzindo os grupos, falando de seus trabalhos e das </w:t>
      </w:r>
      <w:r w:rsidRPr="00CD41F3">
        <w:rPr>
          <w:i/>
        </w:rPr>
        <w:t>performances</w:t>
      </w:r>
      <w:r>
        <w:t xml:space="preserve"> que </w:t>
      </w:r>
      <w:r w:rsidR="000B37C1">
        <w:t xml:space="preserve">vão </w:t>
      </w:r>
      <w:r>
        <w:t xml:space="preserve">executar. É necessário também </w:t>
      </w:r>
      <w:r w:rsidR="000B37C1">
        <w:t xml:space="preserve">elaborar </w:t>
      </w:r>
      <w:r>
        <w:t>um roteiro das apresentações, ou seja, a ordem em que cada grupo fará sua apresentação e o tempo que tomará.</w:t>
      </w:r>
    </w:p>
    <w:p w14:paraId="20637377" w14:textId="46A784A8" w:rsidR="00D03B4A" w:rsidRDefault="00D03B4A" w:rsidP="0054355E">
      <w:pPr>
        <w:pStyle w:val="02TEXTOPRINCIPAL"/>
        <w:spacing w:before="40" w:after="50" w:line="220" w:lineRule="atLeast"/>
      </w:pPr>
      <w:r>
        <w:t>Algumas releituras podem envolver a necessidade de adereços</w:t>
      </w:r>
      <w:r w:rsidR="000B37C1">
        <w:t>;</w:t>
      </w:r>
      <w:r>
        <w:t xml:space="preserve"> portanto, oriente os alunos a levar esse aspecto em consideração e refletir sobre sua viabilidade.</w:t>
      </w:r>
    </w:p>
    <w:p w14:paraId="4D1E0C15" w14:textId="2398F63A" w:rsidR="00D03B4A" w:rsidRDefault="00D03B4A" w:rsidP="0054355E">
      <w:pPr>
        <w:pStyle w:val="02TEXTOPRINCIPAL"/>
        <w:spacing w:before="40" w:after="50" w:line="220" w:lineRule="atLeast"/>
      </w:pPr>
      <w:r>
        <w:t>Todo esse processo de decisões sobre as releituras deve ser acompanhado de perto por você</w:t>
      </w:r>
      <w:r w:rsidR="000B37C1">
        <w:t xml:space="preserve">, </w:t>
      </w:r>
      <w:r>
        <w:t>para que se tenha noção exata das apresentações e das demandas que elas exigem. Tome nota de todas as decisões</w:t>
      </w:r>
      <w:r w:rsidR="00E8157A" w:rsidRPr="009A5854">
        <w:t>.</w:t>
      </w:r>
      <w:r>
        <w:br w:type="page"/>
      </w:r>
    </w:p>
    <w:p w14:paraId="77861D77" w14:textId="77777777" w:rsidR="007E77D2" w:rsidRPr="009A5854" w:rsidRDefault="007E77D2" w:rsidP="007E77D2">
      <w:pPr>
        <w:spacing w:line="240" w:lineRule="atLeast"/>
      </w:pPr>
    </w:p>
    <w:p w14:paraId="44BD2568" w14:textId="77777777" w:rsidR="00E8157A" w:rsidRPr="009A5854" w:rsidRDefault="00E8157A" w:rsidP="002A3C25">
      <w:pPr>
        <w:pStyle w:val="01TITULO4"/>
      </w:pPr>
      <w:r w:rsidRPr="009A5854">
        <w:t>Etapa 3</w:t>
      </w:r>
    </w:p>
    <w:p w14:paraId="7FDC1F19" w14:textId="77777777" w:rsidR="00D03B4A" w:rsidRDefault="00D03B4A" w:rsidP="00D03B4A">
      <w:pPr>
        <w:pStyle w:val="02TEXTOPRINCIPAL"/>
      </w:pPr>
      <w:r>
        <w:t xml:space="preserve">Com toda a turma, monte um calendário de ensaios. Organize-os de forma que todos os alunos e professores envolvidos assistam a eles. </w:t>
      </w:r>
    </w:p>
    <w:p w14:paraId="3AA1F1BA" w14:textId="77777777" w:rsidR="00D03B4A" w:rsidRDefault="00D03B4A" w:rsidP="00D03B4A">
      <w:pPr>
        <w:pStyle w:val="02TEXTOPRINCIPAL"/>
      </w:pPr>
      <w:r>
        <w:t xml:space="preserve">O momento dos ensaios deve também servir para que sejam feitos todos os ajustes necessários. Atente para que os ensaios reproduzam até mesmo a ordem das apresentações. Os alunos devem entender que se trata de um momento precioso para que possam aprimorar suas habilidades. </w:t>
      </w:r>
    </w:p>
    <w:p w14:paraId="6CCFAB01" w14:textId="7979ED62" w:rsidR="00E8157A" w:rsidRPr="009A5854" w:rsidRDefault="00D03B4A" w:rsidP="00D03B4A">
      <w:pPr>
        <w:pStyle w:val="02TEXTOPRINCIPAL"/>
      </w:pPr>
      <w:r>
        <w:t xml:space="preserve">Se possível, providencie um espelho grande para os ensaios. Diga aos alunos que eles se apresentarão para um público que acompanhará cada detalhe de suas </w:t>
      </w:r>
      <w:r w:rsidRPr="00CD41F3">
        <w:rPr>
          <w:i/>
        </w:rPr>
        <w:t>performances</w:t>
      </w:r>
      <w:r w:rsidR="00C365D8">
        <w:t xml:space="preserve">, </w:t>
      </w:r>
      <w:r>
        <w:t>e observar-se no espelho os ajudará a ter consciência de como serão vistos. Viabilize também que, pelo menos, um ensaio seja feito no local onde ocorrerá o evento. Essa etapa poderá durar algumas semanas</w:t>
      </w:r>
      <w:r w:rsidR="00C365D8">
        <w:t>,</w:t>
      </w:r>
      <w:r>
        <w:t xml:space="preserve"> até que todos estejam seguros de suas apresentações</w:t>
      </w:r>
      <w:r w:rsidR="00E8157A" w:rsidRPr="009A5854">
        <w:t xml:space="preserve">. </w:t>
      </w:r>
    </w:p>
    <w:p w14:paraId="21557D08" w14:textId="77777777" w:rsidR="007E77D2" w:rsidRPr="009A5854" w:rsidRDefault="007E77D2" w:rsidP="007E77D2">
      <w:pPr>
        <w:spacing w:line="240" w:lineRule="atLeast"/>
      </w:pPr>
    </w:p>
    <w:p w14:paraId="337E4F9A" w14:textId="77777777" w:rsidR="00E8157A" w:rsidRPr="009A5854" w:rsidRDefault="00E8157A" w:rsidP="002A3C25">
      <w:pPr>
        <w:pStyle w:val="01TITULO4"/>
      </w:pPr>
      <w:r w:rsidRPr="009A5854">
        <w:t>Etapa 4</w:t>
      </w:r>
    </w:p>
    <w:p w14:paraId="2D098284" w14:textId="77777777" w:rsidR="00D03B4A" w:rsidRDefault="00D03B4A" w:rsidP="00D03B4A">
      <w:pPr>
        <w:pStyle w:val="02TEXTOPRINCIPAL"/>
      </w:pPr>
      <w:r>
        <w:t>Agora é o momento de viabilizar a divulgação do evento. Reúna-se com todos e levante possibilidades de divulgação de acordo com a realidade de sua escola:</w:t>
      </w:r>
    </w:p>
    <w:p w14:paraId="60E0BF18" w14:textId="5594AEE1" w:rsidR="00D03B4A" w:rsidRDefault="00C365D8" w:rsidP="00D03B4A">
      <w:pPr>
        <w:pStyle w:val="02TEXTOPRINCIPAL"/>
      </w:pPr>
      <w:r>
        <w:t>–</w:t>
      </w:r>
      <w:r w:rsidR="00D03B4A">
        <w:t xml:space="preserve"> Cartazes; </w:t>
      </w:r>
    </w:p>
    <w:p w14:paraId="290FDDF4" w14:textId="4405C554" w:rsidR="00D03B4A" w:rsidRDefault="00C365D8" w:rsidP="00D03B4A">
      <w:pPr>
        <w:pStyle w:val="02TEXTOPRINCIPAL"/>
      </w:pPr>
      <w:r>
        <w:t>–</w:t>
      </w:r>
      <w:r w:rsidR="00D03B4A">
        <w:t xml:space="preserve"> </w:t>
      </w:r>
      <w:r w:rsidR="00D03B4A" w:rsidRPr="00CD41F3">
        <w:rPr>
          <w:i/>
        </w:rPr>
        <w:t>Posts</w:t>
      </w:r>
      <w:r w:rsidR="00D03B4A">
        <w:t xml:space="preserve"> em </w:t>
      </w:r>
      <w:r w:rsidR="00D03B4A" w:rsidRPr="00CD41F3">
        <w:rPr>
          <w:i/>
        </w:rPr>
        <w:t>blog</w:t>
      </w:r>
      <w:r w:rsidR="00D03B4A">
        <w:t xml:space="preserve"> ou página da escola;</w:t>
      </w:r>
    </w:p>
    <w:p w14:paraId="60C29223" w14:textId="2C700E52" w:rsidR="00D03B4A" w:rsidRDefault="00C365D8" w:rsidP="00D03B4A">
      <w:pPr>
        <w:pStyle w:val="02TEXTOPRINCIPAL"/>
      </w:pPr>
      <w:r>
        <w:t>–</w:t>
      </w:r>
      <w:r w:rsidR="00D03B4A">
        <w:t xml:space="preserve"> Distribuição de folhetos;</w:t>
      </w:r>
    </w:p>
    <w:p w14:paraId="236D20E8" w14:textId="61E21B5B" w:rsidR="00D03B4A" w:rsidRDefault="00C365D8" w:rsidP="00D03B4A">
      <w:pPr>
        <w:pStyle w:val="02TEXTOPRINCIPAL"/>
      </w:pPr>
      <w:r>
        <w:t>–</w:t>
      </w:r>
      <w:r w:rsidR="00D03B4A">
        <w:t xml:space="preserve"> Mensagens em redes de relacionamento social; </w:t>
      </w:r>
    </w:p>
    <w:p w14:paraId="2C94361B" w14:textId="3A405B69" w:rsidR="00D03B4A" w:rsidRDefault="00C365D8" w:rsidP="00D03B4A">
      <w:pPr>
        <w:pStyle w:val="02TEXTOPRINCIPAL"/>
      </w:pPr>
      <w:r>
        <w:t>–</w:t>
      </w:r>
      <w:r w:rsidR="00D03B4A">
        <w:t xml:space="preserve"> Plataformas de mensagens de texto instantâneas e de voz etc. </w:t>
      </w:r>
    </w:p>
    <w:p w14:paraId="4CEC6AC5" w14:textId="77777777" w:rsidR="00D03B4A" w:rsidRDefault="00D03B4A" w:rsidP="00D03B4A">
      <w:pPr>
        <w:pStyle w:val="02TEXTOPRINCIPAL"/>
      </w:pPr>
      <w:r>
        <w:t xml:space="preserve">Uma vez que as formas de divulgação do evento tenham sido decididas, atribua tarefas à turma para a confecção do material. Comece a divulgação com uma semana de antecedência. </w:t>
      </w:r>
    </w:p>
    <w:p w14:paraId="24C8F3EA" w14:textId="77777777" w:rsidR="00D03B4A" w:rsidRDefault="00D03B4A" w:rsidP="00D03B4A">
      <w:pPr>
        <w:pStyle w:val="02TEXTOPRINCIPAL"/>
      </w:pPr>
      <w:r>
        <w:t xml:space="preserve">Um dia antes da data estipulada para a apresentação, vá com os alunos ao local da apresentação e prepare-o para receber o evento. Não se esqueça de providenciar acomodação para o público. Se o espaço for pequeno e não acomodar todos, viabilize duas apresentações. </w:t>
      </w:r>
    </w:p>
    <w:p w14:paraId="10D6C001" w14:textId="207F7A87" w:rsidR="00E8157A" w:rsidRPr="009A5854" w:rsidRDefault="00D03B4A" w:rsidP="00D03B4A">
      <w:pPr>
        <w:pStyle w:val="02TEXTOPRINCIPAL"/>
        <w:rPr>
          <w:b/>
        </w:rPr>
      </w:pPr>
      <w:r>
        <w:t xml:space="preserve">No dia da apresentação, reúna-se com todos os alunos e acalme-os, pois certamente estarão ansiosos. Uma boa tática é pedir que se sentem por um momento, fechem seus olhos, respirem profundamente e imaginem o </w:t>
      </w:r>
      <w:bookmarkStart w:id="8" w:name="_GoBack"/>
      <w:r w:rsidRPr="00B54054">
        <w:rPr>
          <w:i/>
        </w:rPr>
        <w:t>show</w:t>
      </w:r>
      <w:bookmarkEnd w:id="8"/>
      <w:r>
        <w:t xml:space="preserve"> de releituras sendo muito aplaudido pelo público.</w:t>
      </w:r>
    </w:p>
    <w:p w14:paraId="3FDC81B4" w14:textId="77777777" w:rsidR="007E77D2" w:rsidRPr="009A5854" w:rsidRDefault="007E77D2" w:rsidP="007E77D2">
      <w:pPr>
        <w:spacing w:line="240" w:lineRule="atLeast"/>
      </w:pPr>
    </w:p>
    <w:p w14:paraId="0859FA87" w14:textId="77777777" w:rsidR="00E8157A" w:rsidRPr="009A5854" w:rsidRDefault="00E8157A" w:rsidP="002A3C25">
      <w:pPr>
        <w:pStyle w:val="01TITULO3"/>
      </w:pPr>
      <w:r w:rsidRPr="009A5854">
        <w:t>Avaliação do projeto integrador</w:t>
      </w:r>
    </w:p>
    <w:p w14:paraId="34BA8EB4" w14:textId="77777777" w:rsidR="00D03B4A" w:rsidRDefault="00D03B4A" w:rsidP="00D03B4A">
      <w:pPr>
        <w:pStyle w:val="02TEXTOPRINCIPAL"/>
      </w:pPr>
      <w:r>
        <w:t xml:space="preserve">Sugerimos que a avaliação do projeto seja feita em dois momentos: </w:t>
      </w:r>
    </w:p>
    <w:p w14:paraId="74015512" w14:textId="77777777" w:rsidR="00D03B4A" w:rsidRDefault="00D03B4A" w:rsidP="00D03B4A">
      <w:pPr>
        <w:pStyle w:val="02TEXTOPRINCIPAL"/>
      </w:pPr>
      <w:r>
        <w:t xml:space="preserve">1. Ao longo de todo o projeto, desde a primeira etapa até o dia da apresentação do </w:t>
      </w:r>
      <w:r w:rsidRPr="00CD41F3">
        <w:rPr>
          <w:i/>
        </w:rPr>
        <w:t>show</w:t>
      </w:r>
      <w:r>
        <w:t xml:space="preserve"> de releituras.</w:t>
      </w:r>
    </w:p>
    <w:p w14:paraId="722990E4" w14:textId="77777777" w:rsidR="00D03B4A" w:rsidRDefault="00D03B4A" w:rsidP="00D03B4A">
      <w:pPr>
        <w:pStyle w:val="02TEXTOPRINCIPAL"/>
      </w:pPr>
      <w:r>
        <w:t xml:space="preserve">Avalie o envolvimento e a participação dos alunos em todas as etapas. Podem ser avaliadas a capacidade de trabalhar em grupo e o respeito para com os colegas; a organização e empenho demonstrados nas atividades de pesquisa e coleta de materiais; a criatividade apresentada na elaboração das </w:t>
      </w:r>
      <w:r w:rsidRPr="00CD41F3">
        <w:rPr>
          <w:i/>
        </w:rPr>
        <w:t>performance</w:t>
      </w:r>
      <w:r w:rsidRPr="00CD41F3">
        <w:rPr>
          <w:i/>
          <w:spacing w:val="14"/>
        </w:rPr>
        <w:t>s</w:t>
      </w:r>
      <w:r>
        <w:t>; a presença e dedicação nos ensaios.</w:t>
      </w:r>
    </w:p>
    <w:p w14:paraId="3FA876AF" w14:textId="77777777" w:rsidR="00D03B4A" w:rsidRDefault="00D03B4A" w:rsidP="00D03B4A">
      <w:pPr>
        <w:pStyle w:val="02TEXTOPRINCIPAL"/>
      </w:pPr>
      <w:r>
        <w:t>2. Em uma data combinada com a turma.</w:t>
      </w:r>
    </w:p>
    <w:p w14:paraId="3CDDFB28" w14:textId="53E291D3" w:rsidR="00D03B4A" w:rsidRDefault="00D03B4A" w:rsidP="00D03B4A">
      <w:pPr>
        <w:pStyle w:val="02TEXTOPRINCIPAL"/>
      </w:pPr>
      <w:r>
        <w:t>Reúna a tu</w:t>
      </w:r>
      <w:r w:rsidR="00C365D8">
        <w:t>r</w:t>
      </w:r>
      <w:r>
        <w:t xml:space="preserve">ma e os demais professores envolvidos para uma conversa sobre a realização do evento. Inicie o diálogo permitindo que os alunos reportem o que sentiram sobre a experiência que vivenciaram, o que aprenderam, como foi a interação com o grupo e o público, se descobriram habilidades e talentos até então desconhecidos, o que acham que deveria ser aprimorado em outra oportunidade, o que fizeram de errado e gostariam de ter evitado etc. Enfim, permita que se coloquem livremente, porém com respeito e sem discussões acaloradas. É essencial que reflitam sobre o aprendizado que o projeto ofereceu sobre as lendas, os povos e as regiões que se referem a elas. </w:t>
      </w:r>
    </w:p>
    <w:p w14:paraId="781845F9" w14:textId="1E31A191" w:rsidR="00D03B4A" w:rsidRDefault="00D03B4A" w:rsidP="00D03B4A">
      <w:pPr>
        <w:pStyle w:val="02TEXTOPRINCIPAL"/>
      </w:pPr>
      <w:r>
        <w:t xml:space="preserve">Com os demais colegas professores, apresente um </w:t>
      </w:r>
      <w:r w:rsidRPr="00CD41F3">
        <w:rPr>
          <w:i/>
        </w:rPr>
        <w:t>feedback</w:t>
      </w:r>
      <w:r>
        <w:t xml:space="preserve"> a</w:t>
      </w:r>
      <w:r w:rsidR="00C365D8">
        <w:t>os alunos</w:t>
      </w:r>
      <w:r>
        <w:t xml:space="preserve">. Fique atento para não </w:t>
      </w:r>
      <w:proofErr w:type="spellStart"/>
      <w:r>
        <w:t>desestimulá</w:t>
      </w:r>
      <w:proofErr w:type="spellEnd"/>
      <w:r>
        <w:t>-</w:t>
      </w:r>
      <w:r w:rsidR="0054355E">
        <w:br/>
        <w:t>-</w:t>
      </w:r>
      <w:proofErr w:type="spellStart"/>
      <w:r>
        <w:t>los</w:t>
      </w:r>
      <w:proofErr w:type="spellEnd"/>
      <w:r>
        <w:t xml:space="preserve"> com as críticas. Caso seja </w:t>
      </w:r>
      <w:proofErr w:type="spellStart"/>
      <w:r>
        <w:t>necesssário</w:t>
      </w:r>
      <w:proofErr w:type="spellEnd"/>
      <w:r>
        <w:t xml:space="preserve"> apontar problemas e erros, faça isso indicando também não apenas as possíveis soluções, mas também os pontos positivos na realização do evento</w:t>
      </w:r>
      <w:r w:rsidR="00E8157A" w:rsidRPr="009A5854">
        <w:t>.</w:t>
      </w:r>
      <w:r>
        <w:br w:type="page"/>
      </w:r>
    </w:p>
    <w:p w14:paraId="55E5E356" w14:textId="77777777" w:rsidR="007E77D2" w:rsidRPr="009A5854" w:rsidRDefault="007E77D2" w:rsidP="007E77D2">
      <w:pPr>
        <w:spacing w:line="240" w:lineRule="atLeast"/>
      </w:pPr>
    </w:p>
    <w:p w14:paraId="6E0D5293" w14:textId="77777777" w:rsidR="00E8157A" w:rsidRPr="009A5854" w:rsidRDefault="00E8157A" w:rsidP="002A3C25">
      <w:pPr>
        <w:pStyle w:val="01TITULO3"/>
      </w:pPr>
      <w:r w:rsidRPr="009A5854">
        <w:t>Informações importantes e sugestões</w:t>
      </w:r>
    </w:p>
    <w:p w14:paraId="15E5D4A3" w14:textId="09A33A92" w:rsidR="00D03B4A" w:rsidRPr="00D3047F" w:rsidRDefault="00D03B4A" w:rsidP="00D03B4A">
      <w:pPr>
        <w:pStyle w:val="02TEXTOPRINCIPALBULLET2"/>
      </w:pPr>
      <w:r w:rsidRPr="00D3047F">
        <w:t>Geralmente, projetos interdisciplinares apresentam produtos finais nos quais os alunos devem se exp</w:t>
      </w:r>
      <w:r>
        <w:t>o</w:t>
      </w:r>
      <w:r w:rsidRPr="00D3047F">
        <w:t>r em alguns tipos de apresentações</w:t>
      </w:r>
      <w:r w:rsidR="00C365D8">
        <w:t>,</w:t>
      </w:r>
      <w:r w:rsidRPr="00D3047F">
        <w:t xml:space="preserve"> como </w:t>
      </w:r>
      <w:r w:rsidRPr="00A25C4C">
        <w:rPr>
          <w:i/>
        </w:rPr>
        <w:t>performances</w:t>
      </w:r>
      <w:r w:rsidRPr="00D3047F">
        <w:t>, saraus, exposições, seminários etc.</w:t>
      </w:r>
      <w:r w:rsidR="00C365D8">
        <w:t>;</w:t>
      </w:r>
      <w:r w:rsidRPr="00D3047F">
        <w:t xml:space="preserve"> por isso, há de se levar em consideração alunos com limitações de toda ordem. Para casos assim, aloque-os em posições </w:t>
      </w:r>
      <w:r w:rsidR="00C365D8">
        <w:t xml:space="preserve">em </w:t>
      </w:r>
      <w:r w:rsidRPr="00D3047F">
        <w:t xml:space="preserve">que não </w:t>
      </w:r>
      <w:r w:rsidR="00C365D8">
        <w:t xml:space="preserve">haja </w:t>
      </w:r>
      <w:r w:rsidRPr="00D3047F">
        <w:t>tanta exposição</w:t>
      </w:r>
      <w:r w:rsidR="00C365D8">
        <w:t>,</w:t>
      </w:r>
      <w:r w:rsidRPr="00D3047F">
        <w:t xml:space="preserve"> como fotografar o projeto, ajudar na divulgação, na montagem de cenários e figurinos, na operação de equipamentos etc. O importante é que eles participem dentro de seus limites e se sintam confortáveis e valorizados. </w:t>
      </w:r>
    </w:p>
    <w:p w14:paraId="2D1B3B9F" w14:textId="18B1111E" w:rsidR="00D03B4A" w:rsidRPr="00D3047F" w:rsidRDefault="00D03B4A" w:rsidP="00D03B4A">
      <w:pPr>
        <w:pStyle w:val="02TEXTOPRINCIPALBULLET2"/>
      </w:pPr>
      <w:r w:rsidRPr="00D3047F">
        <w:t>Verifique a disponibilidade dos aparelhos eletrônicos que possam ser necessários</w:t>
      </w:r>
      <w:r w:rsidR="00C365D8">
        <w:t>,</w:t>
      </w:r>
      <w:r w:rsidRPr="00D3047F">
        <w:t xml:space="preserve"> como aparelho de som, microfones e amplificadores.</w:t>
      </w:r>
    </w:p>
    <w:p w14:paraId="4B5E7A90" w14:textId="08CB0467" w:rsidR="00E8157A" w:rsidRPr="009A5854" w:rsidRDefault="00D03B4A" w:rsidP="00D03B4A">
      <w:pPr>
        <w:pStyle w:val="02TEXTOPRINCIPALBULLET2"/>
      </w:pPr>
      <w:r w:rsidRPr="00D3047F">
        <w:t xml:space="preserve">Converse com a direção/coordenação da escola para a escolha da data das apresentações e o local onde o </w:t>
      </w:r>
      <w:r w:rsidRPr="002D70BE">
        <w:rPr>
          <w:i/>
        </w:rPr>
        <w:t>show</w:t>
      </w:r>
      <w:r w:rsidRPr="00D3047F">
        <w:t xml:space="preserve"> de releituras deve acontecer</w:t>
      </w:r>
      <w:r w:rsidR="00E8157A" w:rsidRPr="009A5854">
        <w:t>.</w:t>
      </w:r>
    </w:p>
    <w:sectPr w:rsidR="00E8157A" w:rsidRPr="009A5854" w:rsidSect="001A194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20" w:footer="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D18D" w14:textId="77777777" w:rsidR="00585D7A" w:rsidRDefault="00585D7A">
      <w:r>
        <w:separator/>
      </w:r>
    </w:p>
  </w:endnote>
  <w:endnote w:type="continuationSeparator" w:id="0">
    <w:p w14:paraId="56F670D4" w14:textId="77777777" w:rsidR="00585D7A" w:rsidRDefault="0058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9DCA" w14:textId="77777777" w:rsidR="00C747BA" w:rsidRDefault="00C747B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C747BA" w:rsidRPr="00693936" w14:paraId="7AAA46C9" w14:textId="77777777" w:rsidTr="00694969">
      <w:trPr>
        <w:trHeight w:val="351"/>
      </w:trPr>
      <w:tc>
        <w:tcPr>
          <w:tcW w:w="9473" w:type="dxa"/>
        </w:tcPr>
        <w:p w14:paraId="5E18CE7A" w14:textId="77777777" w:rsidR="00C747BA" w:rsidRPr="00693936" w:rsidRDefault="00C747BA"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C747BA" w:rsidRPr="00693936" w:rsidRDefault="00C747BA"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49CB6685" w14:textId="77777777" w:rsidR="00C747BA" w:rsidRPr="00C35232" w:rsidRDefault="00C747BA" w:rsidP="00694969">
    <w:pPr>
      <w:pStyle w:val="Rodap"/>
      <w:spacing w:line="240" w:lineRule="atLea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9DB0" w14:textId="77777777" w:rsidR="00C747BA" w:rsidRDefault="00C747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2551" w14:textId="77777777" w:rsidR="00585D7A" w:rsidRDefault="00585D7A">
      <w:r>
        <w:separator/>
      </w:r>
    </w:p>
  </w:footnote>
  <w:footnote w:type="continuationSeparator" w:id="0">
    <w:p w14:paraId="7D2604D8" w14:textId="77777777" w:rsidR="00585D7A" w:rsidRDefault="0058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EFA7" w14:textId="77777777" w:rsidR="00C747BA" w:rsidRDefault="00C747B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C747BA" w:rsidRPr="005214CC" w:rsidRDefault="00C747BA" w:rsidP="005214CC">
    <w:r>
      <w:rPr>
        <w:noProof/>
        <w:lang w:val="en-US" w:eastAsia="en-US" w:bidi="ar-SA"/>
      </w:rPr>
      <w:drawing>
        <wp:inline distT="0" distB="0" distL="0" distR="0" wp14:anchorId="445213CD" wp14:editId="071A96A3">
          <wp:extent cx="6248400" cy="475488"/>
          <wp:effectExtent l="0" t="0" r="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182B" w14:textId="77777777" w:rsidR="00C747BA" w:rsidRDefault="00C747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1373C8A"/>
    <w:multiLevelType w:val="hybridMultilevel"/>
    <w:tmpl w:val="F7344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26BDE"/>
    <w:rsid w:val="000A6B14"/>
    <w:rsid w:val="000B37C1"/>
    <w:rsid w:val="000B5691"/>
    <w:rsid w:val="000D19CF"/>
    <w:rsid w:val="000F2147"/>
    <w:rsid w:val="00105A1B"/>
    <w:rsid w:val="00120D5D"/>
    <w:rsid w:val="00132BE7"/>
    <w:rsid w:val="00134C50"/>
    <w:rsid w:val="00141C62"/>
    <w:rsid w:val="00151AF5"/>
    <w:rsid w:val="00154D59"/>
    <w:rsid w:val="00155A8C"/>
    <w:rsid w:val="00166F16"/>
    <w:rsid w:val="00170676"/>
    <w:rsid w:val="001869F1"/>
    <w:rsid w:val="001A1944"/>
    <w:rsid w:val="001A4FC5"/>
    <w:rsid w:val="001B5C4A"/>
    <w:rsid w:val="001C1B3B"/>
    <w:rsid w:val="001C677D"/>
    <w:rsid w:val="001D04D9"/>
    <w:rsid w:val="001E0DF1"/>
    <w:rsid w:val="00216B1F"/>
    <w:rsid w:val="00244189"/>
    <w:rsid w:val="00245A71"/>
    <w:rsid w:val="0027728D"/>
    <w:rsid w:val="00277CA6"/>
    <w:rsid w:val="002A3C25"/>
    <w:rsid w:val="003027A3"/>
    <w:rsid w:val="003032C9"/>
    <w:rsid w:val="00311CE6"/>
    <w:rsid w:val="0033685E"/>
    <w:rsid w:val="00375182"/>
    <w:rsid w:val="00375214"/>
    <w:rsid w:val="00377B97"/>
    <w:rsid w:val="00387582"/>
    <w:rsid w:val="003B4C0A"/>
    <w:rsid w:val="003B792D"/>
    <w:rsid w:val="00464210"/>
    <w:rsid w:val="004715F3"/>
    <w:rsid w:val="004737D4"/>
    <w:rsid w:val="0048408A"/>
    <w:rsid w:val="004A57DB"/>
    <w:rsid w:val="004A595A"/>
    <w:rsid w:val="004B14F5"/>
    <w:rsid w:val="004D3BB1"/>
    <w:rsid w:val="004F462B"/>
    <w:rsid w:val="0050339A"/>
    <w:rsid w:val="00505ECB"/>
    <w:rsid w:val="00513B19"/>
    <w:rsid w:val="005214CC"/>
    <w:rsid w:val="00540F96"/>
    <w:rsid w:val="0054355E"/>
    <w:rsid w:val="005450FB"/>
    <w:rsid w:val="0055607B"/>
    <w:rsid w:val="00564F13"/>
    <w:rsid w:val="005831C4"/>
    <w:rsid w:val="00585D7A"/>
    <w:rsid w:val="0059438F"/>
    <w:rsid w:val="005D0D54"/>
    <w:rsid w:val="005D2C3F"/>
    <w:rsid w:val="005E4AEE"/>
    <w:rsid w:val="005F2591"/>
    <w:rsid w:val="005F355D"/>
    <w:rsid w:val="0061213F"/>
    <w:rsid w:val="0061596C"/>
    <w:rsid w:val="00637475"/>
    <w:rsid w:val="006431B3"/>
    <w:rsid w:val="00660BCD"/>
    <w:rsid w:val="00665C1F"/>
    <w:rsid w:val="006936C8"/>
    <w:rsid w:val="00694969"/>
    <w:rsid w:val="006A20D3"/>
    <w:rsid w:val="006B1F05"/>
    <w:rsid w:val="006B7330"/>
    <w:rsid w:val="006B7824"/>
    <w:rsid w:val="006D209E"/>
    <w:rsid w:val="006E79C1"/>
    <w:rsid w:val="006F199A"/>
    <w:rsid w:val="007071B2"/>
    <w:rsid w:val="00720291"/>
    <w:rsid w:val="0075494F"/>
    <w:rsid w:val="00783840"/>
    <w:rsid w:val="00785835"/>
    <w:rsid w:val="007940CA"/>
    <w:rsid w:val="007C65D4"/>
    <w:rsid w:val="007E32AF"/>
    <w:rsid w:val="007E5FFE"/>
    <w:rsid w:val="007E77D2"/>
    <w:rsid w:val="007F0369"/>
    <w:rsid w:val="007F12FA"/>
    <w:rsid w:val="007F339D"/>
    <w:rsid w:val="00800B49"/>
    <w:rsid w:val="00832E27"/>
    <w:rsid w:val="00841731"/>
    <w:rsid w:val="008570A9"/>
    <w:rsid w:val="00877BAB"/>
    <w:rsid w:val="00890115"/>
    <w:rsid w:val="008C17C8"/>
    <w:rsid w:val="00902F58"/>
    <w:rsid w:val="00952047"/>
    <w:rsid w:val="00955909"/>
    <w:rsid w:val="0097055A"/>
    <w:rsid w:val="00972F7A"/>
    <w:rsid w:val="0097697A"/>
    <w:rsid w:val="00981E9F"/>
    <w:rsid w:val="009869B7"/>
    <w:rsid w:val="00994B2C"/>
    <w:rsid w:val="00995A7D"/>
    <w:rsid w:val="009A5854"/>
    <w:rsid w:val="009B5944"/>
    <w:rsid w:val="009D5488"/>
    <w:rsid w:val="00A02446"/>
    <w:rsid w:val="00A15E85"/>
    <w:rsid w:val="00A47073"/>
    <w:rsid w:val="00A90045"/>
    <w:rsid w:val="00AA128B"/>
    <w:rsid w:val="00AD4E47"/>
    <w:rsid w:val="00AE3D11"/>
    <w:rsid w:val="00AF4CBC"/>
    <w:rsid w:val="00AF6A62"/>
    <w:rsid w:val="00B1114E"/>
    <w:rsid w:val="00B13B2A"/>
    <w:rsid w:val="00B20E0B"/>
    <w:rsid w:val="00B51D40"/>
    <w:rsid w:val="00B54054"/>
    <w:rsid w:val="00B57AE6"/>
    <w:rsid w:val="00B61366"/>
    <w:rsid w:val="00B64BCF"/>
    <w:rsid w:val="00B724E7"/>
    <w:rsid w:val="00B86058"/>
    <w:rsid w:val="00B9124E"/>
    <w:rsid w:val="00BC278B"/>
    <w:rsid w:val="00BD0E1F"/>
    <w:rsid w:val="00BE474E"/>
    <w:rsid w:val="00BE4C12"/>
    <w:rsid w:val="00BF49D3"/>
    <w:rsid w:val="00C35232"/>
    <w:rsid w:val="00C35A15"/>
    <w:rsid w:val="00C365D8"/>
    <w:rsid w:val="00C424A9"/>
    <w:rsid w:val="00C44CD2"/>
    <w:rsid w:val="00C56CB9"/>
    <w:rsid w:val="00C747BA"/>
    <w:rsid w:val="00CD41F3"/>
    <w:rsid w:val="00CE175E"/>
    <w:rsid w:val="00CE5846"/>
    <w:rsid w:val="00D03B4A"/>
    <w:rsid w:val="00D03DA9"/>
    <w:rsid w:val="00D207DC"/>
    <w:rsid w:val="00D27373"/>
    <w:rsid w:val="00D64CF1"/>
    <w:rsid w:val="00D846A1"/>
    <w:rsid w:val="00DE02D0"/>
    <w:rsid w:val="00E06C28"/>
    <w:rsid w:val="00E142FF"/>
    <w:rsid w:val="00E37CAB"/>
    <w:rsid w:val="00E45462"/>
    <w:rsid w:val="00E5197D"/>
    <w:rsid w:val="00E70C7E"/>
    <w:rsid w:val="00E8157A"/>
    <w:rsid w:val="00E83593"/>
    <w:rsid w:val="00EB34BF"/>
    <w:rsid w:val="00EE416E"/>
    <w:rsid w:val="00EF115F"/>
    <w:rsid w:val="00F05C71"/>
    <w:rsid w:val="00F229CE"/>
    <w:rsid w:val="00F46D29"/>
    <w:rsid w:val="00F647D9"/>
    <w:rsid w:val="00FB6891"/>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3032C9"/>
    <w:pPr>
      <w:spacing w:beforeLines="20" w:before="48" w:afterLines="20" w:after="48"/>
    </w:pPr>
    <w:rPr>
      <w:sz w:val="18"/>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unhideWhenUsed/>
    <w:rsid w:val="000D19CF"/>
    <w:rPr>
      <w:rFonts w:cs="Mangal"/>
      <w:sz w:val="20"/>
      <w:szCs w:val="18"/>
    </w:rPr>
  </w:style>
  <w:style w:type="character" w:customStyle="1" w:styleId="TextodecomentrioChar">
    <w:name w:val="Texto de comentário Char"/>
    <w:basedOn w:val="Fontepargpadro"/>
    <w:link w:val="Textodecomentrio"/>
    <w:uiPriority w:val="99"/>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paragraph" w:styleId="Reviso">
    <w:name w:val="Revision"/>
    <w:hidden/>
    <w:uiPriority w:val="99"/>
    <w:semiHidden/>
    <w:rsid w:val="00E70C7E"/>
    <w:pPr>
      <w:spacing w:after="0" w:line="240" w:lineRule="auto"/>
    </w:pPr>
    <w:rPr>
      <w:rFonts w:ascii="Tahoma" w:eastAsia="SimSun" w:hAnsi="Tahoma" w:cs="Mangal"/>
      <w:kern w:val="3"/>
      <w:sz w:val="21"/>
      <w:szCs w:val="19"/>
      <w:lang w:eastAsia="zh-CN" w:bidi="hi-IN"/>
    </w:rPr>
  </w:style>
  <w:style w:type="table" w:customStyle="1" w:styleId="TabeladeGradeClara1">
    <w:name w:val="Tabela de Grade Clara1"/>
    <w:basedOn w:val="Tabelanormal"/>
    <w:uiPriority w:val="47"/>
    <w:rsid w:val="00800B49"/>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7290</Words>
  <Characters>39366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19</cp:revision>
  <dcterms:created xsi:type="dcterms:W3CDTF">2018-10-19T14:30:00Z</dcterms:created>
  <dcterms:modified xsi:type="dcterms:W3CDTF">2018-10-31T19:47:00Z</dcterms:modified>
</cp:coreProperties>
</file>