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DC5528" w14:textId="77777777" w:rsidR="00204865" w:rsidRDefault="00C02F3B">
      <w:pPr>
        <w:pStyle w:val="01TITULO1"/>
      </w:pPr>
      <w:r>
        <w:t>Sequência didática 2</w:t>
      </w:r>
    </w:p>
    <w:p w14:paraId="3FBB90C2" w14:textId="77777777" w:rsidR="00204865" w:rsidRDefault="00204865">
      <w:pPr>
        <w:pStyle w:val="02TEXTOPRINCIPAL"/>
      </w:pPr>
    </w:p>
    <w:p w14:paraId="19AD4948" w14:textId="77777777" w:rsidR="00204865" w:rsidRDefault="00C02F3B">
      <w:pPr>
        <w:pStyle w:val="01TITULO2"/>
      </w:pPr>
      <w:r>
        <w:t xml:space="preserve">Componente curricular: </w:t>
      </w:r>
      <w:r>
        <w:rPr>
          <w:b w:val="0"/>
        </w:rPr>
        <w:t>Matemática</w:t>
      </w:r>
      <w:r>
        <w:t xml:space="preserve">     Ano: </w:t>
      </w:r>
      <w:r>
        <w:rPr>
          <w:b w:val="0"/>
        </w:rPr>
        <w:t>8º</w:t>
      </w:r>
      <w:r>
        <w:t xml:space="preserve">     Bimestre: </w:t>
      </w:r>
      <w:r>
        <w:rPr>
          <w:b w:val="0"/>
        </w:rPr>
        <w:t>4º</w:t>
      </w:r>
    </w:p>
    <w:p w14:paraId="27E10ABA" w14:textId="77777777" w:rsidR="00204865" w:rsidRDefault="00204865">
      <w:pPr>
        <w:pStyle w:val="02TEXTOPRINCIPAL"/>
      </w:pPr>
    </w:p>
    <w:p w14:paraId="7F65448D" w14:textId="77777777" w:rsidR="00204865" w:rsidRDefault="00C02F3B">
      <w:pPr>
        <w:pStyle w:val="01TITULO2"/>
      </w:pPr>
      <w:r>
        <w:t>Unidade temática</w:t>
      </w:r>
    </w:p>
    <w:p w14:paraId="6B03E442" w14:textId="77777777" w:rsidR="00204865" w:rsidRDefault="00C02F3B">
      <w:pPr>
        <w:pStyle w:val="01TITULO2"/>
        <w:rPr>
          <w:b w:val="0"/>
        </w:rPr>
      </w:pPr>
      <w:r>
        <w:rPr>
          <w:b w:val="0"/>
        </w:rPr>
        <w:t>Álgebra</w:t>
      </w:r>
    </w:p>
    <w:p w14:paraId="0F58AEBE" w14:textId="77777777" w:rsidR="00204865" w:rsidRDefault="00204865">
      <w:pPr>
        <w:pStyle w:val="02TEXTOPRINCIPAL"/>
      </w:pPr>
    </w:p>
    <w:p w14:paraId="58345EC0" w14:textId="77777777" w:rsidR="00204865" w:rsidRDefault="00C02F3B">
      <w:pPr>
        <w:pStyle w:val="01TITULO3"/>
      </w:pPr>
      <w:r>
        <w:t>Objetivos de aprendizagem</w:t>
      </w:r>
    </w:p>
    <w:p w14:paraId="6C23E0A3" w14:textId="77777777" w:rsidR="00204865" w:rsidRDefault="00C02F3B">
      <w:pPr>
        <w:pStyle w:val="02TEXTOPRINCIPALBULLET"/>
        <w:numPr>
          <w:ilvl w:val="0"/>
          <w:numId w:val="1"/>
        </w:numPr>
      </w:pPr>
      <w:r>
        <w:t>Resolver problemas envolvendo grandezas diretamente e inversamente proporcionais.</w:t>
      </w:r>
    </w:p>
    <w:p w14:paraId="376DB4D7" w14:textId="77777777" w:rsidR="00204865" w:rsidRDefault="00C02F3B">
      <w:pPr>
        <w:pStyle w:val="02TEXTOPRINCIPALBULLET"/>
        <w:numPr>
          <w:ilvl w:val="0"/>
          <w:numId w:val="1"/>
        </w:numPr>
      </w:pPr>
      <w:r>
        <w:t>Utilizar o conceito de proporcionalidade no cotidiano.</w:t>
      </w:r>
    </w:p>
    <w:p w14:paraId="06BF7E0A" w14:textId="77777777" w:rsidR="00204865" w:rsidRDefault="00C02F3B">
      <w:pPr>
        <w:pStyle w:val="02TEXTOPRINCIPALBULLET"/>
        <w:numPr>
          <w:ilvl w:val="0"/>
          <w:numId w:val="1"/>
        </w:numPr>
      </w:pPr>
      <w:r>
        <w:t>Elaborar problemas envolvendo grandezas proporcionais.</w:t>
      </w:r>
    </w:p>
    <w:p w14:paraId="7B53089E" w14:textId="77777777" w:rsidR="00204865" w:rsidRDefault="00C02F3B">
      <w:pPr>
        <w:pStyle w:val="02TEXTOPRINCIPALBULLET"/>
        <w:numPr>
          <w:ilvl w:val="0"/>
          <w:numId w:val="1"/>
        </w:numPr>
      </w:pPr>
      <w:r>
        <w:rPr>
          <w:color w:val="000000"/>
        </w:rPr>
        <w:t>Expressar grandezas diretamente e inversamente proporcionais por meio de sentença algébrica e através de plano cartesiano.</w:t>
      </w:r>
    </w:p>
    <w:p w14:paraId="3B7E7E13" w14:textId="77777777" w:rsidR="00204865" w:rsidRDefault="00204865">
      <w:pPr>
        <w:pStyle w:val="02TEXTOPRINCIPAL"/>
      </w:pPr>
    </w:p>
    <w:p w14:paraId="7EB76F4C" w14:textId="77777777" w:rsidR="00204865" w:rsidRDefault="00C02F3B">
      <w:pPr>
        <w:pStyle w:val="01TITULO3"/>
        <w:rPr>
          <w:rFonts w:ascii="Tahoma" w:eastAsia="Tahoma" w:hAnsi="Tahoma" w:cs="Tahoma"/>
          <w:color w:val="000000"/>
          <w:sz w:val="21"/>
          <w:szCs w:val="21"/>
        </w:rPr>
      </w:pPr>
      <w:r>
        <w:t>Observação</w:t>
      </w:r>
    </w:p>
    <w:p w14:paraId="5E35B2FD" w14:textId="77777777" w:rsidR="00204865" w:rsidRDefault="00C02F3B">
      <w:pPr>
        <w:pStyle w:val="02TEXTOPRINCIPAL"/>
      </w:pPr>
      <w:r>
        <w:t xml:space="preserve">Estes objetivos favorecem o desenvolvimento das seguintes habilidades apresentadas na BNCC: </w:t>
      </w:r>
    </w:p>
    <w:p w14:paraId="4D2081D4" w14:textId="77777777" w:rsidR="00204865" w:rsidRDefault="00C02F3B">
      <w:pPr>
        <w:pStyle w:val="02TEXTOPRINCIPAL"/>
      </w:pPr>
      <w:r>
        <w:t>(EF08MA12) Identificar a natureza da variação de duas grandezas, diretamente, inversamente proporcionais ou não proporcionais, expressando a relação existente por meio de sentença algébrica e representá-la no plano cartesiano.</w:t>
      </w:r>
    </w:p>
    <w:p w14:paraId="73218DC2" w14:textId="77777777" w:rsidR="00204865" w:rsidRDefault="00C02F3B">
      <w:pPr>
        <w:pStyle w:val="02TEXTOPRINCIPAL"/>
      </w:pPr>
      <w:r>
        <w:t>(EF08MA13) Resolver e elaborar problemas que envolvam grandezas diretamente ou inversamente proporcionais, por meio de estratégias variadas.</w:t>
      </w:r>
    </w:p>
    <w:p w14:paraId="69485352" w14:textId="77777777" w:rsidR="00204865" w:rsidRDefault="00204865">
      <w:pPr>
        <w:pStyle w:val="02TEXTOPRINCIPAL"/>
      </w:pPr>
    </w:p>
    <w:p w14:paraId="16B156C5" w14:textId="77777777" w:rsidR="00204865" w:rsidRDefault="00C02F3B">
      <w:pPr>
        <w:pStyle w:val="01TITULO3"/>
      </w:pPr>
      <w:r>
        <w:t xml:space="preserve">Tempo previsto: </w:t>
      </w:r>
      <w:r>
        <w:rPr>
          <w:b w:val="0"/>
        </w:rPr>
        <w:t>4 aulas de 50 minutos cada uma</w:t>
      </w:r>
    </w:p>
    <w:p w14:paraId="2C5A7F36" w14:textId="77777777" w:rsidR="00204865" w:rsidRDefault="00204865">
      <w:pPr>
        <w:pStyle w:val="02TEXTOPRINCIPAL"/>
      </w:pPr>
    </w:p>
    <w:p w14:paraId="26CF0493" w14:textId="77777777" w:rsidR="00204865" w:rsidRDefault="00C02F3B">
      <w:pPr>
        <w:pStyle w:val="01TITULO3"/>
        <w:rPr>
          <w:color w:val="000000"/>
        </w:rPr>
      </w:pPr>
      <w:r>
        <w:rPr>
          <w:color w:val="000000"/>
        </w:rPr>
        <w:t>A</w:t>
      </w:r>
      <w:r>
        <w:t>ula 1</w:t>
      </w:r>
    </w:p>
    <w:p w14:paraId="6EEF3997" w14:textId="77777777" w:rsidR="00204865" w:rsidRDefault="00C02F3B">
      <w:pPr>
        <w:pStyle w:val="01TITULO3"/>
        <w:rPr>
          <w:b w:val="0"/>
        </w:rPr>
      </w:pPr>
      <w:r>
        <w:rPr>
          <w:b w:val="0"/>
        </w:rPr>
        <w:t>Proporção</w:t>
      </w:r>
    </w:p>
    <w:p w14:paraId="6A814CEA" w14:textId="77777777" w:rsidR="00204865" w:rsidRDefault="00204865">
      <w:pPr>
        <w:pStyle w:val="02TEXTOPRINCIPAL"/>
      </w:pPr>
    </w:p>
    <w:p w14:paraId="7D709EF8" w14:textId="77777777" w:rsidR="00204865" w:rsidRDefault="00C02F3B">
      <w:pPr>
        <w:pStyle w:val="01TITULO3"/>
      </w:pPr>
      <w:r>
        <w:t>Recursos didáticos</w:t>
      </w:r>
    </w:p>
    <w:p w14:paraId="648F9ADC" w14:textId="16172604" w:rsidR="00204865" w:rsidRDefault="00C02F3B">
      <w:pPr>
        <w:pStyle w:val="02TEXTOPRINCIPALBULLET"/>
        <w:numPr>
          <w:ilvl w:val="0"/>
          <w:numId w:val="1"/>
        </w:numPr>
      </w:pPr>
      <w:r>
        <w:t>Plano cartesiano com uma figura geométrica impressa; deve haver espaço no plano para a ampliação e a redução proporciona</w:t>
      </w:r>
      <w:r w:rsidR="009C4728">
        <w:t>is</w:t>
      </w:r>
      <w:r>
        <w:t xml:space="preserve"> da figura.</w:t>
      </w:r>
    </w:p>
    <w:p w14:paraId="7434D30B" w14:textId="77777777" w:rsidR="00204865" w:rsidRDefault="00C02F3B">
      <w:pPr>
        <w:pStyle w:val="02TEXTOPRINCIPALBULLET"/>
        <w:numPr>
          <w:ilvl w:val="0"/>
          <w:numId w:val="1"/>
        </w:numPr>
      </w:pPr>
      <w:r>
        <w:t>Régua.</w:t>
      </w:r>
    </w:p>
    <w:p w14:paraId="29914722" w14:textId="77777777" w:rsidR="00204865" w:rsidRDefault="00204865">
      <w:pPr>
        <w:pStyle w:val="02TEXTOPRINCIPAL"/>
      </w:pPr>
    </w:p>
    <w:p w14:paraId="456299D3" w14:textId="77777777" w:rsidR="00204865" w:rsidRDefault="00C02F3B">
      <w:pPr>
        <w:pStyle w:val="01TITULO3"/>
      </w:pPr>
      <w:r>
        <w:t>Desenvolvimento</w:t>
      </w:r>
    </w:p>
    <w:p w14:paraId="72B40F83" w14:textId="77777777" w:rsidR="00204865" w:rsidRDefault="00C02F3B">
      <w:pPr>
        <w:pStyle w:val="02TEXTOPRINCIPALBULLET"/>
        <w:numPr>
          <w:ilvl w:val="0"/>
          <w:numId w:val="1"/>
        </w:numPr>
      </w:pPr>
      <w:r>
        <w:t>Inicie a aula propondo o seguinte desafio aos alun</w:t>
      </w:r>
      <w:r w:rsidRPr="0035446E">
        <w:t>os: “</w:t>
      </w:r>
      <w:r w:rsidRPr="0035446E">
        <w:rPr>
          <w:rFonts w:ascii="Arial" w:hAnsi="Arial" w:cs="Arial"/>
          <w:shd w:val="clear" w:color="auto" w:fill="FAFAFA"/>
        </w:rPr>
        <w:t xml:space="preserve">Laura fez uma avaliação de Matemática em que havia 20 questões e acertou 18. </w:t>
      </w:r>
      <w:r w:rsidRPr="0035446E">
        <w:t xml:space="preserve">Alessandra fez outra </w:t>
      </w:r>
      <w:r>
        <w:t>avaliação de Matemática em que havia 30 questões e acertou 24. Compare o número de acertos de cada aluna em relação ao número de questões de cada prova e indique qual delas teve melhor desempenho”. O que devemos considerar ao resolver esse problema? Deixe que os alunos conversem livremente para tentar resolver o problema e, depois de alguns minutos, questione como fizeram para resolvê-lo. Convide alguns alunos ao quadro de giz para expor sua resolução. Caso julgue oportuno, apresente esta resolução aos alunos:</w:t>
      </w:r>
      <w:r>
        <w:br w:type="page"/>
      </w:r>
    </w:p>
    <w:p w14:paraId="00C408F5" w14:textId="77777777" w:rsidR="00204865" w:rsidRDefault="00204865">
      <w:pPr>
        <w:pStyle w:val="02TEXTOPRINCIPAL"/>
      </w:pPr>
    </w:p>
    <w:p w14:paraId="7B9855EC" w14:textId="77777777" w:rsidR="00204865" w:rsidRDefault="00C02F3B">
      <w:pPr>
        <w:pStyle w:val="02RECUO"/>
      </w:pPr>
      <w:r>
        <w:t>O desempenho de Laura pode ser obtido por meio da razão entre o número de questões acertadas (18) e o número total de questões da avaliação (20).</w:t>
      </w:r>
    </w:p>
    <w:p w14:paraId="1E254469" w14:textId="77777777" w:rsidR="00204865" w:rsidRDefault="00204865">
      <w:pPr>
        <w:pStyle w:val="02TEXTOPRINCIPAL"/>
      </w:pPr>
    </w:p>
    <w:tbl>
      <w:tblPr>
        <w:tblStyle w:val="Tabelacomgrade"/>
        <w:tblW w:w="7513" w:type="dxa"/>
        <w:jc w:val="center"/>
        <w:tblLook w:val="04A0" w:firstRow="1" w:lastRow="0" w:firstColumn="1" w:lastColumn="0" w:noHBand="0" w:noVBand="1"/>
      </w:tblPr>
      <w:tblGrid>
        <w:gridCol w:w="7513"/>
      </w:tblGrid>
      <w:tr w:rsidR="00204865" w14:paraId="1969056B" w14:textId="77777777">
        <w:trPr>
          <w:jc w:val="center"/>
        </w:trPr>
        <w:tc>
          <w:tcPr>
            <w:tcW w:w="7513" w:type="dxa"/>
            <w:tcBorders>
              <w:top w:val="nil"/>
              <w:left w:val="nil"/>
              <w:bottom w:val="nil"/>
              <w:right w:val="nil"/>
            </w:tcBorders>
            <w:shd w:val="clear" w:color="auto" w:fill="auto"/>
            <w:vAlign w:val="center"/>
          </w:tcPr>
          <w:p w14:paraId="16BE30F6" w14:textId="595732CE" w:rsidR="00204865" w:rsidRDefault="00B14D8D">
            <w:pPr>
              <w:pStyle w:val="02TEXTOPRINCIPAL"/>
              <w:jc w:val="center"/>
            </w:pPr>
            <m:oMath>
              <m:f>
                <m:fPr>
                  <m:ctrlPr>
                    <w:rPr>
                      <w:rFonts w:ascii="Cambria Math" w:hAnsi="Cambria Math"/>
                      <w:sz w:val="28"/>
                      <w:szCs w:val="28"/>
                    </w:rPr>
                  </m:ctrlPr>
                </m:fPr>
                <m:num>
                  <m:r>
                    <w:rPr>
                      <w:rFonts w:ascii="Cambria Math" w:hAnsi="Cambria Math"/>
                      <w:sz w:val="28"/>
                      <w:szCs w:val="28"/>
                    </w:rPr>
                    <m:t>18</m:t>
                  </m:r>
                </m:num>
                <m:den>
                  <m:r>
                    <w:rPr>
                      <w:rFonts w:ascii="Cambria Math" w:hAnsi="Cambria Math"/>
                      <w:sz w:val="28"/>
                      <w:szCs w:val="28"/>
                    </w:rPr>
                    <m:t>20</m:t>
                  </m:r>
                </m:den>
              </m:f>
              <m:r>
                <w:rPr>
                  <w:rFonts w:ascii="Cambria Math" w:hAnsi="Cambria Math"/>
                </w:rPr>
                <m:t>=0,9</m:t>
              </m:r>
            </m:oMath>
            <w:r>
              <w:t xml:space="preserve">; </w:t>
            </w:r>
            <w:r w:rsidRPr="00B14D8D">
              <w:t>utilizando porcentagem:</w:t>
            </w:r>
            <w:r>
              <w:t xml:space="preserve"> </w:t>
            </w:r>
            <m:oMath>
              <m:f>
                <m:fPr>
                  <m:ctrlPr>
                    <w:rPr>
                      <w:rFonts w:ascii="Cambria Math" w:hAnsi="Cambria Math"/>
                      <w:sz w:val="28"/>
                      <w:szCs w:val="28"/>
                    </w:rPr>
                  </m:ctrlPr>
                </m:fPr>
                <m:num>
                  <m:r>
                    <w:rPr>
                      <w:rFonts w:ascii="Cambria Math" w:hAnsi="Cambria Math"/>
                      <w:sz w:val="28"/>
                      <w:szCs w:val="28"/>
                    </w:rPr>
                    <m:t>90</m:t>
                  </m:r>
                </m:num>
                <m:den>
                  <m:r>
                    <w:rPr>
                      <w:rFonts w:ascii="Cambria Math" w:hAnsi="Cambria Math"/>
                      <w:sz w:val="28"/>
                      <w:szCs w:val="28"/>
                    </w:rPr>
                    <m:t>100</m:t>
                  </m:r>
                </m:den>
              </m:f>
              <m:r>
                <w:rPr>
                  <w:rFonts w:ascii="Cambria Math" w:hAnsi="Cambria Math"/>
                </w:rPr>
                <m:t>=90</m:t>
              </m:r>
            </m:oMath>
          </w:p>
        </w:tc>
      </w:tr>
    </w:tbl>
    <w:p w14:paraId="6D018840" w14:textId="77777777" w:rsidR="00204865" w:rsidRDefault="00204865">
      <w:pPr>
        <w:pStyle w:val="02TEXTOPRINCIPAL"/>
      </w:pPr>
    </w:p>
    <w:p w14:paraId="6ED4E9CC" w14:textId="77777777" w:rsidR="00204865" w:rsidRDefault="00C02F3B">
      <w:pPr>
        <w:pStyle w:val="02RECUO"/>
      </w:pPr>
      <w:r>
        <w:t>O desempenho de Alessandra também pode ser obtido por meio da razão entre o número de questões acertadas (24) e o número total de questões (30).</w:t>
      </w:r>
    </w:p>
    <w:p w14:paraId="791A1C56" w14:textId="77777777" w:rsidR="00204865" w:rsidRDefault="00204865">
      <w:pPr>
        <w:pStyle w:val="02TEXTOPRINCIPAL"/>
      </w:pPr>
    </w:p>
    <w:tbl>
      <w:tblPr>
        <w:tblStyle w:val="Tabelacomgrade"/>
        <w:tblW w:w="7083" w:type="dxa"/>
        <w:jc w:val="center"/>
        <w:tblLook w:val="04A0" w:firstRow="1" w:lastRow="0" w:firstColumn="1" w:lastColumn="0" w:noHBand="0" w:noVBand="1"/>
      </w:tblPr>
      <w:tblGrid>
        <w:gridCol w:w="7083"/>
      </w:tblGrid>
      <w:tr w:rsidR="00204865" w14:paraId="07EE01FF" w14:textId="77777777">
        <w:trPr>
          <w:jc w:val="center"/>
        </w:trPr>
        <w:tc>
          <w:tcPr>
            <w:tcW w:w="7083" w:type="dxa"/>
            <w:tcBorders>
              <w:top w:val="nil"/>
              <w:left w:val="nil"/>
              <w:bottom w:val="nil"/>
              <w:right w:val="nil"/>
            </w:tcBorders>
            <w:shd w:val="clear" w:color="auto" w:fill="auto"/>
            <w:vAlign w:val="center"/>
          </w:tcPr>
          <w:p w14:paraId="79BDF85D" w14:textId="0582F0D1" w:rsidR="00204865" w:rsidRDefault="00160D02">
            <w:pPr>
              <w:pStyle w:val="02TEXTOPRINCIPAL"/>
              <w:jc w:val="center"/>
            </w:pPr>
            <m:oMath>
              <m:f>
                <m:fPr>
                  <m:ctrlPr>
                    <w:rPr>
                      <w:rFonts w:ascii="Cambria Math" w:hAnsi="Cambria Math"/>
                      <w:sz w:val="28"/>
                      <w:szCs w:val="28"/>
                    </w:rPr>
                  </m:ctrlPr>
                </m:fPr>
                <m:num>
                  <m:r>
                    <w:rPr>
                      <w:rFonts w:ascii="Cambria Math" w:hAnsi="Cambria Math"/>
                      <w:sz w:val="28"/>
                      <w:szCs w:val="28"/>
                    </w:rPr>
                    <m:t>24</m:t>
                  </m:r>
                </m:num>
                <m:den>
                  <m:r>
                    <w:rPr>
                      <w:rFonts w:ascii="Cambria Math" w:hAnsi="Cambria Math"/>
                      <w:sz w:val="28"/>
                      <w:szCs w:val="28"/>
                    </w:rPr>
                    <m:t>30</m:t>
                  </m:r>
                </m:den>
              </m:f>
              <m:r>
                <w:rPr>
                  <w:rFonts w:ascii="Cambria Math" w:hAnsi="Cambria Math"/>
                </w:rPr>
                <m:t>=0,8</m:t>
              </m:r>
            </m:oMath>
            <w:r w:rsidR="006E0AE4">
              <w:t xml:space="preserve">; </w:t>
            </w:r>
            <w:r w:rsidR="006E0AE4" w:rsidRPr="00B14D8D">
              <w:t>utilizando porcentagem:</w:t>
            </w:r>
            <w:r w:rsidR="006E0AE4">
              <w:t xml:space="preserve"> </w:t>
            </w:r>
            <m:oMath>
              <m:f>
                <m:fPr>
                  <m:ctrlPr>
                    <w:rPr>
                      <w:rFonts w:ascii="Cambria Math" w:hAnsi="Cambria Math"/>
                      <w:sz w:val="28"/>
                      <w:szCs w:val="28"/>
                    </w:rPr>
                  </m:ctrlPr>
                </m:fPr>
                <m:num>
                  <m:r>
                    <w:rPr>
                      <w:rFonts w:ascii="Cambria Math" w:hAnsi="Cambria Math"/>
                      <w:sz w:val="28"/>
                      <w:szCs w:val="28"/>
                    </w:rPr>
                    <m:t>8</m:t>
                  </m:r>
                  <m:r>
                    <w:rPr>
                      <w:rFonts w:ascii="Cambria Math" w:hAnsi="Cambria Math"/>
                      <w:sz w:val="28"/>
                      <w:szCs w:val="28"/>
                    </w:rPr>
                    <m:t>0</m:t>
                  </m:r>
                </m:num>
                <m:den>
                  <m:r>
                    <w:rPr>
                      <w:rFonts w:ascii="Cambria Math" w:hAnsi="Cambria Math"/>
                      <w:sz w:val="28"/>
                      <w:szCs w:val="28"/>
                    </w:rPr>
                    <m:t>100</m:t>
                  </m:r>
                </m:den>
              </m:f>
              <m:r>
                <w:rPr>
                  <w:rFonts w:ascii="Cambria Math" w:hAnsi="Cambria Math"/>
                </w:rPr>
                <m:t>=</m:t>
              </m:r>
              <m:r>
                <w:rPr>
                  <w:rFonts w:ascii="Cambria Math" w:hAnsi="Cambria Math"/>
                </w:rPr>
                <m:t>8</m:t>
              </m:r>
              <m:r>
                <w:rPr>
                  <w:rFonts w:ascii="Cambria Math" w:hAnsi="Cambria Math"/>
                </w:rPr>
                <m:t>0</m:t>
              </m:r>
            </m:oMath>
          </w:p>
        </w:tc>
      </w:tr>
    </w:tbl>
    <w:p w14:paraId="50CF5101" w14:textId="77777777" w:rsidR="00204865" w:rsidRDefault="00204865">
      <w:pPr>
        <w:pStyle w:val="02TEXTOPRINCIPAL"/>
      </w:pPr>
    </w:p>
    <w:p w14:paraId="3C636423" w14:textId="77777777" w:rsidR="00204865" w:rsidRDefault="00C02F3B">
      <w:pPr>
        <w:pStyle w:val="02RECUO"/>
      </w:pPr>
      <w:r>
        <w:t>Então, por ter acertado 90% das questões, Laura teve melhor desempenho que Alessandra, que acertou 80% das questões.</w:t>
      </w:r>
    </w:p>
    <w:p w14:paraId="4C056536" w14:textId="77777777" w:rsidR="00204865" w:rsidRDefault="00204865">
      <w:pPr>
        <w:pStyle w:val="02TEXTOPRINCIPALBULLET2"/>
      </w:pPr>
    </w:p>
    <w:p w14:paraId="0608A1F0" w14:textId="77777777" w:rsidR="00204865" w:rsidRDefault="00C02F3B">
      <w:pPr>
        <w:pStyle w:val="02RECUO"/>
      </w:pPr>
      <w:r>
        <w:t>Em seguida, questione:</w:t>
      </w:r>
      <w:r>
        <w:rPr>
          <w:rFonts w:ascii="Arial" w:hAnsi="Arial" w:cs="Arial"/>
          <w:color w:val="333333"/>
          <w:shd w:val="clear" w:color="auto" w:fill="FAFAFA"/>
        </w:rPr>
        <w:t xml:space="preserve"> </w:t>
      </w:r>
      <w:r>
        <w:t xml:space="preserve">“Vocês viram que, para resolver esse problema, podemos utilizar o conceito de razão. Vocês já sabiam o que é razão? E sabem o que é proporção?”; “Em que situações podemos utilizar razão e proporção?”; “Vocês sabem o que são grandezas, grandezas diretamente proporcionais e grandezas inversamente proporcionais?”; “Como fazemos para exemplificar quando duas grandezas não são proporcionais?”. Aproveite o momento para fazer um levantamento dos conhecimentos prévios dos alunos sobre os assuntos. </w:t>
      </w:r>
    </w:p>
    <w:p w14:paraId="14391516" w14:textId="77777777" w:rsidR="00204865" w:rsidRDefault="00C02F3B">
      <w:pPr>
        <w:pStyle w:val="02TEXTOPRINCIPALBULLET"/>
        <w:numPr>
          <w:ilvl w:val="0"/>
          <w:numId w:val="1"/>
        </w:numPr>
      </w:pPr>
      <w:r>
        <w:t>Depois da discussão sobre a resolução do problema e os conceitos abordados, dê uma folha impressa com uma figura em um plano cartesiano a cada aluno. Solicite que meçam os lados da figura e a ampliem e a reduzam proporcionalmente da maneira que quiserem, utilizando os outros quadrantes do plano cartesiano. Questione: “O que é ampliar proporcionalmente uma figura? E o que é reduzir proporcionalmente uma figura?”; “Qual é a relação entre o que vocês fizeram com a figura e a confecção de mapas? O que é escala?”.</w:t>
      </w:r>
    </w:p>
    <w:p w14:paraId="6CEA9680" w14:textId="77777777" w:rsidR="00204865" w:rsidRDefault="00C02F3B">
      <w:pPr>
        <w:pStyle w:val="02TEXTOPRINCIPALBULLET"/>
        <w:numPr>
          <w:ilvl w:val="0"/>
          <w:numId w:val="1"/>
        </w:numPr>
      </w:pPr>
      <w:r>
        <w:t xml:space="preserve">Circule pela sala e observe como os alunos estão trabalhando com a ampliação e a redução da figura. Verifique se eles relacionam essa atividade com o uso de escala em mapas e plantas baixas. Se for necessário, faça intervenções. </w:t>
      </w:r>
    </w:p>
    <w:p w14:paraId="7E9C9E76" w14:textId="77777777" w:rsidR="00204865" w:rsidRDefault="00C02F3B">
      <w:pPr>
        <w:pStyle w:val="02TEXTOPRINCIPALBULLET"/>
        <w:numPr>
          <w:ilvl w:val="0"/>
          <w:numId w:val="1"/>
        </w:numPr>
      </w:pPr>
      <w:r>
        <w:t>Como forma de avaliação, observe a participação e o envolvimento dos alunos durante as atividades.</w:t>
      </w:r>
    </w:p>
    <w:p w14:paraId="59781FB5" w14:textId="77777777" w:rsidR="00204865" w:rsidRDefault="00204865">
      <w:pPr>
        <w:pStyle w:val="02TEXTOPRINCIPAL"/>
      </w:pPr>
    </w:p>
    <w:p w14:paraId="706552EB" w14:textId="77777777" w:rsidR="00204865" w:rsidRDefault="00C02F3B">
      <w:pPr>
        <w:pStyle w:val="01TITULO3"/>
      </w:pPr>
      <w:r>
        <w:t>Aula 2</w:t>
      </w:r>
    </w:p>
    <w:p w14:paraId="7A2AFE59" w14:textId="77777777" w:rsidR="00204865" w:rsidRDefault="00C02F3B">
      <w:pPr>
        <w:pStyle w:val="01TITULO3"/>
        <w:rPr>
          <w:b w:val="0"/>
        </w:rPr>
      </w:pPr>
      <w:r>
        <w:rPr>
          <w:b w:val="0"/>
        </w:rPr>
        <w:t>Resolvendo e elaborando problemas sobre grandezas proporcionais</w:t>
      </w:r>
    </w:p>
    <w:p w14:paraId="5E6C9BA2" w14:textId="77777777" w:rsidR="00204865" w:rsidRDefault="00204865">
      <w:pPr>
        <w:pStyle w:val="02TEXTOPRINCIPAL"/>
      </w:pPr>
    </w:p>
    <w:p w14:paraId="079B8712" w14:textId="77777777" w:rsidR="00204865" w:rsidRDefault="00C02F3B">
      <w:pPr>
        <w:pStyle w:val="01TITULO3"/>
      </w:pPr>
      <w:r>
        <w:t>Recursos didáticos</w:t>
      </w:r>
    </w:p>
    <w:p w14:paraId="7499829F" w14:textId="77777777" w:rsidR="00204865" w:rsidRDefault="00C02F3B">
      <w:pPr>
        <w:pStyle w:val="02TEXTOPRINCIPALBULLET"/>
        <w:numPr>
          <w:ilvl w:val="0"/>
          <w:numId w:val="1"/>
        </w:numPr>
      </w:pPr>
      <w:r>
        <w:t>Projetor multimídia, problemas impressos ou reproduzidos no quadro de giz.</w:t>
      </w:r>
    </w:p>
    <w:p w14:paraId="4034F9BC" w14:textId="77777777" w:rsidR="00204865" w:rsidRDefault="00C02F3B">
      <w:pPr>
        <w:pStyle w:val="02TEXTOPRINCIPALBULLET"/>
        <w:numPr>
          <w:ilvl w:val="0"/>
          <w:numId w:val="1"/>
        </w:numPr>
      </w:pPr>
      <w:r>
        <w:t>Folha pautada.</w:t>
      </w:r>
    </w:p>
    <w:p w14:paraId="4B5D7165" w14:textId="77777777" w:rsidR="00204865" w:rsidRDefault="00C02F3B">
      <w:pPr>
        <w:pStyle w:val="02TEXTOPRINCIPALBULLET"/>
        <w:numPr>
          <w:ilvl w:val="0"/>
          <w:numId w:val="1"/>
        </w:numPr>
      </w:pPr>
      <w:r>
        <w:t>Papel para cartaz.</w:t>
      </w:r>
    </w:p>
    <w:p w14:paraId="5AD41033" w14:textId="77777777" w:rsidR="00204865" w:rsidRDefault="00C02F3B">
      <w:pPr>
        <w:rPr>
          <w:rFonts w:eastAsia="Tahoma"/>
        </w:rPr>
      </w:pPr>
      <w:r>
        <w:br w:type="page"/>
      </w:r>
    </w:p>
    <w:p w14:paraId="147E4C92" w14:textId="77777777" w:rsidR="00204865" w:rsidRDefault="00204865">
      <w:pPr>
        <w:pStyle w:val="02TEXTOPRINCIPAL"/>
      </w:pPr>
    </w:p>
    <w:p w14:paraId="4C4C40EC" w14:textId="77777777" w:rsidR="00204865" w:rsidRDefault="00C02F3B">
      <w:pPr>
        <w:pStyle w:val="01TITULO3"/>
      </w:pPr>
      <w:r>
        <w:t>Desenvolvimento</w:t>
      </w:r>
    </w:p>
    <w:p w14:paraId="24638D4E" w14:textId="77777777" w:rsidR="00204865" w:rsidRDefault="00C02F3B">
      <w:pPr>
        <w:pStyle w:val="02TEXTOPRINCIPALBULLET"/>
        <w:numPr>
          <w:ilvl w:val="0"/>
          <w:numId w:val="1"/>
        </w:numPr>
      </w:pPr>
      <w:r>
        <w:t>Inicie a aula retomando com os alunos grandezas proporcionais e grandezas não proporcionais. Questione: “Vocês sabem o que são grandezas proporcionais e grandezas não proporcionais? Deem exemplos de duas grandezas diretamente proporcionais e de duas grandezas inversamente proporcionais.”. Registre os exemplos dados no quadro de giz, separando-os em três colunas: “Grandezas diretamente proporcionais”; “Grandezas inversamente proporcionais”; “Grandezas não proporcionais”. Conclua registrando no quadro de giz que:</w:t>
      </w:r>
    </w:p>
    <w:p w14:paraId="1A30AE93" w14:textId="77777777" w:rsidR="00204865" w:rsidRDefault="00204865" w:rsidP="0035446E">
      <w:pPr>
        <w:pStyle w:val="02TEXTOPRINCIPAL"/>
      </w:pPr>
    </w:p>
    <w:tbl>
      <w:tblPr>
        <w:tblStyle w:val="Tabelacomgrade"/>
        <w:tblW w:w="9967" w:type="dxa"/>
        <w:tblInd w:w="227" w:type="dxa"/>
        <w:tblLook w:val="04A0" w:firstRow="1" w:lastRow="0" w:firstColumn="1" w:lastColumn="0" w:noHBand="0" w:noVBand="1"/>
      </w:tblPr>
      <w:tblGrid>
        <w:gridCol w:w="9967"/>
      </w:tblGrid>
      <w:tr w:rsidR="00204865" w14:paraId="60B90BB7" w14:textId="77777777">
        <w:trPr>
          <w:trHeight w:val="271"/>
        </w:trPr>
        <w:tc>
          <w:tcPr>
            <w:tcW w:w="9967" w:type="dxa"/>
            <w:shd w:val="clear" w:color="auto" w:fill="auto"/>
            <w:tcMar>
              <w:left w:w="108" w:type="dxa"/>
            </w:tcMar>
          </w:tcPr>
          <w:p w14:paraId="58A5EA95" w14:textId="77777777" w:rsidR="00204865" w:rsidRDefault="00C02F3B">
            <w:pPr>
              <w:pStyle w:val="02TEXTOPRINCIPAL"/>
            </w:pPr>
            <w:r>
              <w:t>Em duas grandezas proporcionais, a razão entre elas é sempre constante.</w:t>
            </w:r>
          </w:p>
          <w:p w14:paraId="70254445" w14:textId="77777777" w:rsidR="00204865" w:rsidRDefault="00C02F3B">
            <w:pPr>
              <w:pStyle w:val="02TEXTOPRINCIPAL"/>
            </w:pPr>
            <w:r>
              <w:t xml:space="preserve">Em duas grandezas inversamente proporcionais, a multiplicação entre elas é sempre constante. </w:t>
            </w:r>
          </w:p>
        </w:tc>
      </w:tr>
    </w:tbl>
    <w:p w14:paraId="3603670A" w14:textId="77777777" w:rsidR="00204865" w:rsidRDefault="00204865" w:rsidP="0035446E">
      <w:pPr>
        <w:pStyle w:val="02TEXTOPRINCIPAL"/>
      </w:pPr>
    </w:p>
    <w:p w14:paraId="3B94B244" w14:textId="77777777" w:rsidR="00204865" w:rsidRDefault="00C02F3B">
      <w:pPr>
        <w:pStyle w:val="02RECUO"/>
      </w:pPr>
      <w:r>
        <w:t>Conclua também que:</w:t>
      </w:r>
    </w:p>
    <w:p w14:paraId="5287A70E" w14:textId="77777777" w:rsidR="00204865" w:rsidRDefault="00204865" w:rsidP="0035446E">
      <w:pPr>
        <w:pStyle w:val="02TEXTOPRINCIPAL"/>
      </w:pPr>
    </w:p>
    <w:tbl>
      <w:tblPr>
        <w:tblStyle w:val="Tabelacomgrade"/>
        <w:tblW w:w="9967" w:type="dxa"/>
        <w:tblInd w:w="227" w:type="dxa"/>
        <w:tblLook w:val="04A0" w:firstRow="1" w:lastRow="0" w:firstColumn="1" w:lastColumn="0" w:noHBand="0" w:noVBand="1"/>
      </w:tblPr>
      <w:tblGrid>
        <w:gridCol w:w="9967"/>
      </w:tblGrid>
      <w:tr w:rsidR="00204865" w14:paraId="0727229C" w14:textId="77777777">
        <w:tc>
          <w:tcPr>
            <w:tcW w:w="9967" w:type="dxa"/>
            <w:shd w:val="clear" w:color="auto" w:fill="auto"/>
            <w:tcMar>
              <w:left w:w="108" w:type="dxa"/>
            </w:tcMar>
          </w:tcPr>
          <w:p w14:paraId="3920A173" w14:textId="77777777" w:rsidR="00204865" w:rsidRDefault="00C02F3B">
            <w:pPr>
              <w:pStyle w:val="02TEXTOPRINCIPAL"/>
            </w:pPr>
            <w:r>
              <w:t>As grandezas diretamente proporcionais têm algumas propriedades que possibilitam calcular valores desconhecidos, como:</w:t>
            </w:r>
          </w:p>
          <w:tbl>
            <w:tblPr>
              <w:tblStyle w:val="Tabelacomgrade"/>
              <w:tblW w:w="7735" w:type="dxa"/>
              <w:jc w:val="center"/>
              <w:tblLook w:val="04A0" w:firstRow="1" w:lastRow="0" w:firstColumn="1" w:lastColumn="0" w:noHBand="0" w:noVBand="1"/>
            </w:tblPr>
            <w:tblGrid>
              <w:gridCol w:w="7735"/>
            </w:tblGrid>
            <w:tr w:rsidR="00204865" w14:paraId="78C8F5D0" w14:textId="77777777">
              <w:trPr>
                <w:jc w:val="center"/>
              </w:trPr>
              <w:tc>
                <w:tcPr>
                  <w:tcW w:w="7735" w:type="dxa"/>
                  <w:tcBorders>
                    <w:top w:val="nil"/>
                    <w:left w:val="nil"/>
                    <w:bottom w:val="nil"/>
                    <w:right w:val="nil"/>
                  </w:tcBorders>
                  <w:shd w:val="clear" w:color="auto" w:fill="auto"/>
                </w:tcPr>
                <w:p w14:paraId="33DE78B1" w14:textId="229D69E1" w:rsidR="00204865" w:rsidRDefault="0045468E">
                  <w:pPr>
                    <w:pStyle w:val="02TEXTOPRINCIPAL"/>
                    <w:jc w:val="center"/>
                  </w:pPr>
                  <m:oMath>
                    <m:f>
                      <m:fPr>
                        <m:ctrlPr>
                          <w:rPr>
                            <w:rFonts w:ascii="Cambria Math" w:hAnsi="Cambria Math"/>
                            <w:sz w:val="28"/>
                            <w:szCs w:val="28"/>
                          </w:rPr>
                        </m:ctrlPr>
                      </m:fPr>
                      <m:num>
                        <m:r>
                          <w:rPr>
                            <w:rFonts w:ascii="Cambria Math" w:hAnsi="Cambria Math"/>
                            <w:sz w:val="28"/>
                            <w:szCs w:val="28"/>
                          </w:rPr>
                          <m:t>a</m:t>
                        </m:r>
                      </m:num>
                      <m:den>
                        <m:r>
                          <w:rPr>
                            <w:rFonts w:ascii="Cambria Math" w:hAnsi="Cambria Math"/>
                            <w:sz w:val="28"/>
                            <w:szCs w:val="28"/>
                          </w:rPr>
                          <m:t>b</m:t>
                        </m:r>
                      </m:den>
                    </m:f>
                    <m:r>
                      <w:rPr>
                        <w:rFonts w:ascii="Cambria Math" w:hAnsi="Cambria Math"/>
                      </w:rPr>
                      <m:t>=</m:t>
                    </m:r>
                    <m:f>
                      <m:fPr>
                        <m:ctrlPr>
                          <w:rPr>
                            <w:rFonts w:ascii="Cambria Math" w:hAnsi="Cambria Math"/>
                            <w:sz w:val="28"/>
                            <w:szCs w:val="28"/>
                          </w:rPr>
                        </m:ctrlPr>
                      </m:fPr>
                      <m:num>
                        <m:r>
                          <w:rPr>
                            <w:rFonts w:ascii="Cambria Math" w:hAnsi="Cambria Math"/>
                            <w:sz w:val="28"/>
                            <w:szCs w:val="28"/>
                          </w:rPr>
                          <m:t>c</m:t>
                        </m:r>
                      </m:num>
                      <m:den>
                        <m:r>
                          <w:rPr>
                            <w:rFonts w:ascii="Cambria Math" w:hAnsi="Cambria Math"/>
                            <w:sz w:val="28"/>
                            <w:szCs w:val="28"/>
                          </w:rPr>
                          <m:t>d</m:t>
                        </m:r>
                      </m:den>
                    </m:f>
                  </m:oMath>
                  <w:r w:rsidR="00F42EF2">
                    <w:t xml:space="preserve">; </w:t>
                  </w:r>
                  <w:r w:rsidR="00F42EF2" w:rsidRPr="00F42EF2">
                    <w:t>logo</w:t>
                  </w:r>
                  <w:r w:rsidR="0013258B">
                    <w:t xml:space="preserve"> </w:t>
                  </w:r>
                  <m:oMath>
                    <m:r>
                      <w:rPr>
                        <w:rFonts w:ascii="Cambria Math" w:hAnsi="Cambria Math"/>
                      </w:rPr>
                      <m:t>a∙</m:t>
                    </m:r>
                    <m:r>
                      <w:rPr>
                        <w:rFonts w:ascii="Cambria Math" w:hAnsi="Cambria Math"/>
                      </w:rPr>
                      <m:t>d</m:t>
                    </m:r>
                    <m:r>
                      <w:rPr>
                        <w:rFonts w:ascii="Cambria Math" w:hAnsi="Cambria Math"/>
                      </w:rPr>
                      <m:t>=</m:t>
                    </m:r>
                    <m:r>
                      <w:rPr>
                        <w:rFonts w:ascii="Cambria Math" w:hAnsi="Cambria Math"/>
                      </w:rPr>
                      <m:t>b</m:t>
                    </m:r>
                    <m:r>
                      <w:rPr>
                        <w:rFonts w:ascii="Cambria Math" w:hAnsi="Cambria Math"/>
                      </w:rPr>
                      <m:t>∙</m:t>
                    </m:r>
                    <m:r>
                      <w:rPr>
                        <w:rFonts w:ascii="Cambria Math" w:hAnsi="Cambria Math"/>
                      </w:rPr>
                      <m:t>c</m:t>
                    </m:r>
                  </m:oMath>
                  <w:r w:rsidR="00F42EF2" w:rsidRPr="00F42EF2">
                    <w:t>;</w:t>
                  </w:r>
                  <w:r w:rsidR="00F42EF2">
                    <w:t xml:space="preserve"> </w:t>
                  </w:r>
                  <w:r w:rsidR="00F42EF2" w:rsidRPr="00F42EF2">
                    <w:t>ou</w:t>
                  </w:r>
                  <w:r w:rsidR="00F42EF2">
                    <w:t xml:space="preserve"> </w:t>
                  </w:r>
                  <m:oMath>
                    <m:f>
                      <m:fPr>
                        <m:ctrlPr>
                          <w:rPr>
                            <w:rFonts w:ascii="Cambria Math" w:hAnsi="Cambria Math"/>
                            <w:sz w:val="28"/>
                            <w:szCs w:val="28"/>
                          </w:rPr>
                        </m:ctrlPr>
                      </m:fPr>
                      <m:num>
                        <m:r>
                          <w:rPr>
                            <w:rFonts w:ascii="Cambria Math" w:hAnsi="Cambria Math"/>
                            <w:sz w:val="28"/>
                            <w:szCs w:val="28"/>
                          </w:rPr>
                          <m:t>a+c</m:t>
                        </m:r>
                      </m:num>
                      <m:den>
                        <m:r>
                          <w:rPr>
                            <w:rFonts w:ascii="Cambria Math" w:hAnsi="Cambria Math"/>
                            <w:sz w:val="28"/>
                            <w:szCs w:val="28"/>
                          </w:rPr>
                          <m:t>b+d</m:t>
                        </m:r>
                      </m:den>
                    </m:f>
                    <m:r>
                      <w:rPr>
                        <w:rFonts w:ascii="Cambria Math" w:hAnsi="Cambria Math"/>
                      </w:rPr>
                      <m:t>=</m:t>
                    </m:r>
                    <m:f>
                      <m:fPr>
                        <m:ctrlPr>
                          <w:rPr>
                            <w:rFonts w:ascii="Cambria Math" w:hAnsi="Cambria Math"/>
                            <w:sz w:val="28"/>
                            <w:szCs w:val="28"/>
                          </w:rPr>
                        </m:ctrlPr>
                      </m:fPr>
                      <m:num>
                        <m:r>
                          <w:rPr>
                            <w:rFonts w:ascii="Cambria Math" w:hAnsi="Cambria Math"/>
                            <w:sz w:val="28"/>
                            <w:szCs w:val="28"/>
                          </w:rPr>
                          <m:t>a</m:t>
                        </m:r>
                      </m:num>
                      <m:den>
                        <m:r>
                          <w:rPr>
                            <w:rFonts w:ascii="Cambria Math" w:hAnsi="Cambria Math"/>
                            <w:sz w:val="28"/>
                            <w:szCs w:val="28"/>
                          </w:rPr>
                          <m:t>b</m:t>
                        </m:r>
                      </m:den>
                    </m:f>
                  </m:oMath>
                </w:p>
              </w:tc>
            </w:tr>
          </w:tbl>
          <w:p w14:paraId="508B32C2" w14:textId="77777777" w:rsidR="00204865" w:rsidRDefault="00C02F3B">
            <w:pPr>
              <w:pStyle w:val="02TEXTOPRINCIPAL"/>
            </w:pPr>
            <w:r>
              <w:t xml:space="preserve">Quando as grandezas são inversamente proporcionais, podemos encontrar valores desconhecidos efetuando: </w:t>
            </w:r>
            <m:oMath>
              <m:r>
                <w:rPr>
                  <w:rFonts w:ascii="Cambria Math" w:hAnsi="Cambria Math"/>
                </w:rPr>
                <m:t>a∙c=b∙d</m:t>
              </m:r>
            </m:oMath>
          </w:p>
        </w:tc>
      </w:tr>
    </w:tbl>
    <w:p w14:paraId="03675DE4" w14:textId="77777777" w:rsidR="00204865" w:rsidRDefault="00204865" w:rsidP="0035446E">
      <w:pPr>
        <w:pStyle w:val="02TEXTOPRINCIPAL"/>
      </w:pPr>
    </w:p>
    <w:p w14:paraId="2F89B58B" w14:textId="77777777" w:rsidR="00204865" w:rsidRDefault="00C02F3B">
      <w:pPr>
        <w:pStyle w:val="02TEXTOPRINCIPALBULLET"/>
        <w:numPr>
          <w:ilvl w:val="0"/>
          <w:numId w:val="1"/>
        </w:numPr>
      </w:pPr>
      <w:r>
        <w:t>Em seguida, organize os alunos em grupos e proponha que resolvam alguns problemas. Caso queira,</w:t>
      </w:r>
      <w:r>
        <w:br/>
        <w:t>utilize os exemplos abaixo:</w:t>
      </w:r>
    </w:p>
    <w:p w14:paraId="5106546F" w14:textId="77777777" w:rsidR="00204865" w:rsidRDefault="00C02F3B">
      <w:pPr>
        <w:pStyle w:val="02RECUO"/>
      </w:pPr>
      <w:r>
        <w:rPr>
          <w:b/>
        </w:rPr>
        <w:t>Problema 1:</w:t>
      </w:r>
      <w:r w:rsidRPr="00C02F3B">
        <w:t xml:space="preserve"> </w:t>
      </w:r>
      <w:r>
        <w:t>Para preparar uma receita, Maria precisa de 8 tomates, 3 berinjelas, 2 cebolas e</w:t>
      </w:r>
      <w:r>
        <w:br/>
        <w:t>4 abobrinhas cortadas em rodelas. Quando ela foi pegar os ingredientes na geladeira, verificou que havia apenas 4 tomates. Como Maria pode preparar a receita adaptando-a proporcionalmente aos demais ingredientes?</w:t>
      </w:r>
    </w:p>
    <w:p w14:paraId="7AE21657" w14:textId="77777777" w:rsidR="00204865" w:rsidRDefault="00C02F3B">
      <w:pPr>
        <w:pStyle w:val="02RECUO"/>
      </w:pPr>
      <w:r>
        <w:rPr>
          <w:b/>
        </w:rPr>
        <w:t>Problema 2:</w:t>
      </w:r>
      <w:r>
        <w:t xml:space="preserve"> Renata foi de carro da cidade do Rio de janeiro à cidade de Três Corações, em Minas Gerais, em 5 horas, mantendo uma velocidade constante de 80 km/h. Ela precisa voltar no mesmo dia e tentar fazer o percurso em 4 horas, pois tem um compromisso de trabalho à noite. Qual velocidade ela precisa manter durante o trajeto para fazê-lo no tempo pretendido?</w:t>
      </w:r>
    </w:p>
    <w:p w14:paraId="4E7FF6A6" w14:textId="77777777" w:rsidR="00204865" w:rsidRDefault="00C02F3B">
      <w:pPr>
        <w:pStyle w:val="02RECUO"/>
      </w:pPr>
      <w:r>
        <w:rPr>
          <w:b/>
        </w:rPr>
        <w:t>Problema 3:</w:t>
      </w:r>
      <w:r w:rsidRPr="00C02F3B">
        <w:t xml:space="preserve"> </w:t>
      </w:r>
      <w:r>
        <w:t>Luciano percorre, em um certo período de tempo, um trajeto de 120 km, a uma velocidade constante de 60 km/h. Se ele aumentar a velocidade para 100 km/h, quantos quilômetros conseguirá percorrer no mesmo período de tempo?</w:t>
      </w:r>
    </w:p>
    <w:p w14:paraId="1E261FA4" w14:textId="77777777" w:rsidR="00204865" w:rsidRDefault="00C02F3B">
      <w:pPr>
        <w:pStyle w:val="02RECUO"/>
      </w:pPr>
      <w:r>
        <w:rPr>
          <w:b/>
        </w:rPr>
        <w:t>Problema 4:</w:t>
      </w:r>
      <w:r>
        <w:rPr>
          <w:rFonts w:ascii="Helvetica Neue" w:eastAsia="Helvetica Neue" w:hAnsi="Helvetica Neue" w:cs="Helvetica Neue"/>
          <w:color w:val="444444"/>
          <w:sz w:val="26"/>
          <w:szCs w:val="26"/>
        </w:rPr>
        <w:t xml:space="preserve"> </w:t>
      </w:r>
      <w:r>
        <w:t xml:space="preserve">Classifique as grandezas a seguir como diretamente proporcionais ou inversamente proporcionais: </w:t>
      </w:r>
    </w:p>
    <w:p w14:paraId="3798882E" w14:textId="77777777" w:rsidR="00204865" w:rsidRDefault="00C02F3B">
      <w:pPr>
        <w:pStyle w:val="02RECUO"/>
      </w:pPr>
      <w:r>
        <w:t>a) A distância percorrida e a velocidade de uma moto.</w:t>
      </w:r>
    </w:p>
    <w:p w14:paraId="71AD2FFD" w14:textId="77777777" w:rsidR="00204865" w:rsidRDefault="00C02F3B">
      <w:pPr>
        <w:pStyle w:val="02RECUO"/>
      </w:pPr>
      <w:r>
        <w:t xml:space="preserve">b) O número de costureiras, trabalhando nas mesmas condições, e o total de peças de roupa confeccionadas. </w:t>
      </w:r>
    </w:p>
    <w:p w14:paraId="1C16F09A" w14:textId="77777777" w:rsidR="00204865" w:rsidRDefault="00C02F3B">
      <w:pPr>
        <w:pStyle w:val="02RECUO"/>
      </w:pPr>
      <w:r>
        <w:t xml:space="preserve">c) O tempo gasto em um determinado percurso e a velocidade. </w:t>
      </w:r>
    </w:p>
    <w:p w14:paraId="371908CE" w14:textId="77777777" w:rsidR="00204865" w:rsidRDefault="00C02F3B">
      <w:pPr>
        <w:pStyle w:val="02RECUO"/>
      </w:pPr>
      <w:r>
        <w:t>d) O valor pago e a quantidade de bombons comprados.</w:t>
      </w:r>
    </w:p>
    <w:p w14:paraId="56739DE7" w14:textId="77777777" w:rsidR="00204865" w:rsidRDefault="00C02F3B">
      <w:pPr>
        <w:pStyle w:val="02TEXTOPRINCIPALBULLET"/>
        <w:numPr>
          <w:ilvl w:val="0"/>
          <w:numId w:val="1"/>
        </w:numPr>
        <w:spacing w:line="280" w:lineRule="atLeast"/>
        <w:rPr>
          <w:color w:val="000000"/>
        </w:rPr>
      </w:pPr>
      <w:r>
        <w:rPr>
          <w:color w:val="000000"/>
        </w:rPr>
        <w:t xml:space="preserve">Respostas esperadas: no problema 1, a receita adaptada ficará assim: 1 </w:t>
      </w:r>
      <m:oMath>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2</m:t>
            </m:r>
          </m:den>
        </m:f>
      </m:oMath>
      <w:r>
        <w:rPr>
          <w:color w:val="000000"/>
        </w:rPr>
        <w:t xml:space="preserve"> berinjela, 1 cebola e</w:t>
      </w:r>
      <w:r>
        <w:rPr>
          <w:color w:val="000000"/>
        </w:rPr>
        <w:br/>
        <w:t>2 abobrinhas; no problema 2, Renata deverá manter a velocidade de 100 km/h; no problema 3,</w:t>
      </w:r>
      <w:r>
        <w:rPr>
          <w:color w:val="000000"/>
        </w:rPr>
        <w:br/>
        <w:t xml:space="preserve">Luciano conseguirá percorrer 200 km; na questão 4, itens </w:t>
      </w:r>
      <w:r>
        <w:rPr>
          <w:b/>
          <w:color w:val="000000"/>
        </w:rPr>
        <w:t>a</w:t>
      </w:r>
      <w:r>
        <w:rPr>
          <w:color w:val="000000"/>
        </w:rPr>
        <w:t xml:space="preserve"> e </w:t>
      </w:r>
      <w:r>
        <w:rPr>
          <w:b/>
          <w:color w:val="000000"/>
        </w:rPr>
        <w:t>c</w:t>
      </w:r>
      <w:r>
        <w:rPr>
          <w:color w:val="000000"/>
        </w:rPr>
        <w:t xml:space="preserve">, as grandezas são inversamente proporcionais; itens </w:t>
      </w:r>
      <w:r>
        <w:rPr>
          <w:b/>
          <w:color w:val="000000"/>
        </w:rPr>
        <w:t>b</w:t>
      </w:r>
      <w:r>
        <w:rPr>
          <w:color w:val="000000"/>
        </w:rPr>
        <w:t xml:space="preserve"> e </w:t>
      </w:r>
      <w:r>
        <w:rPr>
          <w:b/>
          <w:color w:val="000000"/>
        </w:rPr>
        <w:t>d</w:t>
      </w:r>
      <w:r>
        <w:rPr>
          <w:color w:val="000000"/>
        </w:rPr>
        <w:t>, as grandezas são diretamente proporcionais.</w:t>
      </w:r>
      <w:r>
        <w:br w:type="page"/>
      </w:r>
    </w:p>
    <w:p w14:paraId="2C7D834E" w14:textId="77777777" w:rsidR="00204865" w:rsidRDefault="00204865">
      <w:pPr>
        <w:pStyle w:val="02TEXTOPRINCIPAL"/>
      </w:pPr>
    </w:p>
    <w:p w14:paraId="66231FC0" w14:textId="77777777" w:rsidR="00204865" w:rsidRDefault="00C02F3B">
      <w:pPr>
        <w:pStyle w:val="02TEXTOPRINCIPALBULLET"/>
        <w:numPr>
          <w:ilvl w:val="0"/>
          <w:numId w:val="1"/>
        </w:numPr>
      </w:pPr>
      <w:r>
        <w:rPr>
          <w:color w:val="000000"/>
        </w:rPr>
        <w:t xml:space="preserve">Durante a resolução, circule pela sala e observe como os grupos estão se organizando para </w:t>
      </w:r>
      <w:r>
        <w:t>resolver os problemas</w:t>
      </w:r>
      <w:r>
        <w:rPr>
          <w:color w:val="000000"/>
        </w:rPr>
        <w:t>. Se for preciso, faça intervenções. Quando todos os grupos terminarem, peça que socializem as estratégias de resolução e as registrem no quadro de giz, possibilitando que todos as analisem.</w:t>
      </w:r>
    </w:p>
    <w:p w14:paraId="6C85EF79" w14:textId="77777777" w:rsidR="00204865" w:rsidRDefault="00C02F3B">
      <w:pPr>
        <w:pStyle w:val="02TEXTOPRINCIPALBULLET"/>
        <w:numPr>
          <w:ilvl w:val="0"/>
          <w:numId w:val="1"/>
        </w:numPr>
      </w:pPr>
      <w:r>
        <w:t>Como forma de avaliação, observe a dinâmica dos grupos durante as atividades e no momento da socialização.</w:t>
      </w:r>
    </w:p>
    <w:p w14:paraId="6940F648" w14:textId="77777777" w:rsidR="00204865" w:rsidRDefault="00204865">
      <w:pPr>
        <w:pStyle w:val="02TEXTOPRINCIPAL"/>
      </w:pPr>
    </w:p>
    <w:p w14:paraId="7C3515C6" w14:textId="77777777" w:rsidR="00204865" w:rsidRDefault="00C02F3B">
      <w:pPr>
        <w:pStyle w:val="01TITULO3"/>
      </w:pPr>
      <w:r>
        <w:t>Aula 3</w:t>
      </w:r>
    </w:p>
    <w:p w14:paraId="1B91432B" w14:textId="77777777" w:rsidR="00204865" w:rsidRDefault="00C02F3B">
      <w:pPr>
        <w:pStyle w:val="01TITULO3"/>
        <w:rPr>
          <w:b w:val="0"/>
        </w:rPr>
      </w:pPr>
      <w:r>
        <w:rPr>
          <w:b w:val="0"/>
        </w:rPr>
        <w:t>Resolvendo proporção com gráficos</w:t>
      </w:r>
    </w:p>
    <w:p w14:paraId="2ECA9460" w14:textId="77777777" w:rsidR="00204865" w:rsidRDefault="00204865">
      <w:pPr>
        <w:pStyle w:val="02TEXTOPRINCIPAL"/>
        <w:rPr>
          <w:color w:val="000000"/>
        </w:rPr>
      </w:pPr>
    </w:p>
    <w:p w14:paraId="2CAAF2DB" w14:textId="77777777" w:rsidR="00204865" w:rsidRDefault="00C02F3B">
      <w:pPr>
        <w:pStyle w:val="01TITULO3"/>
      </w:pPr>
      <w:r>
        <w:t>Recursos didáticos</w:t>
      </w:r>
    </w:p>
    <w:p w14:paraId="35337614" w14:textId="77777777" w:rsidR="00204865" w:rsidRDefault="00C02F3B">
      <w:pPr>
        <w:pStyle w:val="02TEXTOPRINCIPALBULLET"/>
        <w:numPr>
          <w:ilvl w:val="0"/>
          <w:numId w:val="1"/>
        </w:numPr>
      </w:pPr>
      <w:r>
        <w:t>Laboratório de informática ou malha quadriculada e régua.</w:t>
      </w:r>
    </w:p>
    <w:p w14:paraId="1245B1CA" w14:textId="77777777" w:rsidR="00204865" w:rsidRDefault="00C02F3B">
      <w:pPr>
        <w:pStyle w:val="02TEXTOPRINCIPALBULLET"/>
        <w:numPr>
          <w:ilvl w:val="0"/>
          <w:numId w:val="1"/>
        </w:numPr>
      </w:pPr>
      <w:r>
        <w:t>Projetor multimídia.</w:t>
      </w:r>
    </w:p>
    <w:p w14:paraId="16C241AA" w14:textId="77777777" w:rsidR="00204865" w:rsidRDefault="00C02F3B">
      <w:pPr>
        <w:pStyle w:val="02TEXTOPRINCIPALBULLET"/>
        <w:numPr>
          <w:ilvl w:val="0"/>
          <w:numId w:val="1"/>
        </w:numPr>
      </w:pPr>
      <w:r>
        <w:t>Folhas pautadas ou caderno.</w:t>
      </w:r>
    </w:p>
    <w:p w14:paraId="355DE1D6" w14:textId="77777777" w:rsidR="00204865" w:rsidRDefault="00204865">
      <w:pPr>
        <w:pStyle w:val="02TEXTOPRINCIPAL"/>
      </w:pPr>
    </w:p>
    <w:p w14:paraId="6DADA8BB" w14:textId="77777777" w:rsidR="00204865" w:rsidRDefault="00C02F3B">
      <w:pPr>
        <w:pStyle w:val="01TITULO3"/>
      </w:pPr>
      <w:r>
        <w:t xml:space="preserve">Desenvolvimento </w:t>
      </w:r>
    </w:p>
    <w:p w14:paraId="3A2EED8B" w14:textId="77777777" w:rsidR="00204865" w:rsidRDefault="00C02F3B">
      <w:pPr>
        <w:pStyle w:val="02TEXTOPRINCIPALBULLET"/>
        <w:numPr>
          <w:ilvl w:val="0"/>
          <w:numId w:val="1"/>
        </w:numPr>
      </w:pPr>
      <w:r>
        <w:t>Inicie a aula informando aos alunos que eles vão resolver problemas envolvendo grandezas diretamente proporcionais e grandezas inversamente proporcionais, representando-as com gráficos em uma planilha eletrônica.</w:t>
      </w:r>
    </w:p>
    <w:p w14:paraId="355BBEA5" w14:textId="77777777" w:rsidR="00204865" w:rsidRDefault="00C02F3B">
      <w:pPr>
        <w:pStyle w:val="02TEXTOPRINCIPALBULLET"/>
        <w:numPr>
          <w:ilvl w:val="0"/>
          <w:numId w:val="1"/>
        </w:numPr>
      </w:pPr>
      <w:r>
        <w:t>Organize-os em duplas e leve-os à sala de informática. Oriente-os a abrir o programa adequado de computador para utilizar uma planilha eletrônica. Se não houver disponibilidade, solicite que façam as atividades na malha quadriculada e utilizando a régua. Inicie a atividade retomando com eles a resolução de problemas com a construção de uma tabela que relacione as duas grandezas. Para exemplificar, registre no quadro de giz e resolva, coletivamente, o seguinte problema: “Considere que uma bicicleta se desloca 10 km a cada 30 minutos. Como podemos representar em uma tabela e em um gráfico quantos quilômetros a bicicleta percorre ao longo do tempo considerando que mantém as mesmas condições?”. Questione: “Quais informações uma tabela deve apresentar?”; “Como iniciamos a construção de um gráfico?”. Deixe que respondam livremente e inicie a elaboração da tabela na planilha eletrônica incentivando a participação de todos. Para inserir o gráfico, selecione os dados da tabela e clique em “Inserir gráficos”. Caso queira, utilize o modelo abaixo:</w:t>
      </w:r>
    </w:p>
    <w:p w14:paraId="1BAD8EEB" w14:textId="77777777" w:rsidR="00204865" w:rsidRDefault="00204865">
      <w:pPr>
        <w:pStyle w:val="02TEXTOPRINCIPAL"/>
      </w:pPr>
    </w:p>
    <w:p w14:paraId="6C509214" w14:textId="77777777" w:rsidR="00204865" w:rsidRDefault="00C02F3B">
      <w:pPr>
        <w:pStyle w:val="02TEXTOPRINCIPAL"/>
        <w:jc w:val="center"/>
      </w:pPr>
      <w:r>
        <w:rPr>
          <w:noProof/>
        </w:rPr>
        <w:drawing>
          <wp:inline distT="0" distB="0" distL="0" distR="0" wp14:anchorId="095E45CA" wp14:editId="00A809F0">
            <wp:extent cx="2087880" cy="1737360"/>
            <wp:effectExtent l="0" t="0" r="0" b="0"/>
            <wp:docPr id="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2"/>
                    <pic:cNvPicPr>
                      <a:picLocks noChangeAspect="1" noChangeArrowheads="1"/>
                    </pic:cNvPicPr>
                  </pic:nvPicPr>
                  <pic:blipFill>
                    <a:blip r:embed="rId8"/>
                    <a:stretch>
                      <a:fillRect/>
                    </a:stretch>
                  </pic:blipFill>
                  <pic:spPr bwMode="auto">
                    <a:xfrm>
                      <a:off x="0" y="0"/>
                      <a:ext cx="2087880" cy="1737360"/>
                    </a:xfrm>
                    <a:prstGeom prst="rect">
                      <a:avLst/>
                    </a:prstGeom>
                    <a:noFill/>
                    <a:ln w="9525">
                      <a:noFill/>
                      <a:miter lim="800000"/>
                      <a:headEnd/>
                      <a:tailEnd/>
                    </a:ln>
                  </pic:spPr>
                </pic:pic>
              </a:graphicData>
            </a:graphic>
          </wp:inline>
        </w:drawing>
      </w:r>
    </w:p>
    <w:p w14:paraId="6A00F8C2" w14:textId="77777777" w:rsidR="00204865" w:rsidRDefault="00C02F3B">
      <w:pPr>
        <w:rPr>
          <w:rFonts w:eastAsia="Tahoma"/>
        </w:rPr>
      </w:pPr>
      <w:r>
        <w:br w:type="page"/>
      </w:r>
    </w:p>
    <w:p w14:paraId="42540F1B" w14:textId="77777777" w:rsidR="00204865" w:rsidRDefault="00204865">
      <w:pPr>
        <w:pStyle w:val="02TEXTOPRINCIPAL"/>
      </w:pPr>
    </w:p>
    <w:p w14:paraId="2DD4567A" w14:textId="77777777" w:rsidR="00204865" w:rsidRDefault="00C02F3B">
      <w:pPr>
        <w:pStyle w:val="02TEXTOPRINCIPALBULLET"/>
        <w:numPr>
          <w:ilvl w:val="0"/>
          <w:numId w:val="1"/>
        </w:numPr>
      </w:pPr>
      <w:r>
        <w:rPr>
          <w:color w:val="000000"/>
        </w:rPr>
        <w:t xml:space="preserve">Em seguida, peça que elaborem as tabelas correspondentes aos problemas da aula anterior. Quando as duplas terminarem a elaboração das tabelas e dos gráficos, </w:t>
      </w:r>
      <w:r>
        <w:t>solicite</w:t>
      </w:r>
      <w:r>
        <w:rPr>
          <w:color w:val="000000"/>
        </w:rPr>
        <w:t xml:space="preserve"> que os socializem e registrem suas conclusões nas folhas pautadas ou no caderno. Espera-se que eles observem que há diferença entre os gráficos quando as grandezas são diretamente proporcionais e quando são inversamente proporcionais,</w:t>
      </w:r>
      <w:r>
        <w:rPr>
          <w:color w:val="000000"/>
        </w:rPr>
        <w:br/>
        <w:t>ou seja, no primeiro caso, os valores formam sempre uma reta que passa pela origem; no segundo caso, os valores formam sempre uma hipérbole. Essa atividade possibilita o desenvolvimento da seguinte competência da BNCC: “</w:t>
      </w:r>
      <w:r>
        <w:t>E</w:t>
      </w:r>
      <w:r>
        <w:rPr>
          <w:color w:val="000000"/>
        </w:rPr>
        <w:t>nfrentar situações-problema em múltiplos contextos, incluindo-se situações imaginadas, não diretamente relacionadas com o aspecto prático-utilitário, expressar suas respostas e sintetizar conclusões, utilizando diferentes registros e linguagens (gráficos, tabelas, esquemas, além de texto escrito na língua materna e outras linguagens para descrever algoritmos, como fluxogramas,</w:t>
      </w:r>
      <w:r>
        <w:rPr>
          <w:color w:val="000000"/>
        </w:rPr>
        <w:br/>
        <w:t>e dados)”.</w:t>
      </w:r>
    </w:p>
    <w:p w14:paraId="46064DBA" w14:textId="77777777" w:rsidR="00204865" w:rsidRDefault="00C02F3B">
      <w:pPr>
        <w:pStyle w:val="02TEXTOPRINCIPALBULLET"/>
        <w:numPr>
          <w:ilvl w:val="0"/>
          <w:numId w:val="1"/>
        </w:numPr>
      </w:pPr>
      <w:r>
        <w:t>Como forma de avaliação, observe a participação e o envolvimento dos alunos durante a elaboração das tabelas e dos gráficos e na socialização das atividades.</w:t>
      </w:r>
    </w:p>
    <w:p w14:paraId="7AE0B661" w14:textId="77777777" w:rsidR="00204865" w:rsidRDefault="00204865">
      <w:pPr>
        <w:pStyle w:val="02TEXTOPRINCIPAL"/>
      </w:pPr>
    </w:p>
    <w:p w14:paraId="19C190F7" w14:textId="77777777" w:rsidR="00204865" w:rsidRDefault="00C02F3B">
      <w:pPr>
        <w:pStyle w:val="01TITULO3"/>
      </w:pPr>
      <w:r>
        <w:t>Aula 4</w:t>
      </w:r>
    </w:p>
    <w:p w14:paraId="31E31299" w14:textId="77777777" w:rsidR="00204865" w:rsidRDefault="00C02F3B">
      <w:pPr>
        <w:pStyle w:val="01TITULO3"/>
        <w:rPr>
          <w:b w:val="0"/>
        </w:rPr>
      </w:pPr>
      <w:r>
        <w:rPr>
          <w:b w:val="0"/>
        </w:rPr>
        <w:t>Elaborando problemas</w:t>
      </w:r>
    </w:p>
    <w:p w14:paraId="6F4D3A44" w14:textId="77777777" w:rsidR="00204865" w:rsidRDefault="00204865">
      <w:pPr>
        <w:pStyle w:val="02TEXTOPRINCIPAL"/>
        <w:rPr>
          <w:color w:val="000000"/>
        </w:rPr>
      </w:pPr>
    </w:p>
    <w:p w14:paraId="00C135DF" w14:textId="77777777" w:rsidR="00204865" w:rsidRDefault="00C02F3B">
      <w:pPr>
        <w:pStyle w:val="01TITULO3"/>
      </w:pPr>
      <w:r>
        <w:t>Recursos didáticos</w:t>
      </w:r>
    </w:p>
    <w:p w14:paraId="0F3C6689" w14:textId="77777777" w:rsidR="00204865" w:rsidRDefault="00C02F3B">
      <w:pPr>
        <w:pStyle w:val="02TEXTOPRINCIPALBULLET"/>
        <w:numPr>
          <w:ilvl w:val="0"/>
          <w:numId w:val="1"/>
        </w:numPr>
      </w:pPr>
      <w:r>
        <w:t>Folhas pautadas.</w:t>
      </w:r>
    </w:p>
    <w:p w14:paraId="1B3643EE" w14:textId="72F04EF2" w:rsidR="00204865" w:rsidRDefault="00C02F3B">
      <w:pPr>
        <w:pStyle w:val="02TEXTOPRINCIPALBULLET"/>
        <w:numPr>
          <w:ilvl w:val="0"/>
          <w:numId w:val="1"/>
        </w:numPr>
      </w:pPr>
      <w:r>
        <w:t xml:space="preserve">Laboratório de informática ou malha quadriculada, régua e lápis </w:t>
      </w:r>
      <w:r w:rsidR="001E1F10">
        <w:t>de cor</w:t>
      </w:r>
      <w:bookmarkStart w:id="0" w:name="_GoBack"/>
      <w:bookmarkEnd w:id="0"/>
      <w:r>
        <w:t>.</w:t>
      </w:r>
    </w:p>
    <w:p w14:paraId="0BD8BC3F" w14:textId="77777777" w:rsidR="00204865" w:rsidRDefault="00C02F3B">
      <w:pPr>
        <w:pStyle w:val="02TEXTOPRINCIPALBULLET"/>
        <w:numPr>
          <w:ilvl w:val="0"/>
          <w:numId w:val="1"/>
        </w:numPr>
      </w:pPr>
      <w:r>
        <w:t>Calculadora.</w:t>
      </w:r>
    </w:p>
    <w:p w14:paraId="14BA7041" w14:textId="77777777" w:rsidR="00204865" w:rsidRDefault="00C02F3B">
      <w:pPr>
        <w:pStyle w:val="02TEXTOPRINCIPALBULLET"/>
        <w:numPr>
          <w:ilvl w:val="0"/>
          <w:numId w:val="1"/>
        </w:numPr>
      </w:pPr>
      <w:r>
        <w:t>Papel para cartaz.</w:t>
      </w:r>
    </w:p>
    <w:p w14:paraId="4F7121A6" w14:textId="77777777" w:rsidR="00204865" w:rsidRDefault="00C02F3B">
      <w:pPr>
        <w:pStyle w:val="02TEXTOPRINCIPALBULLET"/>
        <w:numPr>
          <w:ilvl w:val="0"/>
          <w:numId w:val="1"/>
        </w:numPr>
      </w:pPr>
      <w:r>
        <w:t>Caneta hidrográfica de ponta grossa.</w:t>
      </w:r>
    </w:p>
    <w:p w14:paraId="4224D00F" w14:textId="77777777" w:rsidR="00204865" w:rsidRDefault="00204865">
      <w:pPr>
        <w:pStyle w:val="02TEXTOPRINCIPAL"/>
      </w:pPr>
    </w:p>
    <w:p w14:paraId="194E9D14" w14:textId="77777777" w:rsidR="00204865" w:rsidRDefault="00C02F3B">
      <w:pPr>
        <w:pStyle w:val="01TITULO3"/>
      </w:pPr>
      <w:r>
        <w:t xml:space="preserve">Desenvolvimento </w:t>
      </w:r>
    </w:p>
    <w:p w14:paraId="77ECC2A2" w14:textId="77777777" w:rsidR="00204865" w:rsidRDefault="00C02F3B">
      <w:pPr>
        <w:pStyle w:val="02TEXTOPRINCIPALBULLET"/>
        <w:numPr>
          <w:ilvl w:val="0"/>
          <w:numId w:val="1"/>
        </w:numPr>
      </w:pPr>
      <w:r>
        <w:t xml:space="preserve">Informe aos alunos que nesta aula eles vão elaborar e resolver problemas envolvendo grandezas diretamente e inversamente proporcionais. Organize-os em grupos, entregue as folhas pautadas, peça que tenham em mãos calculadora, papel para cartaz e caneta de ponta grossa e leve-os à sala de informática. Proponha que elaborem problemas envolvendo os conteúdos citados, resolvendo-os na folha pautada. Oriente-os a criar problemas que possibilitem a elaboração de tabelas e gráficos como uma das estratégias de resolução. Para isso, peça que utilizem uma planilha eletrônica ou distribua as malhas quadriculadas. Quando concluírem essa etapa da tarefa, peça que transcrevam os problemas no papel de cartaz e troquem com outro grupo para que resolvam diferentes tipos de problema. </w:t>
      </w:r>
    </w:p>
    <w:p w14:paraId="50F3ADCC" w14:textId="77777777" w:rsidR="00204865" w:rsidRDefault="00C02F3B">
      <w:pPr>
        <w:pStyle w:val="02TEXTOPRINCIPALBULLET"/>
        <w:numPr>
          <w:ilvl w:val="0"/>
          <w:numId w:val="1"/>
        </w:numPr>
      </w:pPr>
      <w:r>
        <w:t>Após a elaboração e a resolução, afixe os problemas no mural da sala e socialize as estratégias utilizadas. Questione: “Quais informações foram necessárias para resolver os problemas?”; “Quais expressões foram utilizadas para encontrar as soluções?”. Liste no quadro de giz o que os alunos responderem para sistematizar a atividade realizada. Para finalizar, peça aos alunos que registrem no caderno as conclusões obtidas.</w:t>
      </w:r>
    </w:p>
    <w:p w14:paraId="2F5F4925" w14:textId="77777777" w:rsidR="00204865" w:rsidRDefault="00C02F3B">
      <w:pPr>
        <w:pStyle w:val="02TEXTOPRINCIPALBULLET"/>
        <w:numPr>
          <w:ilvl w:val="0"/>
          <w:numId w:val="1"/>
        </w:numPr>
      </w:pPr>
      <w:r>
        <w:t>Circule pela sala durante a elaboração e resolução dos problemas e faça intervenções pontuais orientando os grupos para que cumpram a proposta.</w:t>
      </w:r>
    </w:p>
    <w:p w14:paraId="7585E8B4" w14:textId="77777777" w:rsidR="00204865" w:rsidRDefault="00C02F3B">
      <w:pPr>
        <w:pStyle w:val="02TEXTOPRINCIPALBULLET"/>
        <w:numPr>
          <w:ilvl w:val="0"/>
          <w:numId w:val="1"/>
        </w:numPr>
      </w:pPr>
      <w:r>
        <w:t>Como forma de avaliação, observe a participação e o envolvimento dos alunos durante as atividades.</w:t>
      </w:r>
    </w:p>
    <w:p w14:paraId="2D3D408C" w14:textId="77777777" w:rsidR="00204865" w:rsidRDefault="00C02F3B">
      <w:pPr>
        <w:pStyle w:val="02TEXTOPRINCIPAL"/>
      </w:pPr>
      <w:r>
        <w:br w:type="page"/>
      </w:r>
    </w:p>
    <w:p w14:paraId="21E1F7C7" w14:textId="77777777" w:rsidR="00204865" w:rsidRDefault="00204865">
      <w:pPr>
        <w:pStyle w:val="02TEXTOPRINCIPAL"/>
      </w:pPr>
    </w:p>
    <w:p w14:paraId="74EB5A9E" w14:textId="77777777" w:rsidR="00204865" w:rsidRDefault="00C02F3B">
      <w:pPr>
        <w:pStyle w:val="01TITULO3"/>
      </w:pPr>
      <w:r>
        <w:t xml:space="preserve">Mais sugestões para acompanhar o desenvolvimento dos alunos </w:t>
      </w:r>
    </w:p>
    <w:p w14:paraId="04004AA0" w14:textId="77777777" w:rsidR="00204865" w:rsidRDefault="00C02F3B">
      <w:pPr>
        <w:pStyle w:val="02TEXTOPRINCIPAL"/>
      </w:pPr>
      <w:r>
        <w:t>Proponha aos alunos as atividades a seguir e a ficha de autoavaliação, que podem ser reproduzidas no quadro de giz para os alunos copiarem e responderem em uma folha avulsa ou impressas e distribuídas,</w:t>
      </w:r>
      <w:r>
        <w:br/>
        <w:t>se houver disponibilidade.</w:t>
      </w:r>
    </w:p>
    <w:p w14:paraId="1A3B8CE8" w14:textId="77777777" w:rsidR="00204865" w:rsidRDefault="00204865">
      <w:pPr>
        <w:pStyle w:val="02TEXTOPRINCIPAL"/>
        <w:rPr>
          <w:rFonts w:ascii="Arial" w:eastAsia="Arial" w:hAnsi="Arial" w:cs="Arial"/>
          <w:sz w:val="24"/>
          <w:szCs w:val="24"/>
        </w:rPr>
      </w:pPr>
    </w:p>
    <w:p w14:paraId="79995D45" w14:textId="77777777" w:rsidR="00204865" w:rsidRDefault="00C02F3B">
      <w:pPr>
        <w:pStyle w:val="01TITULO3"/>
      </w:pPr>
      <w:r>
        <w:t>Atividades</w:t>
      </w:r>
    </w:p>
    <w:p w14:paraId="0B9C1ABA" w14:textId="77777777" w:rsidR="00204865" w:rsidRDefault="00C02F3B">
      <w:pPr>
        <w:pStyle w:val="02TEXTOPRINCIPAL"/>
      </w:pPr>
      <w:bookmarkStart w:id="1" w:name="_gjdgxs"/>
      <w:bookmarkEnd w:id="1"/>
      <w:r>
        <w:t xml:space="preserve">1. Indique duas grandezas diretamente proporcionais, duas grandezas inversamente proporcionais e duas grandezas não proporcionais. </w:t>
      </w:r>
    </w:p>
    <w:p w14:paraId="7EBA1261" w14:textId="77777777" w:rsidR="00204865" w:rsidRDefault="00204865">
      <w:pPr>
        <w:pStyle w:val="02TEXTOPRINCIPAL"/>
      </w:pPr>
    </w:p>
    <w:p w14:paraId="43601803" w14:textId="77777777" w:rsidR="00204865" w:rsidRDefault="00C02F3B">
      <w:pPr>
        <w:pStyle w:val="02TEXTOPRINCIPAL"/>
      </w:pPr>
      <w:r>
        <w:t>2. Elabore e resolva um problema que envolva grandezas diretamente proporcionais representando-as no plano cartesiano. Registre as estratégias utilizadas na resolução.</w:t>
      </w:r>
    </w:p>
    <w:p w14:paraId="5885FFD5" w14:textId="77777777" w:rsidR="00204865" w:rsidRDefault="00204865">
      <w:pPr>
        <w:pStyle w:val="02TEXTOPRINCIPAL"/>
      </w:pPr>
    </w:p>
    <w:p w14:paraId="27B478EE" w14:textId="77777777" w:rsidR="00204865" w:rsidRDefault="00C02F3B">
      <w:pPr>
        <w:pStyle w:val="01TITULO3"/>
      </w:pPr>
      <w:r>
        <w:t>Comentário</w:t>
      </w:r>
    </w:p>
    <w:p w14:paraId="5190012D" w14:textId="77777777" w:rsidR="00204865" w:rsidRDefault="00C02F3B">
      <w:pPr>
        <w:pStyle w:val="02TEXTOPRINCIPAL"/>
      </w:pPr>
      <w:r>
        <w:t>Observe os registros dos alunos para avaliar se compreenderam os enunciados e se resolveram as atividades corretamente. Se for preciso, faça intervenções individuais e a correção coletiva.</w:t>
      </w:r>
    </w:p>
    <w:p w14:paraId="1C89F677" w14:textId="77777777" w:rsidR="00204865" w:rsidRDefault="00C02F3B">
      <w:pPr>
        <w:pStyle w:val="02TEXTOPRINCIPAL"/>
      </w:pPr>
      <w:r>
        <w:br w:type="page"/>
      </w:r>
    </w:p>
    <w:p w14:paraId="73C0E1E8" w14:textId="77777777" w:rsidR="00204865" w:rsidRDefault="00204865">
      <w:pPr>
        <w:pStyle w:val="02TEXTOPRINCIPAL"/>
      </w:pPr>
    </w:p>
    <w:p w14:paraId="49A787B4" w14:textId="77777777" w:rsidR="00204865" w:rsidRDefault="00C02F3B">
      <w:pPr>
        <w:pStyle w:val="01TITULO3"/>
      </w:pPr>
      <w:r>
        <w:t xml:space="preserve">Ficha para autoavaliação </w:t>
      </w:r>
    </w:p>
    <w:p w14:paraId="3B0DD923" w14:textId="77777777" w:rsidR="00204865" w:rsidRDefault="00204865">
      <w:pPr>
        <w:pStyle w:val="02TEXTOPRINCIPAL"/>
      </w:pPr>
    </w:p>
    <w:tbl>
      <w:tblPr>
        <w:tblStyle w:val="Tabelacomgrade"/>
        <w:tblW w:w="9920" w:type="dxa"/>
        <w:tblLook w:val="04A0" w:firstRow="1" w:lastRow="0" w:firstColumn="1" w:lastColumn="0" w:noHBand="0" w:noVBand="1"/>
      </w:tblPr>
      <w:tblGrid>
        <w:gridCol w:w="5670"/>
        <w:gridCol w:w="1416"/>
        <w:gridCol w:w="1417"/>
        <w:gridCol w:w="1417"/>
      </w:tblGrid>
      <w:tr w:rsidR="00204865" w14:paraId="04563FFE" w14:textId="77777777">
        <w:trPr>
          <w:trHeight w:val="788"/>
        </w:trPr>
        <w:tc>
          <w:tcPr>
            <w:tcW w:w="5669" w:type="dxa"/>
            <w:shd w:val="clear" w:color="auto" w:fill="auto"/>
            <w:tcMar>
              <w:left w:w="108" w:type="dxa"/>
            </w:tcMar>
            <w:vAlign w:val="center"/>
          </w:tcPr>
          <w:p w14:paraId="1D4FD7E7" w14:textId="77777777" w:rsidR="00204865" w:rsidRDefault="00C02F3B">
            <w:pPr>
              <w:pStyle w:val="03TITULOTABELAS1"/>
              <w:jc w:val="left"/>
            </w:pPr>
            <w:r>
              <w:t>Como você avalia seu conhecimento dos conteúdos desta sequência?</w:t>
            </w:r>
          </w:p>
        </w:tc>
        <w:tc>
          <w:tcPr>
            <w:tcW w:w="1416" w:type="dxa"/>
            <w:shd w:val="clear" w:color="auto" w:fill="auto"/>
            <w:tcMar>
              <w:left w:w="108" w:type="dxa"/>
            </w:tcMar>
            <w:vAlign w:val="center"/>
          </w:tcPr>
          <w:p w14:paraId="1B1A77A3" w14:textId="77777777" w:rsidR="00204865" w:rsidRDefault="00C02F3B">
            <w:pPr>
              <w:pStyle w:val="03TITULOTABELAS1"/>
            </w:pPr>
            <w:r>
              <w:t>Sim</w:t>
            </w:r>
          </w:p>
        </w:tc>
        <w:tc>
          <w:tcPr>
            <w:tcW w:w="1417" w:type="dxa"/>
            <w:shd w:val="clear" w:color="auto" w:fill="auto"/>
            <w:tcMar>
              <w:left w:w="108" w:type="dxa"/>
            </w:tcMar>
            <w:vAlign w:val="center"/>
          </w:tcPr>
          <w:p w14:paraId="616C5CF6" w14:textId="77777777" w:rsidR="00204865" w:rsidRDefault="00C02F3B">
            <w:pPr>
              <w:pStyle w:val="03TITULOTABELAS1"/>
            </w:pPr>
            <w:r>
              <w:t>Mais ou menos</w:t>
            </w:r>
          </w:p>
        </w:tc>
        <w:tc>
          <w:tcPr>
            <w:tcW w:w="1417" w:type="dxa"/>
            <w:shd w:val="clear" w:color="auto" w:fill="auto"/>
            <w:tcMar>
              <w:left w:w="108" w:type="dxa"/>
            </w:tcMar>
            <w:vAlign w:val="center"/>
          </w:tcPr>
          <w:p w14:paraId="153744C7" w14:textId="77777777" w:rsidR="00204865" w:rsidRDefault="00C02F3B">
            <w:pPr>
              <w:pStyle w:val="03TITULOTABELAS1"/>
            </w:pPr>
            <w:r>
              <w:t>Não</w:t>
            </w:r>
          </w:p>
        </w:tc>
      </w:tr>
      <w:tr w:rsidR="00204865" w14:paraId="75A9CD9D" w14:textId="77777777">
        <w:trPr>
          <w:trHeight w:val="737"/>
        </w:trPr>
        <w:tc>
          <w:tcPr>
            <w:tcW w:w="5669" w:type="dxa"/>
            <w:shd w:val="clear" w:color="auto" w:fill="auto"/>
            <w:tcMar>
              <w:left w:w="108" w:type="dxa"/>
            </w:tcMar>
            <w:vAlign w:val="center"/>
          </w:tcPr>
          <w:p w14:paraId="7BE1A180" w14:textId="77777777" w:rsidR="00204865" w:rsidRDefault="00C02F3B">
            <w:pPr>
              <w:pStyle w:val="04TEXTOTABELAS"/>
            </w:pPr>
            <w:r>
              <w:t>1. Sei resolver problemas envolvendo grandezas diretamente proporcionais?</w:t>
            </w:r>
          </w:p>
        </w:tc>
        <w:tc>
          <w:tcPr>
            <w:tcW w:w="1416" w:type="dxa"/>
            <w:shd w:val="clear" w:color="auto" w:fill="auto"/>
            <w:tcMar>
              <w:left w:w="108" w:type="dxa"/>
            </w:tcMar>
            <w:vAlign w:val="center"/>
          </w:tcPr>
          <w:p w14:paraId="19FDAE7A" w14:textId="77777777" w:rsidR="00204865" w:rsidRDefault="00204865">
            <w:pPr>
              <w:pStyle w:val="04TEXTOTABELAS"/>
              <w:rPr>
                <w:rFonts w:ascii="Arial" w:hAnsi="Arial" w:cs="Arial"/>
              </w:rPr>
            </w:pPr>
          </w:p>
        </w:tc>
        <w:tc>
          <w:tcPr>
            <w:tcW w:w="1417" w:type="dxa"/>
            <w:shd w:val="clear" w:color="auto" w:fill="auto"/>
            <w:tcMar>
              <w:left w:w="108" w:type="dxa"/>
            </w:tcMar>
            <w:vAlign w:val="center"/>
          </w:tcPr>
          <w:p w14:paraId="341B4547" w14:textId="77777777" w:rsidR="00204865" w:rsidRDefault="00204865">
            <w:pPr>
              <w:pStyle w:val="04TEXTOTABELAS"/>
              <w:rPr>
                <w:rFonts w:ascii="Arial" w:hAnsi="Arial" w:cs="Arial"/>
              </w:rPr>
            </w:pPr>
          </w:p>
        </w:tc>
        <w:tc>
          <w:tcPr>
            <w:tcW w:w="1417" w:type="dxa"/>
            <w:shd w:val="clear" w:color="auto" w:fill="auto"/>
            <w:tcMar>
              <w:left w:w="108" w:type="dxa"/>
            </w:tcMar>
            <w:vAlign w:val="center"/>
          </w:tcPr>
          <w:p w14:paraId="153D8F29" w14:textId="77777777" w:rsidR="00204865" w:rsidRDefault="00204865">
            <w:pPr>
              <w:pStyle w:val="04TEXTOTABELAS"/>
              <w:rPr>
                <w:rFonts w:ascii="Arial" w:hAnsi="Arial" w:cs="Arial"/>
              </w:rPr>
            </w:pPr>
          </w:p>
        </w:tc>
      </w:tr>
      <w:tr w:rsidR="00204865" w14:paraId="5274D725" w14:textId="77777777">
        <w:trPr>
          <w:trHeight w:val="737"/>
        </w:trPr>
        <w:tc>
          <w:tcPr>
            <w:tcW w:w="5669" w:type="dxa"/>
            <w:shd w:val="clear" w:color="auto" w:fill="auto"/>
            <w:tcMar>
              <w:left w:w="108" w:type="dxa"/>
            </w:tcMar>
            <w:vAlign w:val="center"/>
          </w:tcPr>
          <w:p w14:paraId="0E42094F" w14:textId="77777777" w:rsidR="00204865" w:rsidRDefault="00C02F3B">
            <w:pPr>
              <w:pStyle w:val="04TEXTOTABELAS"/>
            </w:pPr>
            <w:r>
              <w:t>2. Sei utilizar planilhas eletrônicas para construir gráficos e tabelas?</w:t>
            </w:r>
          </w:p>
        </w:tc>
        <w:tc>
          <w:tcPr>
            <w:tcW w:w="1416" w:type="dxa"/>
            <w:shd w:val="clear" w:color="auto" w:fill="auto"/>
            <w:tcMar>
              <w:left w:w="108" w:type="dxa"/>
            </w:tcMar>
            <w:vAlign w:val="center"/>
          </w:tcPr>
          <w:p w14:paraId="166BC630" w14:textId="77777777" w:rsidR="00204865" w:rsidRDefault="00204865">
            <w:pPr>
              <w:pStyle w:val="04TEXTOTABELAS"/>
              <w:rPr>
                <w:rFonts w:ascii="Arial" w:hAnsi="Arial" w:cs="Arial"/>
              </w:rPr>
            </w:pPr>
          </w:p>
        </w:tc>
        <w:tc>
          <w:tcPr>
            <w:tcW w:w="1417" w:type="dxa"/>
            <w:shd w:val="clear" w:color="auto" w:fill="auto"/>
            <w:tcMar>
              <w:left w:w="108" w:type="dxa"/>
            </w:tcMar>
            <w:vAlign w:val="center"/>
          </w:tcPr>
          <w:p w14:paraId="3F9ED28A" w14:textId="77777777" w:rsidR="00204865" w:rsidRDefault="00204865">
            <w:pPr>
              <w:pStyle w:val="04TEXTOTABELAS"/>
              <w:rPr>
                <w:rFonts w:ascii="Arial" w:hAnsi="Arial" w:cs="Arial"/>
              </w:rPr>
            </w:pPr>
          </w:p>
        </w:tc>
        <w:tc>
          <w:tcPr>
            <w:tcW w:w="1417" w:type="dxa"/>
            <w:shd w:val="clear" w:color="auto" w:fill="auto"/>
            <w:tcMar>
              <w:left w:w="108" w:type="dxa"/>
            </w:tcMar>
            <w:vAlign w:val="center"/>
          </w:tcPr>
          <w:p w14:paraId="4AFFCD53" w14:textId="77777777" w:rsidR="00204865" w:rsidRDefault="00204865">
            <w:pPr>
              <w:pStyle w:val="04TEXTOTABELAS"/>
              <w:rPr>
                <w:rFonts w:ascii="Arial" w:hAnsi="Arial" w:cs="Arial"/>
              </w:rPr>
            </w:pPr>
          </w:p>
        </w:tc>
      </w:tr>
      <w:tr w:rsidR="00204865" w14:paraId="0CBF4FFD" w14:textId="77777777">
        <w:trPr>
          <w:trHeight w:val="737"/>
        </w:trPr>
        <w:tc>
          <w:tcPr>
            <w:tcW w:w="5669" w:type="dxa"/>
            <w:shd w:val="clear" w:color="auto" w:fill="auto"/>
            <w:tcMar>
              <w:left w:w="108" w:type="dxa"/>
            </w:tcMar>
            <w:vAlign w:val="center"/>
          </w:tcPr>
          <w:p w14:paraId="676E9928" w14:textId="77777777" w:rsidR="00204865" w:rsidRDefault="00C02F3B">
            <w:pPr>
              <w:pStyle w:val="04TEXTOTABELAS"/>
            </w:pPr>
            <w:r>
              <w:t>3. Consigo resolver problemas envolvendo grandezas inversamente proporcionais?</w:t>
            </w:r>
          </w:p>
        </w:tc>
        <w:tc>
          <w:tcPr>
            <w:tcW w:w="1416" w:type="dxa"/>
            <w:shd w:val="clear" w:color="auto" w:fill="auto"/>
            <w:tcMar>
              <w:left w:w="108" w:type="dxa"/>
            </w:tcMar>
            <w:vAlign w:val="center"/>
          </w:tcPr>
          <w:p w14:paraId="18F670E5" w14:textId="77777777" w:rsidR="00204865" w:rsidRDefault="00204865">
            <w:pPr>
              <w:pStyle w:val="04TEXTOTABELAS"/>
              <w:rPr>
                <w:rFonts w:ascii="Arial" w:hAnsi="Arial" w:cs="Arial"/>
              </w:rPr>
            </w:pPr>
          </w:p>
        </w:tc>
        <w:tc>
          <w:tcPr>
            <w:tcW w:w="1417" w:type="dxa"/>
            <w:shd w:val="clear" w:color="auto" w:fill="auto"/>
            <w:tcMar>
              <w:left w:w="108" w:type="dxa"/>
            </w:tcMar>
            <w:vAlign w:val="center"/>
          </w:tcPr>
          <w:p w14:paraId="4155C11B" w14:textId="77777777" w:rsidR="00204865" w:rsidRDefault="00204865">
            <w:pPr>
              <w:pStyle w:val="04TEXTOTABELAS"/>
              <w:rPr>
                <w:rFonts w:ascii="Arial" w:hAnsi="Arial" w:cs="Arial"/>
              </w:rPr>
            </w:pPr>
          </w:p>
        </w:tc>
        <w:tc>
          <w:tcPr>
            <w:tcW w:w="1417" w:type="dxa"/>
            <w:shd w:val="clear" w:color="auto" w:fill="auto"/>
            <w:tcMar>
              <w:left w:w="108" w:type="dxa"/>
            </w:tcMar>
            <w:vAlign w:val="center"/>
          </w:tcPr>
          <w:p w14:paraId="11DE0054" w14:textId="77777777" w:rsidR="00204865" w:rsidRDefault="00204865">
            <w:pPr>
              <w:pStyle w:val="04TEXTOTABELAS"/>
              <w:rPr>
                <w:rFonts w:ascii="Arial" w:hAnsi="Arial" w:cs="Arial"/>
              </w:rPr>
            </w:pPr>
          </w:p>
        </w:tc>
      </w:tr>
      <w:tr w:rsidR="00204865" w14:paraId="0D62E5BF" w14:textId="77777777">
        <w:trPr>
          <w:trHeight w:val="567"/>
        </w:trPr>
        <w:tc>
          <w:tcPr>
            <w:tcW w:w="5669" w:type="dxa"/>
            <w:shd w:val="clear" w:color="auto" w:fill="auto"/>
            <w:tcMar>
              <w:left w:w="108" w:type="dxa"/>
            </w:tcMar>
            <w:vAlign w:val="center"/>
          </w:tcPr>
          <w:p w14:paraId="226C5C9A" w14:textId="77777777" w:rsidR="00204865" w:rsidRDefault="00C02F3B">
            <w:pPr>
              <w:pStyle w:val="04TEXTOTABELAS"/>
            </w:pPr>
            <w:r>
              <w:t>4. Sei interpretar os dados de um gráfico?</w:t>
            </w:r>
          </w:p>
        </w:tc>
        <w:tc>
          <w:tcPr>
            <w:tcW w:w="1416" w:type="dxa"/>
            <w:shd w:val="clear" w:color="auto" w:fill="auto"/>
            <w:tcMar>
              <w:left w:w="108" w:type="dxa"/>
            </w:tcMar>
            <w:vAlign w:val="center"/>
          </w:tcPr>
          <w:p w14:paraId="3229428F" w14:textId="77777777" w:rsidR="00204865" w:rsidRDefault="00204865">
            <w:pPr>
              <w:pStyle w:val="04TEXTOTABELAS"/>
              <w:rPr>
                <w:rFonts w:ascii="Arial" w:hAnsi="Arial" w:cs="Arial"/>
              </w:rPr>
            </w:pPr>
          </w:p>
        </w:tc>
        <w:tc>
          <w:tcPr>
            <w:tcW w:w="1417" w:type="dxa"/>
            <w:shd w:val="clear" w:color="auto" w:fill="auto"/>
            <w:tcMar>
              <w:left w:w="108" w:type="dxa"/>
            </w:tcMar>
            <w:vAlign w:val="center"/>
          </w:tcPr>
          <w:p w14:paraId="73EB2DC8" w14:textId="77777777" w:rsidR="00204865" w:rsidRDefault="00204865">
            <w:pPr>
              <w:pStyle w:val="04TEXTOTABELAS"/>
              <w:rPr>
                <w:rFonts w:ascii="Arial" w:hAnsi="Arial" w:cs="Arial"/>
              </w:rPr>
            </w:pPr>
          </w:p>
        </w:tc>
        <w:tc>
          <w:tcPr>
            <w:tcW w:w="1417" w:type="dxa"/>
            <w:shd w:val="clear" w:color="auto" w:fill="auto"/>
            <w:tcMar>
              <w:left w:w="108" w:type="dxa"/>
            </w:tcMar>
            <w:vAlign w:val="center"/>
          </w:tcPr>
          <w:p w14:paraId="20483696" w14:textId="77777777" w:rsidR="00204865" w:rsidRDefault="00204865">
            <w:pPr>
              <w:pStyle w:val="04TEXTOTABELAS"/>
              <w:rPr>
                <w:rFonts w:ascii="Arial" w:hAnsi="Arial" w:cs="Arial"/>
              </w:rPr>
            </w:pPr>
          </w:p>
        </w:tc>
      </w:tr>
      <w:tr w:rsidR="00204865" w14:paraId="3396D17D" w14:textId="77777777">
        <w:trPr>
          <w:trHeight w:val="737"/>
        </w:trPr>
        <w:tc>
          <w:tcPr>
            <w:tcW w:w="5669" w:type="dxa"/>
            <w:shd w:val="clear" w:color="auto" w:fill="auto"/>
            <w:tcMar>
              <w:left w:w="108" w:type="dxa"/>
            </w:tcMar>
            <w:vAlign w:val="center"/>
          </w:tcPr>
          <w:p w14:paraId="26148E48" w14:textId="77777777" w:rsidR="00204865" w:rsidRDefault="00C02F3B">
            <w:pPr>
              <w:pStyle w:val="04TEXTOTABELAS"/>
            </w:pPr>
            <w:r>
              <w:t>5. Sei expressar grandezas diretamente e inversamente proporcionais por meio de sentença algébrica?</w:t>
            </w:r>
          </w:p>
        </w:tc>
        <w:tc>
          <w:tcPr>
            <w:tcW w:w="1416" w:type="dxa"/>
            <w:shd w:val="clear" w:color="auto" w:fill="auto"/>
            <w:tcMar>
              <w:left w:w="108" w:type="dxa"/>
            </w:tcMar>
            <w:vAlign w:val="center"/>
          </w:tcPr>
          <w:p w14:paraId="7DA314FA" w14:textId="77777777" w:rsidR="00204865" w:rsidRDefault="00204865">
            <w:pPr>
              <w:pStyle w:val="04TEXTOTABELAS"/>
              <w:rPr>
                <w:rFonts w:ascii="Arial" w:hAnsi="Arial" w:cs="Arial"/>
              </w:rPr>
            </w:pPr>
          </w:p>
        </w:tc>
        <w:tc>
          <w:tcPr>
            <w:tcW w:w="1417" w:type="dxa"/>
            <w:shd w:val="clear" w:color="auto" w:fill="auto"/>
            <w:tcMar>
              <w:left w:w="108" w:type="dxa"/>
            </w:tcMar>
            <w:vAlign w:val="center"/>
          </w:tcPr>
          <w:p w14:paraId="7468BD31" w14:textId="77777777" w:rsidR="00204865" w:rsidRDefault="00204865">
            <w:pPr>
              <w:pStyle w:val="04TEXTOTABELAS"/>
              <w:rPr>
                <w:rFonts w:ascii="Arial" w:hAnsi="Arial" w:cs="Arial"/>
              </w:rPr>
            </w:pPr>
          </w:p>
        </w:tc>
        <w:tc>
          <w:tcPr>
            <w:tcW w:w="1417" w:type="dxa"/>
            <w:shd w:val="clear" w:color="auto" w:fill="auto"/>
            <w:tcMar>
              <w:left w:w="108" w:type="dxa"/>
            </w:tcMar>
            <w:vAlign w:val="center"/>
          </w:tcPr>
          <w:p w14:paraId="712F0319" w14:textId="77777777" w:rsidR="00204865" w:rsidRDefault="00204865">
            <w:pPr>
              <w:pStyle w:val="04TEXTOTABELAS"/>
              <w:rPr>
                <w:rFonts w:ascii="Arial" w:hAnsi="Arial" w:cs="Arial"/>
              </w:rPr>
            </w:pPr>
          </w:p>
        </w:tc>
      </w:tr>
      <w:tr w:rsidR="00204865" w14:paraId="010EEFD1" w14:textId="77777777">
        <w:trPr>
          <w:trHeight w:val="737"/>
        </w:trPr>
        <w:tc>
          <w:tcPr>
            <w:tcW w:w="5669" w:type="dxa"/>
            <w:shd w:val="clear" w:color="auto" w:fill="auto"/>
            <w:tcMar>
              <w:left w:w="108" w:type="dxa"/>
            </w:tcMar>
            <w:vAlign w:val="center"/>
          </w:tcPr>
          <w:p w14:paraId="3BEF888B" w14:textId="77777777" w:rsidR="00204865" w:rsidRDefault="00C02F3B">
            <w:pPr>
              <w:pStyle w:val="04TEXTOTABELAS"/>
            </w:pPr>
            <w:r>
              <w:t>6. Consigo elaborar problemas envolvendo grandezas proporcionais?</w:t>
            </w:r>
          </w:p>
        </w:tc>
        <w:tc>
          <w:tcPr>
            <w:tcW w:w="1416" w:type="dxa"/>
            <w:shd w:val="clear" w:color="auto" w:fill="auto"/>
            <w:tcMar>
              <w:left w:w="108" w:type="dxa"/>
            </w:tcMar>
            <w:vAlign w:val="center"/>
          </w:tcPr>
          <w:p w14:paraId="6F56180E" w14:textId="77777777" w:rsidR="00204865" w:rsidRDefault="00204865">
            <w:pPr>
              <w:pStyle w:val="04TEXTOTABELAS"/>
              <w:rPr>
                <w:rFonts w:ascii="Arial" w:hAnsi="Arial" w:cs="Arial"/>
              </w:rPr>
            </w:pPr>
          </w:p>
        </w:tc>
        <w:tc>
          <w:tcPr>
            <w:tcW w:w="1417" w:type="dxa"/>
            <w:shd w:val="clear" w:color="auto" w:fill="auto"/>
            <w:tcMar>
              <w:left w:w="108" w:type="dxa"/>
            </w:tcMar>
            <w:vAlign w:val="center"/>
          </w:tcPr>
          <w:p w14:paraId="54E5CFF0" w14:textId="77777777" w:rsidR="00204865" w:rsidRDefault="00204865">
            <w:pPr>
              <w:pStyle w:val="04TEXTOTABELAS"/>
              <w:rPr>
                <w:rFonts w:ascii="Arial" w:hAnsi="Arial" w:cs="Arial"/>
              </w:rPr>
            </w:pPr>
          </w:p>
        </w:tc>
        <w:tc>
          <w:tcPr>
            <w:tcW w:w="1417" w:type="dxa"/>
            <w:shd w:val="clear" w:color="auto" w:fill="auto"/>
            <w:tcMar>
              <w:left w:w="108" w:type="dxa"/>
            </w:tcMar>
            <w:vAlign w:val="center"/>
          </w:tcPr>
          <w:p w14:paraId="0F6717F6" w14:textId="77777777" w:rsidR="00204865" w:rsidRDefault="00204865">
            <w:pPr>
              <w:pStyle w:val="04TEXTOTABELAS"/>
              <w:rPr>
                <w:rFonts w:ascii="Arial" w:hAnsi="Arial" w:cs="Arial"/>
              </w:rPr>
            </w:pPr>
          </w:p>
        </w:tc>
      </w:tr>
    </w:tbl>
    <w:p w14:paraId="3512E84A" w14:textId="77777777" w:rsidR="00204865" w:rsidRDefault="00204865">
      <w:pPr>
        <w:pStyle w:val="02TEXTOPRINCIPAL"/>
      </w:pPr>
    </w:p>
    <w:tbl>
      <w:tblPr>
        <w:tblStyle w:val="Tabelacomgrade"/>
        <w:tblW w:w="9920" w:type="dxa"/>
        <w:tblLook w:val="04A0" w:firstRow="1" w:lastRow="0" w:firstColumn="1" w:lastColumn="0" w:noHBand="0" w:noVBand="1"/>
      </w:tblPr>
      <w:tblGrid>
        <w:gridCol w:w="5670"/>
        <w:gridCol w:w="1416"/>
        <w:gridCol w:w="1417"/>
        <w:gridCol w:w="1417"/>
      </w:tblGrid>
      <w:tr w:rsidR="00204865" w14:paraId="42ABFFB7" w14:textId="77777777">
        <w:trPr>
          <w:trHeight w:val="788"/>
        </w:trPr>
        <w:tc>
          <w:tcPr>
            <w:tcW w:w="5669" w:type="dxa"/>
            <w:shd w:val="clear" w:color="auto" w:fill="auto"/>
            <w:tcMar>
              <w:left w:w="108" w:type="dxa"/>
            </w:tcMar>
            <w:vAlign w:val="center"/>
          </w:tcPr>
          <w:p w14:paraId="31661DAD" w14:textId="77777777" w:rsidR="00204865" w:rsidRDefault="00C02F3B">
            <w:pPr>
              <w:pStyle w:val="03TITULOTABELAS1"/>
              <w:jc w:val="left"/>
            </w:pPr>
            <w:r>
              <w:t>Como você avalia seu conhecimento dos conteúdos desta sequência?</w:t>
            </w:r>
          </w:p>
        </w:tc>
        <w:tc>
          <w:tcPr>
            <w:tcW w:w="1416" w:type="dxa"/>
            <w:shd w:val="clear" w:color="auto" w:fill="auto"/>
            <w:tcMar>
              <w:left w:w="108" w:type="dxa"/>
            </w:tcMar>
            <w:vAlign w:val="center"/>
          </w:tcPr>
          <w:p w14:paraId="358D3D11" w14:textId="77777777" w:rsidR="00204865" w:rsidRDefault="00C02F3B">
            <w:pPr>
              <w:pStyle w:val="03TITULOTABELAS1"/>
            </w:pPr>
            <w:r>
              <w:t>Sim</w:t>
            </w:r>
          </w:p>
        </w:tc>
        <w:tc>
          <w:tcPr>
            <w:tcW w:w="1417" w:type="dxa"/>
            <w:shd w:val="clear" w:color="auto" w:fill="auto"/>
            <w:tcMar>
              <w:left w:w="108" w:type="dxa"/>
            </w:tcMar>
            <w:vAlign w:val="center"/>
          </w:tcPr>
          <w:p w14:paraId="066C94C0" w14:textId="77777777" w:rsidR="00204865" w:rsidRDefault="00C02F3B">
            <w:pPr>
              <w:pStyle w:val="03TITULOTABELAS1"/>
            </w:pPr>
            <w:r>
              <w:t>Mais ou menos</w:t>
            </w:r>
          </w:p>
        </w:tc>
        <w:tc>
          <w:tcPr>
            <w:tcW w:w="1417" w:type="dxa"/>
            <w:shd w:val="clear" w:color="auto" w:fill="auto"/>
            <w:tcMar>
              <w:left w:w="108" w:type="dxa"/>
            </w:tcMar>
            <w:vAlign w:val="center"/>
          </w:tcPr>
          <w:p w14:paraId="0E934433" w14:textId="77777777" w:rsidR="00204865" w:rsidRDefault="00C02F3B">
            <w:pPr>
              <w:pStyle w:val="03TITULOTABELAS1"/>
            </w:pPr>
            <w:r>
              <w:t>Não</w:t>
            </w:r>
          </w:p>
        </w:tc>
      </w:tr>
      <w:tr w:rsidR="00204865" w14:paraId="779EF145" w14:textId="77777777">
        <w:trPr>
          <w:trHeight w:val="737"/>
        </w:trPr>
        <w:tc>
          <w:tcPr>
            <w:tcW w:w="5669" w:type="dxa"/>
            <w:shd w:val="clear" w:color="auto" w:fill="auto"/>
            <w:tcMar>
              <w:left w:w="108" w:type="dxa"/>
            </w:tcMar>
            <w:vAlign w:val="center"/>
          </w:tcPr>
          <w:p w14:paraId="5B7DE93E" w14:textId="77777777" w:rsidR="00204865" w:rsidRDefault="00C02F3B">
            <w:pPr>
              <w:pStyle w:val="04TEXTOTABELAS"/>
            </w:pPr>
            <w:r>
              <w:t>1. Sei resolver problemas envolvendo grandezas diretamente proporcionais?</w:t>
            </w:r>
          </w:p>
        </w:tc>
        <w:tc>
          <w:tcPr>
            <w:tcW w:w="1416" w:type="dxa"/>
            <w:shd w:val="clear" w:color="auto" w:fill="auto"/>
            <w:tcMar>
              <w:left w:w="108" w:type="dxa"/>
            </w:tcMar>
            <w:vAlign w:val="center"/>
          </w:tcPr>
          <w:p w14:paraId="0869E098" w14:textId="77777777" w:rsidR="00204865" w:rsidRDefault="00204865">
            <w:pPr>
              <w:pStyle w:val="04TEXTOTABELAS"/>
              <w:rPr>
                <w:rFonts w:ascii="Arial" w:hAnsi="Arial" w:cs="Arial"/>
              </w:rPr>
            </w:pPr>
          </w:p>
        </w:tc>
        <w:tc>
          <w:tcPr>
            <w:tcW w:w="1417" w:type="dxa"/>
            <w:shd w:val="clear" w:color="auto" w:fill="auto"/>
            <w:tcMar>
              <w:left w:w="108" w:type="dxa"/>
            </w:tcMar>
            <w:vAlign w:val="center"/>
          </w:tcPr>
          <w:p w14:paraId="60D9DE5D" w14:textId="77777777" w:rsidR="00204865" w:rsidRDefault="00204865">
            <w:pPr>
              <w:pStyle w:val="04TEXTOTABELAS"/>
              <w:rPr>
                <w:rFonts w:ascii="Arial" w:hAnsi="Arial" w:cs="Arial"/>
              </w:rPr>
            </w:pPr>
          </w:p>
        </w:tc>
        <w:tc>
          <w:tcPr>
            <w:tcW w:w="1417" w:type="dxa"/>
            <w:shd w:val="clear" w:color="auto" w:fill="auto"/>
            <w:tcMar>
              <w:left w:w="108" w:type="dxa"/>
            </w:tcMar>
            <w:vAlign w:val="center"/>
          </w:tcPr>
          <w:p w14:paraId="21348A00" w14:textId="77777777" w:rsidR="00204865" w:rsidRDefault="00204865">
            <w:pPr>
              <w:pStyle w:val="04TEXTOTABELAS"/>
              <w:rPr>
                <w:rFonts w:ascii="Arial" w:hAnsi="Arial" w:cs="Arial"/>
              </w:rPr>
            </w:pPr>
          </w:p>
        </w:tc>
      </w:tr>
      <w:tr w:rsidR="00204865" w14:paraId="42987571" w14:textId="77777777">
        <w:trPr>
          <w:trHeight w:val="737"/>
        </w:trPr>
        <w:tc>
          <w:tcPr>
            <w:tcW w:w="5669" w:type="dxa"/>
            <w:shd w:val="clear" w:color="auto" w:fill="auto"/>
            <w:tcMar>
              <w:left w:w="108" w:type="dxa"/>
            </w:tcMar>
            <w:vAlign w:val="center"/>
          </w:tcPr>
          <w:p w14:paraId="279AEB04" w14:textId="77777777" w:rsidR="00204865" w:rsidRDefault="00C02F3B">
            <w:pPr>
              <w:pStyle w:val="04TEXTOTABELAS"/>
            </w:pPr>
            <w:r>
              <w:t>2. Sei utilizar planilhas eletrônicas para construir gráficos e tabelas?</w:t>
            </w:r>
          </w:p>
        </w:tc>
        <w:tc>
          <w:tcPr>
            <w:tcW w:w="1416" w:type="dxa"/>
            <w:shd w:val="clear" w:color="auto" w:fill="auto"/>
            <w:tcMar>
              <w:left w:w="108" w:type="dxa"/>
            </w:tcMar>
            <w:vAlign w:val="center"/>
          </w:tcPr>
          <w:p w14:paraId="7D36B12C" w14:textId="77777777" w:rsidR="00204865" w:rsidRDefault="00204865">
            <w:pPr>
              <w:pStyle w:val="04TEXTOTABELAS"/>
              <w:rPr>
                <w:rFonts w:ascii="Arial" w:hAnsi="Arial" w:cs="Arial"/>
              </w:rPr>
            </w:pPr>
          </w:p>
        </w:tc>
        <w:tc>
          <w:tcPr>
            <w:tcW w:w="1417" w:type="dxa"/>
            <w:shd w:val="clear" w:color="auto" w:fill="auto"/>
            <w:tcMar>
              <w:left w:w="108" w:type="dxa"/>
            </w:tcMar>
            <w:vAlign w:val="center"/>
          </w:tcPr>
          <w:p w14:paraId="3637D215" w14:textId="77777777" w:rsidR="00204865" w:rsidRDefault="00204865">
            <w:pPr>
              <w:pStyle w:val="04TEXTOTABELAS"/>
              <w:rPr>
                <w:rFonts w:ascii="Arial" w:hAnsi="Arial" w:cs="Arial"/>
              </w:rPr>
            </w:pPr>
          </w:p>
        </w:tc>
        <w:tc>
          <w:tcPr>
            <w:tcW w:w="1417" w:type="dxa"/>
            <w:shd w:val="clear" w:color="auto" w:fill="auto"/>
            <w:tcMar>
              <w:left w:w="108" w:type="dxa"/>
            </w:tcMar>
            <w:vAlign w:val="center"/>
          </w:tcPr>
          <w:p w14:paraId="16833517" w14:textId="77777777" w:rsidR="00204865" w:rsidRDefault="00204865">
            <w:pPr>
              <w:pStyle w:val="04TEXTOTABELAS"/>
              <w:rPr>
                <w:rFonts w:ascii="Arial" w:hAnsi="Arial" w:cs="Arial"/>
              </w:rPr>
            </w:pPr>
          </w:p>
        </w:tc>
      </w:tr>
      <w:tr w:rsidR="00204865" w14:paraId="0FA28B1B" w14:textId="77777777">
        <w:trPr>
          <w:trHeight w:val="737"/>
        </w:trPr>
        <w:tc>
          <w:tcPr>
            <w:tcW w:w="5669" w:type="dxa"/>
            <w:shd w:val="clear" w:color="auto" w:fill="auto"/>
            <w:tcMar>
              <w:left w:w="108" w:type="dxa"/>
            </w:tcMar>
            <w:vAlign w:val="center"/>
          </w:tcPr>
          <w:p w14:paraId="6DDE51D4" w14:textId="77777777" w:rsidR="00204865" w:rsidRDefault="00C02F3B">
            <w:pPr>
              <w:pStyle w:val="04TEXTOTABELAS"/>
            </w:pPr>
            <w:r>
              <w:t>3. Consigo resolver problemas envolvendo grandezas inversamente proporcionais?</w:t>
            </w:r>
          </w:p>
        </w:tc>
        <w:tc>
          <w:tcPr>
            <w:tcW w:w="1416" w:type="dxa"/>
            <w:shd w:val="clear" w:color="auto" w:fill="auto"/>
            <w:tcMar>
              <w:left w:w="108" w:type="dxa"/>
            </w:tcMar>
            <w:vAlign w:val="center"/>
          </w:tcPr>
          <w:p w14:paraId="04F633CC" w14:textId="77777777" w:rsidR="00204865" w:rsidRDefault="00204865">
            <w:pPr>
              <w:pStyle w:val="04TEXTOTABELAS"/>
              <w:rPr>
                <w:rFonts w:ascii="Arial" w:hAnsi="Arial" w:cs="Arial"/>
              </w:rPr>
            </w:pPr>
          </w:p>
        </w:tc>
        <w:tc>
          <w:tcPr>
            <w:tcW w:w="1417" w:type="dxa"/>
            <w:shd w:val="clear" w:color="auto" w:fill="auto"/>
            <w:tcMar>
              <w:left w:w="108" w:type="dxa"/>
            </w:tcMar>
            <w:vAlign w:val="center"/>
          </w:tcPr>
          <w:p w14:paraId="742DBD4C" w14:textId="77777777" w:rsidR="00204865" w:rsidRDefault="00204865">
            <w:pPr>
              <w:pStyle w:val="04TEXTOTABELAS"/>
              <w:rPr>
                <w:rFonts w:ascii="Arial" w:hAnsi="Arial" w:cs="Arial"/>
              </w:rPr>
            </w:pPr>
          </w:p>
        </w:tc>
        <w:tc>
          <w:tcPr>
            <w:tcW w:w="1417" w:type="dxa"/>
            <w:shd w:val="clear" w:color="auto" w:fill="auto"/>
            <w:tcMar>
              <w:left w:w="108" w:type="dxa"/>
            </w:tcMar>
            <w:vAlign w:val="center"/>
          </w:tcPr>
          <w:p w14:paraId="19C4028D" w14:textId="77777777" w:rsidR="00204865" w:rsidRDefault="00204865">
            <w:pPr>
              <w:pStyle w:val="04TEXTOTABELAS"/>
              <w:rPr>
                <w:rFonts w:ascii="Arial" w:hAnsi="Arial" w:cs="Arial"/>
              </w:rPr>
            </w:pPr>
          </w:p>
        </w:tc>
      </w:tr>
      <w:tr w:rsidR="00204865" w14:paraId="1522F937" w14:textId="77777777">
        <w:trPr>
          <w:trHeight w:val="567"/>
        </w:trPr>
        <w:tc>
          <w:tcPr>
            <w:tcW w:w="5669" w:type="dxa"/>
            <w:shd w:val="clear" w:color="auto" w:fill="auto"/>
            <w:tcMar>
              <w:left w:w="108" w:type="dxa"/>
            </w:tcMar>
            <w:vAlign w:val="center"/>
          </w:tcPr>
          <w:p w14:paraId="69BF40E8" w14:textId="77777777" w:rsidR="00204865" w:rsidRDefault="00C02F3B">
            <w:pPr>
              <w:pStyle w:val="04TEXTOTABELAS"/>
            </w:pPr>
            <w:r>
              <w:t>4. Sei interpretar os dados de um gráfico?</w:t>
            </w:r>
          </w:p>
        </w:tc>
        <w:tc>
          <w:tcPr>
            <w:tcW w:w="1416" w:type="dxa"/>
            <w:shd w:val="clear" w:color="auto" w:fill="auto"/>
            <w:tcMar>
              <w:left w:w="108" w:type="dxa"/>
            </w:tcMar>
            <w:vAlign w:val="center"/>
          </w:tcPr>
          <w:p w14:paraId="6929E3AA" w14:textId="77777777" w:rsidR="00204865" w:rsidRDefault="00204865">
            <w:pPr>
              <w:pStyle w:val="04TEXTOTABELAS"/>
              <w:rPr>
                <w:rFonts w:ascii="Arial" w:hAnsi="Arial" w:cs="Arial"/>
              </w:rPr>
            </w:pPr>
          </w:p>
        </w:tc>
        <w:tc>
          <w:tcPr>
            <w:tcW w:w="1417" w:type="dxa"/>
            <w:shd w:val="clear" w:color="auto" w:fill="auto"/>
            <w:tcMar>
              <w:left w:w="108" w:type="dxa"/>
            </w:tcMar>
            <w:vAlign w:val="center"/>
          </w:tcPr>
          <w:p w14:paraId="070FD35E" w14:textId="77777777" w:rsidR="00204865" w:rsidRDefault="00204865">
            <w:pPr>
              <w:pStyle w:val="04TEXTOTABELAS"/>
              <w:rPr>
                <w:rFonts w:ascii="Arial" w:hAnsi="Arial" w:cs="Arial"/>
              </w:rPr>
            </w:pPr>
          </w:p>
        </w:tc>
        <w:tc>
          <w:tcPr>
            <w:tcW w:w="1417" w:type="dxa"/>
            <w:shd w:val="clear" w:color="auto" w:fill="auto"/>
            <w:tcMar>
              <w:left w:w="108" w:type="dxa"/>
            </w:tcMar>
            <w:vAlign w:val="center"/>
          </w:tcPr>
          <w:p w14:paraId="052C7220" w14:textId="77777777" w:rsidR="00204865" w:rsidRDefault="00204865">
            <w:pPr>
              <w:pStyle w:val="04TEXTOTABELAS"/>
              <w:rPr>
                <w:rFonts w:ascii="Arial" w:hAnsi="Arial" w:cs="Arial"/>
              </w:rPr>
            </w:pPr>
          </w:p>
        </w:tc>
      </w:tr>
      <w:tr w:rsidR="00204865" w14:paraId="696B0AF5" w14:textId="77777777">
        <w:trPr>
          <w:trHeight w:val="737"/>
        </w:trPr>
        <w:tc>
          <w:tcPr>
            <w:tcW w:w="5669" w:type="dxa"/>
            <w:shd w:val="clear" w:color="auto" w:fill="auto"/>
            <w:tcMar>
              <w:left w:w="108" w:type="dxa"/>
            </w:tcMar>
            <w:vAlign w:val="center"/>
          </w:tcPr>
          <w:p w14:paraId="79BF604F" w14:textId="77777777" w:rsidR="00204865" w:rsidRDefault="00C02F3B">
            <w:pPr>
              <w:pStyle w:val="04TEXTOTABELAS"/>
            </w:pPr>
            <w:r>
              <w:t>5. Sei expressar grandezas diretamente e inversamente proporcionais por meio de sentença algébrica?</w:t>
            </w:r>
          </w:p>
        </w:tc>
        <w:tc>
          <w:tcPr>
            <w:tcW w:w="1416" w:type="dxa"/>
            <w:shd w:val="clear" w:color="auto" w:fill="auto"/>
            <w:tcMar>
              <w:left w:w="108" w:type="dxa"/>
            </w:tcMar>
            <w:vAlign w:val="center"/>
          </w:tcPr>
          <w:p w14:paraId="3DDEB2C8" w14:textId="77777777" w:rsidR="00204865" w:rsidRDefault="00204865">
            <w:pPr>
              <w:pStyle w:val="04TEXTOTABELAS"/>
              <w:rPr>
                <w:rFonts w:ascii="Arial" w:hAnsi="Arial" w:cs="Arial"/>
              </w:rPr>
            </w:pPr>
          </w:p>
        </w:tc>
        <w:tc>
          <w:tcPr>
            <w:tcW w:w="1417" w:type="dxa"/>
            <w:shd w:val="clear" w:color="auto" w:fill="auto"/>
            <w:tcMar>
              <w:left w:w="108" w:type="dxa"/>
            </w:tcMar>
            <w:vAlign w:val="center"/>
          </w:tcPr>
          <w:p w14:paraId="237D74B4" w14:textId="77777777" w:rsidR="00204865" w:rsidRDefault="00204865">
            <w:pPr>
              <w:pStyle w:val="04TEXTOTABELAS"/>
              <w:rPr>
                <w:rFonts w:ascii="Arial" w:hAnsi="Arial" w:cs="Arial"/>
              </w:rPr>
            </w:pPr>
          </w:p>
        </w:tc>
        <w:tc>
          <w:tcPr>
            <w:tcW w:w="1417" w:type="dxa"/>
            <w:shd w:val="clear" w:color="auto" w:fill="auto"/>
            <w:tcMar>
              <w:left w:w="108" w:type="dxa"/>
            </w:tcMar>
            <w:vAlign w:val="center"/>
          </w:tcPr>
          <w:p w14:paraId="1EF2F343" w14:textId="77777777" w:rsidR="00204865" w:rsidRDefault="00204865">
            <w:pPr>
              <w:pStyle w:val="04TEXTOTABELAS"/>
              <w:rPr>
                <w:rFonts w:ascii="Arial" w:hAnsi="Arial" w:cs="Arial"/>
              </w:rPr>
            </w:pPr>
          </w:p>
        </w:tc>
      </w:tr>
      <w:tr w:rsidR="00204865" w14:paraId="14C854D3" w14:textId="77777777">
        <w:trPr>
          <w:trHeight w:val="737"/>
        </w:trPr>
        <w:tc>
          <w:tcPr>
            <w:tcW w:w="5669" w:type="dxa"/>
            <w:shd w:val="clear" w:color="auto" w:fill="auto"/>
            <w:tcMar>
              <w:left w:w="108" w:type="dxa"/>
            </w:tcMar>
            <w:vAlign w:val="center"/>
          </w:tcPr>
          <w:p w14:paraId="4A904CFE" w14:textId="77777777" w:rsidR="00204865" w:rsidRDefault="00C02F3B">
            <w:pPr>
              <w:pStyle w:val="04TEXTOTABELAS"/>
            </w:pPr>
            <w:r>
              <w:t>6. Consigo elaborar problemas envolvendo grandezas proporcionais?</w:t>
            </w:r>
          </w:p>
        </w:tc>
        <w:tc>
          <w:tcPr>
            <w:tcW w:w="1416" w:type="dxa"/>
            <w:shd w:val="clear" w:color="auto" w:fill="auto"/>
            <w:tcMar>
              <w:left w:w="108" w:type="dxa"/>
            </w:tcMar>
            <w:vAlign w:val="center"/>
          </w:tcPr>
          <w:p w14:paraId="1CE68D02" w14:textId="77777777" w:rsidR="00204865" w:rsidRDefault="00204865">
            <w:pPr>
              <w:pStyle w:val="04TEXTOTABELAS"/>
              <w:rPr>
                <w:rFonts w:ascii="Arial" w:hAnsi="Arial" w:cs="Arial"/>
              </w:rPr>
            </w:pPr>
          </w:p>
        </w:tc>
        <w:tc>
          <w:tcPr>
            <w:tcW w:w="1417" w:type="dxa"/>
            <w:shd w:val="clear" w:color="auto" w:fill="auto"/>
            <w:tcMar>
              <w:left w:w="108" w:type="dxa"/>
            </w:tcMar>
            <w:vAlign w:val="center"/>
          </w:tcPr>
          <w:p w14:paraId="53BC4C4F" w14:textId="77777777" w:rsidR="00204865" w:rsidRDefault="00204865">
            <w:pPr>
              <w:pStyle w:val="04TEXTOTABELAS"/>
              <w:rPr>
                <w:rFonts w:ascii="Arial" w:hAnsi="Arial" w:cs="Arial"/>
              </w:rPr>
            </w:pPr>
          </w:p>
        </w:tc>
        <w:tc>
          <w:tcPr>
            <w:tcW w:w="1417" w:type="dxa"/>
            <w:shd w:val="clear" w:color="auto" w:fill="auto"/>
            <w:tcMar>
              <w:left w:w="108" w:type="dxa"/>
            </w:tcMar>
            <w:vAlign w:val="center"/>
          </w:tcPr>
          <w:p w14:paraId="79C85095" w14:textId="77777777" w:rsidR="00204865" w:rsidRDefault="00204865">
            <w:pPr>
              <w:pStyle w:val="04TEXTOTABELAS"/>
              <w:rPr>
                <w:rFonts w:ascii="Arial" w:hAnsi="Arial" w:cs="Arial"/>
              </w:rPr>
            </w:pPr>
          </w:p>
        </w:tc>
      </w:tr>
    </w:tbl>
    <w:p w14:paraId="646ADD52" w14:textId="77777777" w:rsidR="00204865" w:rsidRDefault="00204865">
      <w:pPr>
        <w:pStyle w:val="02TEXTOPRINCIPAL"/>
      </w:pPr>
    </w:p>
    <w:p w14:paraId="72B9753E" w14:textId="77777777" w:rsidR="00204865" w:rsidRDefault="00204865">
      <w:pPr>
        <w:pStyle w:val="02TEXTOPRINCIPAL"/>
      </w:pPr>
    </w:p>
    <w:p w14:paraId="4FD3BF49" w14:textId="77777777" w:rsidR="00204865" w:rsidRDefault="00204865" w:rsidP="0035446E">
      <w:pPr>
        <w:pStyle w:val="02TEXTOPRINCIPAL"/>
      </w:pPr>
    </w:p>
    <w:sectPr w:rsidR="00204865">
      <w:headerReference w:type="default" r:id="rId9"/>
      <w:footerReference w:type="default" r:id="rId10"/>
      <w:pgSz w:w="11906" w:h="16838"/>
      <w:pgMar w:top="851" w:right="851" w:bottom="851" w:left="851" w:header="720" w:footer="67" w:gutter="0"/>
      <w:cols w:space="720"/>
      <w:formProt w:val="0"/>
      <w:docGrid w:linePitch="2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B18483" w14:textId="77777777" w:rsidR="0045468E" w:rsidRDefault="0045468E">
      <w:r>
        <w:separator/>
      </w:r>
    </w:p>
  </w:endnote>
  <w:endnote w:type="continuationSeparator" w:id="0">
    <w:p w14:paraId="52A98B1D" w14:textId="77777777" w:rsidR="0045468E" w:rsidRDefault="004546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83CC0F87-B225-4999-AD76-A3E5F845DF9D}"/>
    <w:embedBold r:id="rId2" w:fontKey="{EEB45577-A727-456D-A11B-E94B9604995B}"/>
    <w:embedItalic r:id="rId3" w:fontKey="{C57532F1-EAC2-4333-8021-CAEB4C51BB8A}"/>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FC86F133-CE88-4E11-B45D-A9059E46DC4F}"/>
    <w:embedBold r:id="rId5" w:fontKey="{C2BACAF0-A449-47E5-9EE9-2F7B60079C76}"/>
  </w:font>
  <w:font w:name="Liberation Sans">
    <w:altName w:val="Arial"/>
    <w:panose1 w:val="020B0604020202020204"/>
    <w:charset w:val="00"/>
    <w:family w:val="swiss"/>
    <w:pitch w:val="variable"/>
    <w:sig w:usb0="E0000AFF" w:usb1="500078FF" w:usb2="00000021" w:usb3="00000000" w:csb0="000001BF" w:csb1="00000000"/>
    <w:embedRegular r:id="rId6" w:fontKey="{72A4779D-F46F-4E98-AB42-D63B5B345207}"/>
    <w:embedBold r:id="rId7" w:fontKey="{DC8950FC-6ABE-4B7F-A2FD-855870985234}"/>
    <w:embedBoldItalic r:id="rId8" w:fontKey="{3C388C2A-CF46-4726-B871-3A8CD983273D}"/>
  </w:font>
  <w:font w:name="Microsoft YaHei">
    <w:panose1 w:val="020B0503020204020204"/>
    <w:charset w:val="86"/>
    <w:family w:val="swiss"/>
    <w:pitch w:val="variable"/>
    <w:sig w:usb0="80000287" w:usb1="28CF3C50" w:usb2="00000016" w:usb3="00000000" w:csb0="0004001F" w:csb1="00000000"/>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9" w:fontKey="{9C1A5075-2DFE-4C5A-82ED-8F31FC6EB71F}"/>
    <w:embedBold r:id="rId10" w:fontKey="{617920C3-9353-4225-B6E8-C4ED665C092D}"/>
  </w:font>
  <w:font w:name="Mangal">
    <w:panose1 w:val="00000400000000000000"/>
    <w:charset w:val="00"/>
    <w:family w:val="roman"/>
    <w:pitch w:val="variable"/>
    <w:sig w:usb0="00008003" w:usb1="00000000" w:usb2="00000000" w:usb3="00000000" w:csb0="00000001" w:csb1="00000000"/>
    <w:embedRegular r:id="rId11" w:fontKey="{F6D70242-D89D-441A-9565-4F9AFB3925D7}"/>
    <w:embedBold r:id="rId12" w:fontKey="{E636533B-13DC-4BE5-A200-9C5A24F1D358}"/>
  </w:font>
  <w:font w:name="Calibri">
    <w:panose1 w:val="020F0502020204030204"/>
    <w:charset w:val="00"/>
    <w:family w:val="swiss"/>
    <w:pitch w:val="variable"/>
    <w:sig w:usb0="E0002AFF" w:usb1="C000247B" w:usb2="00000009" w:usb3="00000000" w:csb0="000001FF" w:csb1="00000000"/>
    <w:embedRegular r:id="rId13" w:fontKey="{F7818233-6B91-4ACB-84E9-B4F0EEA72176}"/>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embedRegular r:id="rId14" w:fontKey="{CE3DE4EA-6507-474C-B91F-C6AECA558CF4}"/>
    <w:embedItalic r:id="rId15" w:fontKey="{6F7E7D05-A5A6-4F31-A24F-601B4FF0AA09}"/>
  </w:font>
  <w:font w:name="Helvetica Neue">
    <w:altName w:val="Arial"/>
    <w:charset w:val="01"/>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10204" w:type="dxa"/>
      <w:tblLook w:val="04A0" w:firstRow="1" w:lastRow="0" w:firstColumn="1" w:lastColumn="0" w:noHBand="0" w:noVBand="1"/>
    </w:tblPr>
    <w:tblGrid>
      <w:gridCol w:w="9473"/>
      <w:gridCol w:w="731"/>
    </w:tblGrid>
    <w:tr w:rsidR="00204865" w14:paraId="6F2461B7" w14:textId="77777777">
      <w:tc>
        <w:tcPr>
          <w:tcW w:w="9472" w:type="dxa"/>
          <w:tcBorders>
            <w:top w:val="nil"/>
            <w:left w:val="nil"/>
            <w:bottom w:val="nil"/>
            <w:right w:val="nil"/>
          </w:tcBorders>
          <w:shd w:val="clear" w:color="auto" w:fill="auto"/>
        </w:tcPr>
        <w:p w14:paraId="720DFE8E" w14:textId="77777777" w:rsidR="00204865" w:rsidRDefault="00C02F3B">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1" w:type="dxa"/>
          <w:tcBorders>
            <w:top w:val="nil"/>
            <w:left w:val="nil"/>
            <w:bottom w:val="nil"/>
            <w:right w:val="nil"/>
          </w:tcBorders>
          <w:shd w:val="clear" w:color="auto" w:fill="auto"/>
          <w:vAlign w:val="center"/>
        </w:tcPr>
        <w:p w14:paraId="1DEB839A" w14:textId="21A84BD8" w:rsidR="00204865" w:rsidRDefault="00C02F3B">
          <w:pPr>
            <w:pStyle w:val="Rodap"/>
          </w:pPr>
          <w:r>
            <w:rPr>
              <w:rStyle w:val="RodapChar"/>
            </w:rPr>
            <w:fldChar w:fldCharType="begin"/>
          </w:r>
          <w:r>
            <w:instrText>PAGE \* ARABIC</w:instrText>
          </w:r>
          <w:r>
            <w:fldChar w:fldCharType="separate"/>
          </w:r>
          <w:r>
            <w:rPr>
              <w:noProof/>
            </w:rPr>
            <w:t>7</w:t>
          </w:r>
          <w:r>
            <w:fldChar w:fldCharType="end"/>
          </w:r>
        </w:p>
      </w:tc>
    </w:tr>
  </w:tbl>
  <w:p w14:paraId="61C5A137" w14:textId="77777777" w:rsidR="00204865" w:rsidRDefault="00204865">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540F05" w14:textId="77777777" w:rsidR="0045468E" w:rsidRDefault="0045468E">
      <w:r>
        <w:separator/>
      </w:r>
    </w:p>
  </w:footnote>
  <w:footnote w:type="continuationSeparator" w:id="0">
    <w:p w14:paraId="0FF2494E" w14:textId="77777777" w:rsidR="0045468E" w:rsidRDefault="004546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1D8F7E" w14:textId="77777777" w:rsidR="00204865" w:rsidRDefault="00C02F3B">
    <w:r>
      <w:rPr>
        <w:noProof/>
      </w:rPr>
      <w:drawing>
        <wp:inline distT="0" distB="0" distL="0" distR="0" wp14:anchorId="22B4B10A" wp14:editId="08F88F06">
          <wp:extent cx="6248400" cy="475615"/>
          <wp:effectExtent l="0" t="0" r="0"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2"/>
                  <pic:cNvPicPr>
                    <a:picLocks noChangeAspect="1" noChangeArrowheads="1"/>
                  </pic:cNvPicPr>
                </pic:nvPicPr>
                <pic:blipFill>
                  <a:blip r:embed="rId1"/>
                  <a:stretch>
                    <a:fillRect/>
                  </a:stretch>
                </pic:blipFill>
                <pic:spPr bwMode="auto">
                  <a:xfrm>
                    <a:off x="0" y="0"/>
                    <a:ext cx="6248400" cy="47561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FC61C7"/>
    <w:multiLevelType w:val="multilevel"/>
    <w:tmpl w:val="C024D730"/>
    <w:lvl w:ilvl="0">
      <w:start w:val="1"/>
      <w:numFmt w:val="bullet"/>
      <w:lvlText w:val=""/>
      <w:lvlJc w:val="left"/>
      <w:pPr>
        <w:ind w:left="227" w:hanging="227"/>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7561608A"/>
    <w:multiLevelType w:val="multilevel"/>
    <w:tmpl w:val="8F5E7FFE"/>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4865"/>
    <w:rsid w:val="0013258B"/>
    <w:rsid w:val="00140838"/>
    <w:rsid w:val="00160D02"/>
    <w:rsid w:val="001E1F10"/>
    <w:rsid w:val="001F4C89"/>
    <w:rsid w:val="00204865"/>
    <w:rsid w:val="00215845"/>
    <w:rsid w:val="0035446E"/>
    <w:rsid w:val="003A1B4F"/>
    <w:rsid w:val="0045468E"/>
    <w:rsid w:val="006E0AE4"/>
    <w:rsid w:val="00816D36"/>
    <w:rsid w:val="009C4728"/>
    <w:rsid w:val="00B14D8D"/>
    <w:rsid w:val="00C02F3B"/>
    <w:rsid w:val="00D111AE"/>
    <w:rsid w:val="00DC203C"/>
    <w:rsid w:val="00F03072"/>
    <w:rsid w:val="00F42EF2"/>
    <w:rsid w:val="00FD7310"/>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261F1A"/>
  <w15:docId w15:val="{BD17026C-48C4-4911-972D-267F26CB1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sz w:val="21"/>
        <w:szCs w:val="21"/>
        <w:lang w:val="pt-BR" w:eastAsia="zh-CN" w:bidi="hi-IN"/>
      </w:rPr>
    </w:rPrDefault>
    <w:pPrDefault>
      <w:pPr>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18A3"/>
    <w:pPr>
      <w:suppressAutoHyphens/>
    </w:pPr>
  </w:style>
  <w:style w:type="paragraph" w:styleId="Ttulo1">
    <w:name w:val="heading 1"/>
    <w:basedOn w:val="Heading"/>
    <w:qFormat/>
    <w:rsid w:val="00D418A3"/>
    <w:pPr>
      <w:outlineLvl w:val="0"/>
    </w:pPr>
    <w:rPr>
      <w:rFonts w:ascii="Cambria" w:eastAsia="Cambria" w:hAnsi="Cambria" w:cs="Cambria"/>
      <w:b/>
      <w:bCs/>
    </w:rPr>
  </w:style>
  <w:style w:type="paragraph" w:styleId="Ttulo2">
    <w:name w:val="heading 2"/>
    <w:basedOn w:val="Heading"/>
    <w:qFormat/>
    <w:rsid w:val="00D418A3"/>
    <w:pPr>
      <w:spacing w:before="200" w:after="0"/>
      <w:outlineLvl w:val="1"/>
    </w:pPr>
    <w:rPr>
      <w:rFonts w:ascii="Cambria" w:eastAsia="Cambria" w:hAnsi="Cambria" w:cs="Cambria"/>
      <w:b/>
      <w:bCs/>
    </w:rPr>
  </w:style>
  <w:style w:type="paragraph" w:styleId="Ttulo3">
    <w:name w:val="heading 3"/>
    <w:basedOn w:val="Heading"/>
    <w:qFormat/>
    <w:rsid w:val="00D418A3"/>
    <w:pPr>
      <w:spacing w:before="140" w:after="0"/>
      <w:outlineLvl w:val="2"/>
    </w:pPr>
    <w:rPr>
      <w:b/>
      <w:bCs/>
    </w:rPr>
  </w:style>
  <w:style w:type="paragraph" w:styleId="Ttulo4">
    <w:name w:val="heading 4"/>
    <w:basedOn w:val="Heading"/>
    <w:qFormat/>
    <w:rsid w:val="00D418A3"/>
    <w:pPr>
      <w:spacing w:before="120" w:after="0"/>
      <w:outlineLvl w:val="3"/>
    </w:pPr>
    <w:rPr>
      <w:b/>
      <w:bCs/>
      <w:i/>
      <w:iCs/>
    </w:rPr>
  </w:style>
  <w:style w:type="paragraph" w:styleId="Ttulo5">
    <w:name w:val="heading 5"/>
    <w:basedOn w:val="Heading"/>
    <w:qFormat/>
    <w:rsid w:val="00D418A3"/>
    <w:pPr>
      <w:spacing w:before="120" w:after="60"/>
      <w:outlineLvl w:val="4"/>
    </w:pPr>
    <w:rPr>
      <w:b/>
      <w:bCs/>
    </w:rPr>
  </w:style>
  <w:style w:type="paragraph" w:styleId="Ttulo6">
    <w:name w:val="heading 6"/>
    <w:basedOn w:val="Heading"/>
    <w:qFormat/>
    <w:rsid w:val="00D418A3"/>
    <w:pPr>
      <w:spacing w:before="60" w:after="60"/>
      <w:outlineLvl w:val="5"/>
    </w:pPr>
    <w:rPr>
      <w:b/>
      <w:bCs/>
      <w:i/>
      <w:iCs/>
    </w:rPr>
  </w:style>
  <w:style w:type="paragraph" w:styleId="Ttulo7">
    <w:name w:val="heading 7"/>
    <w:basedOn w:val="Heading"/>
    <w:qFormat/>
    <w:rsid w:val="00D418A3"/>
    <w:pPr>
      <w:spacing w:before="60" w:after="60"/>
      <w:outlineLvl w:val="6"/>
    </w:pPr>
    <w:rPr>
      <w:b/>
      <w:bCs/>
    </w:rPr>
  </w:style>
  <w:style w:type="paragraph" w:styleId="Ttulo8">
    <w:name w:val="heading 8"/>
    <w:basedOn w:val="Heading"/>
    <w:qFormat/>
    <w:rsid w:val="00D418A3"/>
    <w:pPr>
      <w:spacing w:before="60" w:after="60"/>
      <w:outlineLvl w:val="7"/>
    </w:pPr>
    <w:rPr>
      <w:b/>
      <w:bCs/>
      <w:i/>
      <w:iCs/>
    </w:rPr>
  </w:style>
  <w:style w:type="paragraph" w:styleId="Ttulo9">
    <w:name w:val="heading 9"/>
    <w:basedOn w:val="Heading"/>
    <w:qFormat/>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har">
    <w:name w:val="Cabeçalho Char"/>
    <w:basedOn w:val="Fontepargpadro"/>
    <w:qFormat/>
    <w:rsid w:val="00D418A3"/>
    <w:rPr>
      <w:szCs w:val="21"/>
    </w:rPr>
  </w:style>
  <w:style w:type="character" w:customStyle="1" w:styleId="RodapChar">
    <w:name w:val="Rodapé Char"/>
    <w:basedOn w:val="Fontepargpadro"/>
    <w:qFormat/>
    <w:rsid w:val="00D418A3"/>
    <w:rPr>
      <w:szCs w:val="21"/>
    </w:rPr>
  </w:style>
  <w:style w:type="character" w:customStyle="1" w:styleId="CabealhoChar1">
    <w:name w:val="Cabeçalho Char1"/>
    <w:basedOn w:val="Fontepargpadro"/>
    <w:link w:val="Cabealho"/>
    <w:uiPriority w:val="99"/>
    <w:qFormat/>
    <w:rsid w:val="00D418A3"/>
  </w:style>
  <w:style w:type="character" w:customStyle="1" w:styleId="TextodebaloChar">
    <w:name w:val="Texto de balão Char"/>
    <w:basedOn w:val="Fontepargpadro"/>
    <w:link w:val="Textodebalo"/>
    <w:uiPriority w:val="99"/>
    <w:semiHidden/>
    <w:qFormat/>
    <w:rsid w:val="00D418A3"/>
    <w:rPr>
      <w:sz w:val="16"/>
      <w:szCs w:val="14"/>
    </w:rPr>
  </w:style>
  <w:style w:type="character" w:customStyle="1" w:styleId="InternetLink">
    <w:name w:val="Internet Link"/>
    <w:basedOn w:val="Fontepargpadro"/>
    <w:uiPriority w:val="99"/>
    <w:unhideWhenUsed/>
    <w:rsid w:val="00D418A3"/>
    <w:rPr>
      <w:color w:val="0563C1" w:themeColor="hyperlink"/>
      <w:u w:val="single"/>
    </w:rPr>
  </w:style>
  <w:style w:type="character" w:customStyle="1" w:styleId="A1">
    <w:name w:val="A1"/>
    <w:uiPriority w:val="99"/>
    <w:qFormat/>
    <w:rsid w:val="00D418A3"/>
    <w:rPr>
      <w:rFonts w:cs="HelveticaNeueLT Std"/>
      <w:color w:val="000000"/>
      <w:sz w:val="16"/>
      <w:szCs w:val="16"/>
    </w:rPr>
  </w:style>
  <w:style w:type="character" w:customStyle="1" w:styleId="A2">
    <w:name w:val="A2"/>
    <w:uiPriority w:val="99"/>
    <w:qFormat/>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qFormat/>
    <w:rsid w:val="00D418A3"/>
    <w:rPr>
      <w:sz w:val="16"/>
      <w:szCs w:val="16"/>
    </w:rPr>
  </w:style>
  <w:style w:type="character" w:customStyle="1" w:styleId="TextodecomentrioChar">
    <w:name w:val="Texto de comentário Char"/>
    <w:basedOn w:val="Fontepargpadro"/>
    <w:link w:val="Textodecomentrio"/>
    <w:uiPriority w:val="99"/>
    <w:semiHidden/>
    <w:qFormat/>
    <w:rsid w:val="00D418A3"/>
    <w:rPr>
      <w:rFonts w:asciiTheme="majorHAnsi" w:hAnsiTheme="majorHAnsi"/>
      <w:sz w:val="20"/>
      <w:szCs w:val="18"/>
    </w:rPr>
  </w:style>
  <w:style w:type="character" w:customStyle="1" w:styleId="AssuntodocomentrioChar">
    <w:name w:val="Assunto do comentário Char"/>
    <w:basedOn w:val="TextodecomentrioChar"/>
    <w:link w:val="Assuntodocomentrio"/>
    <w:uiPriority w:val="99"/>
    <w:semiHidden/>
    <w:qFormat/>
    <w:rsid w:val="00D418A3"/>
    <w:rPr>
      <w:rFonts w:asciiTheme="majorHAnsi" w:hAnsiTheme="majorHAnsi" w:cs="Mangal"/>
      <w:b/>
      <w:bCs/>
      <w:sz w:val="20"/>
      <w:szCs w:val="18"/>
    </w:rPr>
  </w:style>
  <w:style w:type="character" w:customStyle="1" w:styleId="ListLabel1">
    <w:name w:val="ListLabel 1"/>
    <w:qFormat/>
    <w:rPr>
      <w:rFonts w:cs="Courier New"/>
    </w:rPr>
  </w:style>
  <w:style w:type="paragraph" w:customStyle="1" w:styleId="Heading">
    <w:name w:val="Heading"/>
    <w:basedOn w:val="Normal"/>
    <w:next w:val="TextBody"/>
    <w:qFormat/>
    <w:rsid w:val="00D418A3"/>
    <w:pPr>
      <w:keepNext/>
      <w:spacing w:before="240" w:after="120"/>
    </w:pPr>
    <w:rPr>
      <w:rFonts w:ascii="Liberation Sans" w:eastAsia="Microsoft YaHei" w:hAnsi="Liberation Sans" w:cs="Liberation Sans"/>
      <w:sz w:val="28"/>
      <w:szCs w:val="28"/>
    </w:rPr>
  </w:style>
  <w:style w:type="paragraph" w:customStyle="1" w:styleId="TextBody">
    <w:name w:val="Text Body"/>
    <w:basedOn w:val="Normal"/>
    <w:pPr>
      <w:spacing w:after="140" w:line="288" w:lineRule="auto"/>
    </w:pPr>
  </w:style>
  <w:style w:type="paragraph" w:styleId="Lista">
    <w:name w:val="List"/>
    <w:basedOn w:val="Textbody0"/>
    <w:rsid w:val="00D418A3"/>
    <w:rPr>
      <w:rFonts w:cs="Mangal"/>
      <w:sz w:val="24"/>
    </w:rPr>
  </w:style>
  <w:style w:type="paragraph" w:styleId="Legenda">
    <w:name w:val="caption"/>
    <w:qFormat/>
    <w:rsid w:val="00D418A3"/>
    <w:pPr>
      <w:suppressLineNumbers/>
      <w:suppressAutoHyphens/>
      <w:spacing w:before="120" w:after="120"/>
    </w:pPr>
    <w:rPr>
      <w:i/>
      <w:iCs/>
    </w:rPr>
  </w:style>
  <w:style w:type="paragraph" w:customStyle="1" w:styleId="Index">
    <w:name w:val="Index"/>
    <w:basedOn w:val="Normal"/>
    <w:qFormat/>
    <w:rsid w:val="00D418A3"/>
    <w:pPr>
      <w:suppressLineNumbers/>
    </w:pPr>
  </w:style>
  <w:style w:type="paragraph" w:customStyle="1" w:styleId="Standard">
    <w:name w:val="Standard"/>
    <w:qFormat/>
    <w:rsid w:val="00D418A3"/>
    <w:pPr>
      <w:suppressAutoHyphens/>
    </w:pPr>
  </w:style>
  <w:style w:type="paragraph" w:customStyle="1" w:styleId="Textbody0">
    <w:name w:val="Text body"/>
    <w:autoRedefine/>
    <w:qFormat/>
    <w:rsid w:val="00D418A3"/>
    <w:pPr>
      <w:suppressAutoHyphens/>
      <w:spacing w:after="140" w:line="288" w:lineRule="auto"/>
    </w:pPr>
    <w:rPr>
      <w:rFonts w:eastAsia="Tahoma"/>
    </w:rPr>
  </w:style>
  <w:style w:type="paragraph" w:customStyle="1" w:styleId="02TEXTOPRINCIPAL">
    <w:name w:val="02_TEXTO_PRINCIPAL"/>
    <w:basedOn w:val="Textbody0"/>
    <w:qFormat/>
    <w:rsid w:val="00D418A3"/>
    <w:pPr>
      <w:spacing w:before="57" w:after="57" w:line="240" w:lineRule="atLeast"/>
    </w:pPr>
  </w:style>
  <w:style w:type="paragraph" w:customStyle="1" w:styleId="03TITULOTABELAS1">
    <w:name w:val="03_TITULO_TABELAS_1"/>
    <w:basedOn w:val="02TEXTOPRINCIPAL"/>
    <w:qFormat/>
    <w:rsid w:val="00D418A3"/>
    <w:pPr>
      <w:spacing w:before="0" w:after="0"/>
      <w:jc w:val="center"/>
    </w:pPr>
    <w:rPr>
      <w:b/>
      <w:sz w:val="23"/>
    </w:rPr>
  </w:style>
  <w:style w:type="paragraph" w:customStyle="1" w:styleId="01TITULO1">
    <w:name w:val="01_TITULO_1"/>
    <w:basedOn w:val="02TEXTOPRINCIPAL"/>
    <w:qFormat/>
    <w:rsid w:val="00D418A3"/>
    <w:pPr>
      <w:spacing w:before="160" w:after="0"/>
    </w:pPr>
    <w:rPr>
      <w:rFonts w:ascii="Cambria" w:eastAsia="Cambria" w:hAnsi="Cambria" w:cs="Cambria"/>
      <w:b/>
      <w:sz w:val="40"/>
    </w:rPr>
  </w:style>
  <w:style w:type="paragraph" w:customStyle="1" w:styleId="01TITULO2">
    <w:name w:val="01_TITULO_2"/>
    <w:basedOn w:val="Ttulo2"/>
    <w:qFormat/>
    <w:rsid w:val="00D418A3"/>
    <w:pPr>
      <w:spacing w:before="57" w:line="240" w:lineRule="atLeast"/>
    </w:pPr>
    <w:rPr>
      <w:sz w:val="36"/>
    </w:rPr>
  </w:style>
  <w:style w:type="paragraph" w:customStyle="1" w:styleId="01TITULO3">
    <w:name w:val="01_TITULO_3"/>
    <w:basedOn w:val="01TITULO2"/>
    <w:qFormat/>
    <w:rsid w:val="00D418A3"/>
    <w:rPr>
      <w:sz w:val="32"/>
    </w:rPr>
  </w:style>
  <w:style w:type="paragraph" w:customStyle="1" w:styleId="01TITULO4">
    <w:name w:val="01_TITULO_4"/>
    <w:basedOn w:val="01TITULO3"/>
    <w:qFormat/>
    <w:rsid w:val="00D418A3"/>
    <w:rPr>
      <w:sz w:val="28"/>
    </w:rPr>
  </w:style>
  <w:style w:type="paragraph" w:customStyle="1" w:styleId="03TITULOTABELAS2">
    <w:name w:val="03_TITULO_TABELAS_2"/>
    <w:basedOn w:val="03TITULOTABELAS1"/>
    <w:qFormat/>
    <w:rsid w:val="00D418A3"/>
    <w:rPr>
      <w:sz w:val="21"/>
    </w:rPr>
  </w:style>
  <w:style w:type="paragraph" w:customStyle="1" w:styleId="04TEXTOTABELAS">
    <w:name w:val="04_TEXTO_TABELAS"/>
    <w:basedOn w:val="02TEXTOPRINCIPAL"/>
    <w:qFormat/>
    <w:rsid w:val="00D418A3"/>
    <w:pPr>
      <w:spacing w:before="0" w:after="0"/>
    </w:pPr>
  </w:style>
  <w:style w:type="paragraph" w:customStyle="1" w:styleId="02TEXTOITEM">
    <w:name w:val="02_TEXTO_ITEM"/>
    <w:basedOn w:val="02TEXTOPRINCIPAL"/>
    <w:qFormat/>
    <w:rsid w:val="00D418A3"/>
    <w:pPr>
      <w:spacing w:before="28" w:after="28"/>
      <w:ind w:left="284" w:hanging="284"/>
    </w:pPr>
  </w:style>
  <w:style w:type="paragraph" w:customStyle="1" w:styleId="05ATIVIDADES">
    <w:name w:val="05_ATIVIDADES"/>
    <w:basedOn w:val="02TEXTOITEM"/>
    <w:qFormat/>
    <w:rsid w:val="00D418A3"/>
    <w:pPr>
      <w:tabs>
        <w:tab w:val="right" w:pos="279"/>
      </w:tabs>
      <w:spacing w:before="57" w:after="57"/>
      <w:ind w:left="340" w:hanging="340"/>
    </w:pPr>
  </w:style>
  <w:style w:type="paragraph" w:customStyle="1" w:styleId="TableContents">
    <w:name w:val="Table Contents"/>
    <w:basedOn w:val="Standard"/>
    <w:qFormat/>
    <w:rsid w:val="00D418A3"/>
    <w:pPr>
      <w:suppressLineNumbers/>
    </w:pPr>
  </w:style>
  <w:style w:type="paragraph" w:customStyle="1" w:styleId="Textbodyindent">
    <w:name w:val="Text body indent"/>
    <w:basedOn w:val="Textbody0"/>
    <w:qFormat/>
    <w:rsid w:val="00D418A3"/>
    <w:pPr>
      <w:ind w:left="283"/>
    </w:pPr>
  </w:style>
  <w:style w:type="paragraph" w:customStyle="1" w:styleId="ListIndent">
    <w:name w:val="List Indent"/>
    <w:basedOn w:val="Textbody0"/>
    <w:qFormat/>
    <w:rsid w:val="00D418A3"/>
    <w:pPr>
      <w:tabs>
        <w:tab w:val="left" w:pos="2835"/>
      </w:tabs>
      <w:ind w:left="2835" w:hanging="2551"/>
    </w:pPr>
  </w:style>
  <w:style w:type="paragraph" w:customStyle="1" w:styleId="Marginalia">
    <w:name w:val="Marginalia"/>
    <w:basedOn w:val="Textbody0"/>
    <w:rsid w:val="00D418A3"/>
    <w:pPr>
      <w:ind w:left="2268"/>
    </w:pPr>
  </w:style>
  <w:style w:type="paragraph" w:customStyle="1" w:styleId="FirstLineIndent">
    <w:name w:val="First Line Indent"/>
    <w:basedOn w:val="Textbody0"/>
    <w:rsid w:val="00D418A3"/>
    <w:pPr>
      <w:ind w:firstLine="283"/>
    </w:pPr>
  </w:style>
  <w:style w:type="paragraph" w:customStyle="1" w:styleId="ComplimentaryClose">
    <w:name w:val="Complimentary Close"/>
    <w:basedOn w:val="Standard"/>
    <w:rsid w:val="00D418A3"/>
    <w:pPr>
      <w:suppressLineNumbers/>
    </w:pPr>
  </w:style>
  <w:style w:type="paragraph" w:customStyle="1" w:styleId="HangingIndent">
    <w:name w:val="Hanging Indent"/>
    <w:basedOn w:val="Textbody0"/>
    <w:qFormat/>
    <w:rsid w:val="00D418A3"/>
    <w:pPr>
      <w:tabs>
        <w:tab w:val="left" w:pos="567"/>
      </w:tabs>
      <w:ind w:left="567" w:hanging="283"/>
    </w:pPr>
  </w:style>
  <w:style w:type="paragraph" w:customStyle="1" w:styleId="Heading10">
    <w:name w:val="Heading 10"/>
    <w:basedOn w:val="Heading"/>
    <w:qFormat/>
    <w:rsid w:val="00D418A3"/>
    <w:pPr>
      <w:spacing w:before="60" w:after="60"/>
    </w:pPr>
    <w:rPr>
      <w:b/>
      <w:bCs/>
    </w:rPr>
  </w:style>
  <w:style w:type="paragraph" w:customStyle="1" w:styleId="05ATIVIDADEMARQUE">
    <w:name w:val="05_ATIVIDADE_MARQUE"/>
    <w:basedOn w:val="05ATIVIDADES"/>
    <w:qFormat/>
    <w:rsid w:val="00D418A3"/>
    <w:pPr>
      <w:ind w:left="567" w:hanging="567"/>
    </w:pPr>
  </w:style>
  <w:style w:type="paragraph" w:customStyle="1" w:styleId="05LINHASRESPOSTA">
    <w:name w:val="05_LINHAS RESPOSTA"/>
    <w:basedOn w:val="05ATIVIDADES"/>
    <w:qFormat/>
    <w:rsid w:val="00D418A3"/>
    <w:pPr>
      <w:shd w:val="clear" w:color="auto" w:fill="FFFFFF"/>
      <w:tabs>
        <w:tab w:val="decimal" w:leader="underscore" w:pos="9354"/>
      </w:tabs>
      <w:spacing w:before="0" w:after="0" w:line="567" w:lineRule="exact"/>
      <w:ind w:left="0" w:firstLine="0"/>
    </w:pPr>
    <w:rPr>
      <w:color w:val="000000"/>
    </w:rPr>
  </w:style>
  <w:style w:type="paragraph" w:customStyle="1" w:styleId="06CREDITO">
    <w:name w:val="06_CREDITO"/>
    <w:basedOn w:val="02TEXTOPRINCIPAL"/>
    <w:qFormat/>
    <w:rsid w:val="00D418A3"/>
    <w:rPr>
      <w:sz w:val="16"/>
    </w:rPr>
  </w:style>
  <w:style w:type="paragraph" w:customStyle="1" w:styleId="01TITULOVINHETA2">
    <w:name w:val="01_TITULO_VINHETA_2"/>
    <w:basedOn w:val="03TITULOTABELAS1"/>
    <w:qFormat/>
    <w:rsid w:val="00D418A3"/>
    <w:pPr>
      <w:spacing w:before="57" w:after="57"/>
      <w:jc w:val="left"/>
    </w:pPr>
    <w:rPr>
      <w:sz w:val="24"/>
    </w:rPr>
  </w:style>
  <w:style w:type="paragraph" w:customStyle="1" w:styleId="01TITULOVINHETA1">
    <w:name w:val="01_TITULO_VINHETA_1"/>
    <w:basedOn w:val="01TITULOVINHETA2"/>
    <w:qFormat/>
    <w:rsid w:val="00D418A3"/>
    <w:pPr>
      <w:spacing w:before="170" w:after="80"/>
    </w:pPr>
    <w:rPr>
      <w:sz w:val="28"/>
    </w:rPr>
  </w:style>
  <w:style w:type="paragraph" w:customStyle="1" w:styleId="02TEXTOPRINCIPALBULLET">
    <w:name w:val="02_TEXTO_PRINCIPAL_BULLET"/>
    <w:basedOn w:val="02TEXTOITEM"/>
    <w:qFormat/>
    <w:rsid w:val="00D418A3"/>
    <w:p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paragraph" w:customStyle="1" w:styleId="06LEGENDA">
    <w:name w:val="06_LEGENDA"/>
    <w:basedOn w:val="06CREDITO"/>
    <w:qFormat/>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paragraph" w:styleId="Textodebalo">
    <w:name w:val="Balloon Text"/>
    <w:basedOn w:val="Normal"/>
    <w:link w:val="TextodebaloChar"/>
    <w:uiPriority w:val="99"/>
    <w:semiHidden/>
    <w:unhideWhenUsed/>
    <w:qFormat/>
    <w:rsid w:val="00D418A3"/>
    <w:rPr>
      <w:sz w:val="16"/>
      <w:szCs w:val="14"/>
    </w:rPr>
  </w:style>
  <w:style w:type="paragraph" w:customStyle="1" w:styleId="02TEXTOPRINCIPALBULLETITEM">
    <w:name w:val="02_TEXTO_PRINCIPAL_BULLET_ITEM"/>
    <w:basedOn w:val="02TEXTOPRINCIPALBULLET"/>
    <w:qFormat/>
    <w:rsid w:val="00D418A3"/>
    <w:pPr>
      <w:ind w:left="454" w:hanging="170"/>
    </w:pPr>
  </w:style>
  <w:style w:type="paragraph" w:styleId="PargrafodaLista">
    <w:name w:val="List Paragraph"/>
    <w:basedOn w:val="Normal"/>
    <w:uiPriority w:val="34"/>
    <w:qFormat/>
    <w:rsid w:val="00D418A3"/>
    <w:pPr>
      <w:spacing w:after="200" w:line="276" w:lineRule="auto"/>
      <w:ind w:left="720"/>
      <w:contextualSpacing/>
      <w:textAlignment w:val="auto"/>
    </w:pPr>
    <w:rPr>
      <w:rFonts w:asciiTheme="minorHAnsi" w:eastAsiaTheme="minorHAnsi" w:hAnsiTheme="minorHAnsi" w:cstheme="minorBidi"/>
      <w:sz w:val="22"/>
      <w:szCs w:val="22"/>
      <w:lang w:eastAsia="en-US" w:bidi="ar-SA"/>
    </w:rPr>
  </w:style>
  <w:style w:type="paragraph" w:styleId="Textodecomentrio">
    <w:name w:val="annotation text"/>
    <w:basedOn w:val="Normal"/>
    <w:link w:val="TextodecomentrioChar"/>
    <w:uiPriority w:val="99"/>
    <w:semiHidden/>
    <w:unhideWhenUsed/>
    <w:qFormat/>
    <w:rsid w:val="00D418A3"/>
    <w:rPr>
      <w:rFonts w:asciiTheme="majorHAnsi" w:hAnsiTheme="majorHAnsi"/>
      <w:sz w:val="20"/>
      <w:szCs w:val="18"/>
    </w:rPr>
  </w:style>
  <w:style w:type="paragraph" w:customStyle="1" w:styleId="02TEXTOPRINCIPALBULLET2">
    <w:name w:val="02_TEXTO_PRINCIPAL_BULLET_2"/>
    <w:basedOn w:val="02TEXTOPRINCIPALBULLET"/>
    <w:qFormat/>
    <w:rsid w:val="00D418A3"/>
    <w:pPr>
      <w:ind w:left="227"/>
    </w:pPr>
  </w:style>
  <w:style w:type="paragraph" w:styleId="Assuntodocomentrio">
    <w:name w:val="annotation subject"/>
    <w:basedOn w:val="Textodecomentrio"/>
    <w:link w:val="AssuntodocomentrioChar"/>
    <w:uiPriority w:val="99"/>
    <w:semiHidden/>
    <w:unhideWhenUsed/>
    <w:qFormat/>
    <w:rsid w:val="00D418A3"/>
    <w:rPr>
      <w:rFonts w:cs="Mangal"/>
      <w:b/>
      <w:bCs/>
    </w:rPr>
  </w:style>
  <w:style w:type="paragraph" w:styleId="NormalWeb">
    <w:name w:val="Normal (Web)"/>
    <w:basedOn w:val="Normal"/>
    <w:uiPriority w:val="99"/>
    <w:semiHidden/>
    <w:unhideWhenUsed/>
    <w:qFormat/>
    <w:rsid w:val="00D418A3"/>
    <w:pPr>
      <w:spacing w:beforeAutospacing="1" w:afterAutospacing="1"/>
      <w:textAlignment w:val="auto"/>
    </w:pPr>
    <w:rPr>
      <w:rFonts w:ascii="Times New Roman" w:eastAsia="Times New Roman" w:hAnsi="Times New Roman" w:cs="Times New Roman"/>
      <w:sz w:val="24"/>
      <w:lang w:eastAsia="pt-BR" w:bidi="ar-SA"/>
    </w:rPr>
  </w:style>
  <w:style w:type="paragraph" w:customStyle="1" w:styleId="07INDICACAOART">
    <w:name w:val="07_INDICACAO_ART"/>
    <w:qFormat/>
    <w:rsid w:val="00506A10"/>
    <w:pPr>
      <w:suppressAutoHyphens/>
      <w:spacing w:line="220" w:lineRule="atLeast"/>
      <w:jc w:val="center"/>
      <w:textAlignment w:val="auto"/>
    </w:pPr>
    <w:rPr>
      <w:rFonts w:ascii="Arial" w:eastAsia="Times New Roman" w:hAnsi="Arial" w:cs="Times New Roman"/>
      <w:color w:val="0000FF"/>
      <w:sz w:val="18"/>
      <w:szCs w:val="20"/>
      <w:lang w:eastAsia="pt-BR" w:bidi="ar-SA"/>
    </w:rPr>
  </w:style>
  <w:style w:type="paragraph" w:customStyle="1" w:styleId="00Textogeral">
    <w:name w:val="00_Texto_geral"/>
    <w:basedOn w:val="Normal"/>
    <w:uiPriority w:val="99"/>
    <w:qFormat/>
    <w:rsid w:val="00F15318"/>
    <w:pPr>
      <w:widowControl w:val="0"/>
      <w:spacing w:after="57" w:line="250" w:lineRule="atLeast"/>
      <w:ind w:firstLine="283"/>
      <w:jc w:val="both"/>
      <w:textAlignment w:val="center"/>
    </w:pPr>
    <w:rPr>
      <w:rFonts w:eastAsiaTheme="minorEastAsia"/>
      <w:color w:val="000000"/>
      <w:sz w:val="22"/>
      <w:szCs w:val="22"/>
      <w:lang w:eastAsia="es-ES" w:bidi="ar-SA"/>
    </w:rPr>
  </w:style>
  <w:style w:type="paragraph" w:customStyle="1" w:styleId="00textosemparagrafo">
    <w:name w:val="00_texto_sem_paragrafo"/>
    <w:basedOn w:val="00Textogeral"/>
    <w:qFormat/>
    <w:rsid w:val="00F15318"/>
    <w:pPr>
      <w:ind w:firstLine="0"/>
    </w:pPr>
    <w:rPr>
      <w:rFonts w:cs="Arial"/>
    </w:rPr>
  </w:style>
  <w:style w:type="paragraph" w:customStyle="1" w:styleId="06Pauta">
    <w:name w:val="06 Pauta"/>
    <w:basedOn w:val="Normal"/>
    <w:qFormat/>
    <w:rsid w:val="0042120D"/>
    <w:pPr>
      <w:textAlignment w:val="auto"/>
    </w:pPr>
    <w:rPr>
      <w:rFonts w:ascii="Arial" w:eastAsiaTheme="minorHAnsi" w:hAnsi="Arial" w:cs="Arial"/>
      <w:color w:val="0000FF"/>
      <w:sz w:val="20"/>
      <w:szCs w:val="24"/>
      <w:lang w:eastAsia="en-US" w:bidi="ar-SA"/>
    </w:rPr>
  </w:style>
  <w:style w:type="paragraph" w:customStyle="1" w:styleId="02RECUO">
    <w:name w:val="02_RECUO"/>
    <w:basedOn w:val="02TEXTOPRINCIPAL"/>
    <w:autoRedefine/>
    <w:qFormat/>
    <w:rsid w:val="00391294"/>
    <w:pPr>
      <w:spacing w:before="0" w:after="20" w:line="280" w:lineRule="exact"/>
      <w:ind w:left="227"/>
    </w:pPr>
  </w:style>
  <w:style w:type="paragraph" w:customStyle="1" w:styleId="Quotations">
    <w:name w:val="Quotations"/>
    <w:basedOn w:val="Normal"/>
    <w:qFormat/>
  </w:style>
  <w:style w:type="paragraph" w:styleId="Ttulo">
    <w:name w:val="Title"/>
    <w:basedOn w:val="Heading"/>
    <w:qFormat/>
  </w:style>
  <w:style w:type="paragraph" w:styleId="Subttulo">
    <w:name w:val="Subtitle"/>
    <w:basedOn w:val="Heading"/>
    <w:qFormat/>
  </w:style>
  <w:style w:type="numbering" w:customStyle="1" w:styleId="LFO1">
    <w:name w:val="LFO1"/>
    <w:rsid w:val="00D418A3"/>
  </w:style>
  <w:style w:type="numbering" w:customStyle="1" w:styleId="LFO3">
    <w:name w:val="LFO3"/>
    <w:rsid w:val="00D418A3"/>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0C95351-1EC2-4E06-92F8-7880C6261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7</Pages>
  <Words>2086</Words>
  <Characters>11267</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Hugo Susumu Matsubayashi</cp:lastModifiedBy>
  <cp:revision>20</cp:revision>
  <dcterms:created xsi:type="dcterms:W3CDTF">2018-10-02T16:49:00Z</dcterms:created>
  <dcterms:modified xsi:type="dcterms:W3CDTF">2018-10-12T13:26:00Z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