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9917B" w14:textId="77777777" w:rsidR="003E61D3" w:rsidRDefault="003E61D3" w:rsidP="00923720">
      <w:pPr>
        <w:pStyle w:val="02TEXTOPRINCIPAL"/>
      </w:pPr>
    </w:p>
    <w:tbl>
      <w:tblPr>
        <w:tblW w:w="9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90"/>
        <w:gridCol w:w="1523"/>
        <w:gridCol w:w="2760"/>
        <w:gridCol w:w="1327"/>
        <w:gridCol w:w="1329"/>
        <w:gridCol w:w="1786"/>
      </w:tblGrid>
      <w:tr w:rsidR="003E61D3" w14:paraId="5EBCE431" w14:textId="77777777">
        <w:trPr>
          <w:jc w:val="center"/>
        </w:trPr>
        <w:tc>
          <w:tcPr>
            <w:tcW w:w="99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9EE4D1" w14:textId="77777777" w:rsidR="003E61D3" w:rsidRDefault="004B599C">
            <w:pPr>
              <w:pStyle w:val="03TITULOTABELAS2"/>
            </w:pPr>
            <w:r>
              <w:t>Grade de correção</w:t>
            </w:r>
          </w:p>
        </w:tc>
      </w:tr>
      <w:tr w:rsidR="003E61D3" w14:paraId="6310DA00" w14:textId="77777777">
        <w:trPr>
          <w:jc w:val="center"/>
        </w:trPr>
        <w:tc>
          <w:tcPr>
            <w:tcW w:w="99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8B0378" w14:textId="77777777" w:rsidR="003E61D3" w:rsidRDefault="004B599C">
            <w:pPr>
              <w:pStyle w:val="03TITULOTABELAS2"/>
            </w:pPr>
            <w:r>
              <w:t>Matemática – 8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ano – 4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bimestre</w:t>
            </w:r>
          </w:p>
        </w:tc>
      </w:tr>
      <w:tr w:rsidR="003E61D3" w14:paraId="36D361ED" w14:textId="77777777">
        <w:trPr>
          <w:jc w:val="center"/>
        </w:trPr>
        <w:tc>
          <w:tcPr>
            <w:tcW w:w="99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880FD0" w14:textId="77777777" w:rsidR="003E61D3" w:rsidRDefault="004B599C">
            <w:pPr>
              <w:pStyle w:val="04TEXTOTABELAS"/>
            </w:pPr>
            <w:r>
              <w:t>Escola:</w:t>
            </w:r>
          </w:p>
        </w:tc>
      </w:tr>
      <w:tr w:rsidR="003E61D3" w14:paraId="1F17098C" w14:textId="77777777">
        <w:trPr>
          <w:jc w:val="center"/>
        </w:trPr>
        <w:tc>
          <w:tcPr>
            <w:tcW w:w="99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607FE3" w14:textId="77777777" w:rsidR="003E61D3" w:rsidRDefault="004B599C">
            <w:pPr>
              <w:pStyle w:val="04TEXTOTABELAS"/>
            </w:pPr>
            <w:r>
              <w:t>Aluno(a):</w:t>
            </w:r>
          </w:p>
        </w:tc>
      </w:tr>
      <w:tr w:rsidR="003E61D3" w14:paraId="3D7F4BF8" w14:textId="77777777">
        <w:trPr>
          <w:jc w:val="center"/>
        </w:trPr>
        <w:tc>
          <w:tcPr>
            <w:tcW w:w="27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D610C8" w14:textId="77777777" w:rsidR="003E61D3" w:rsidRDefault="004B599C">
            <w:pPr>
              <w:pStyle w:val="04TEXTOTABELAS"/>
            </w:pPr>
            <w:r>
              <w:t>Ano e turma: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4EA917" w14:textId="77777777" w:rsidR="003E61D3" w:rsidRDefault="004B599C">
            <w:pPr>
              <w:pStyle w:val="04TEXTOTABELAS"/>
            </w:pPr>
            <w:r>
              <w:t>Número:</w:t>
            </w:r>
          </w:p>
        </w:tc>
        <w:tc>
          <w:tcPr>
            <w:tcW w:w="4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B9A86E" w14:textId="77777777" w:rsidR="003E61D3" w:rsidRDefault="004B599C">
            <w:pPr>
              <w:pStyle w:val="04TEXTOTABELAS"/>
            </w:pPr>
            <w:r>
              <w:t>Data:</w:t>
            </w:r>
          </w:p>
        </w:tc>
      </w:tr>
      <w:tr w:rsidR="003E61D3" w14:paraId="1E9219DB" w14:textId="77777777">
        <w:trPr>
          <w:jc w:val="center"/>
        </w:trPr>
        <w:tc>
          <w:tcPr>
            <w:tcW w:w="99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9231EC" w14:textId="77777777" w:rsidR="003E61D3" w:rsidRDefault="004B599C">
            <w:pPr>
              <w:pStyle w:val="04TEXTOTABELAS"/>
            </w:pPr>
            <w:r>
              <w:t>Professor(a):</w:t>
            </w:r>
          </w:p>
        </w:tc>
      </w:tr>
      <w:tr w:rsidR="003E61D3" w14:paraId="53B01C81" w14:textId="77777777" w:rsidTr="00923720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F6A858" w14:textId="77777777" w:rsidR="003E61D3" w:rsidRDefault="004B599C" w:rsidP="00923720">
            <w:pPr>
              <w:pStyle w:val="03TITULOTABELAS2"/>
            </w:pPr>
            <w:r>
              <w:t>Questão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A5243E" w14:textId="77777777" w:rsidR="003E61D3" w:rsidRDefault="004B599C">
            <w:pPr>
              <w:pStyle w:val="03TITULOTABELAS2"/>
            </w:pPr>
            <w:r>
              <w:t>Habilidade avaliada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6C240E" w14:textId="77777777" w:rsidR="003E61D3" w:rsidRDefault="004B599C">
            <w:pPr>
              <w:pStyle w:val="03TITULOTABELAS2"/>
            </w:pPr>
            <w:r>
              <w:t>Nota/Conceito</w:t>
            </w:r>
          </w:p>
        </w:tc>
      </w:tr>
      <w:tr w:rsidR="003E61D3" w14:paraId="46E59B75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425E87" w14:textId="77777777" w:rsidR="003E61D3" w:rsidRDefault="004B599C">
            <w:pPr>
              <w:pStyle w:val="04TEXTOTABELAS"/>
            </w:pPr>
            <w:r>
              <w:t>1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311677" w14:textId="77777777" w:rsidR="003E61D3" w:rsidRDefault="004B599C">
            <w:pPr>
              <w:pStyle w:val="04TEXTOTABELAS"/>
            </w:pPr>
            <w:r>
              <w:t>Associar uma equação linear de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com duas incógnitas a uma reta no plano cartesiano.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37C0A1" w14:textId="77777777" w:rsidR="003E61D3" w:rsidRDefault="003E61D3">
            <w:pPr>
              <w:pStyle w:val="04TEXTOTABELAS"/>
            </w:pPr>
          </w:p>
        </w:tc>
      </w:tr>
      <w:tr w:rsidR="003E61D3" w14:paraId="19817D20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89AF78" w14:textId="77777777" w:rsidR="003E61D3" w:rsidRDefault="004B599C">
            <w:pPr>
              <w:pStyle w:val="04TEXTOTABELAS"/>
            </w:pPr>
            <w:r>
              <w:t>2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1D71E0" w14:textId="514A6E74" w:rsidR="003E61D3" w:rsidRDefault="004B599C">
            <w:pPr>
              <w:pStyle w:val="04TEXTOTABELAS"/>
            </w:pPr>
            <w:r>
              <w:t>Resolver problemas relacionados ao cotidiano que possam ser representados por sistemas de equações de 1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com duas incógnitas e interpretá-los, utilizando, inclusive, o plano cartesiano como recurso.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A66BC6" w14:textId="77777777" w:rsidR="003E61D3" w:rsidRDefault="003E61D3">
            <w:pPr>
              <w:pStyle w:val="04TEXTOTABELAS"/>
            </w:pPr>
          </w:p>
        </w:tc>
      </w:tr>
      <w:tr w:rsidR="003E61D3" w14:paraId="5FD44187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A9E136" w14:textId="77777777" w:rsidR="003E61D3" w:rsidRDefault="004B599C">
            <w:pPr>
              <w:pStyle w:val="04TEXTOTABELAS"/>
            </w:pPr>
            <w:r>
              <w:t>3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318B03" w14:textId="77777777" w:rsidR="003E61D3" w:rsidRDefault="004B599C">
            <w:pPr>
              <w:pStyle w:val="04TEXTOTABELAS"/>
            </w:pPr>
            <w:r>
              <w:t>Resolver problemas que possam ser representados por equações polinomiais de 2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grau do tipo </w:t>
            </w:r>
            <w:proofErr w:type="spellStart"/>
            <w:r>
              <w:rPr>
                <w:i/>
              </w:rPr>
              <w:t>ax</w:t>
            </w:r>
            <w:proofErr w:type="spellEnd"/>
            <w:r>
              <w:rPr>
                <w:i/>
                <w:vertAlign w:val="superscript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>
              <w:rPr>
                <w:i/>
              </w:rPr>
              <w:t>b</w:t>
            </w:r>
            <w:r>
              <w:t xml:space="preserve">, com </w:t>
            </w:r>
            <w:r>
              <w:rPr>
                <w:i/>
              </w:rPr>
              <w:t>a</w:t>
            </w:r>
            <w:r>
              <w:t xml:space="preserve"> </w:t>
            </w:r>
            <w:r>
              <w:rPr>
                <w:rFonts w:ascii="Symbol" w:eastAsia="Symbol" w:hAnsi="Symbol" w:cs="Symbol"/>
              </w:rPr>
              <w:t></w:t>
            </w:r>
            <w:r>
              <w:t xml:space="preserve"> 0 e </w:t>
            </w:r>
            <w:r>
              <w:rPr>
                <w:i/>
              </w:rPr>
              <w:t>b</w:t>
            </w:r>
            <w:r>
              <w:t xml:space="preserve"> &gt; 0.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AEED58" w14:textId="77777777" w:rsidR="003E61D3" w:rsidRDefault="003E61D3">
            <w:pPr>
              <w:pStyle w:val="04TEXTOTABELAS"/>
            </w:pPr>
          </w:p>
        </w:tc>
      </w:tr>
      <w:tr w:rsidR="003E61D3" w14:paraId="7D81CFD9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E2BBD8" w14:textId="77777777" w:rsidR="003E61D3" w:rsidRDefault="004B599C">
            <w:pPr>
              <w:pStyle w:val="04TEXTOTABELAS"/>
            </w:pPr>
            <w:r>
              <w:t>4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4D4B93" w14:textId="77777777" w:rsidR="003E61D3" w:rsidRDefault="004B599C">
            <w:pPr>
              <w:pStyle w:val="04TEXTOTABELAS"/>
            </w:pPr>
            <w:r>
              <w:t>Obter os valores de medidas de tendência central de uma pesquisa estatística (média, moda e mediana) com a compreensão de seus significados e relacioná-los com a dispersão de dados indicada pela amplitude.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5914DB" w14:textId="77777777" w:rsidR="003E61D3" w:rsidRDefault="003E61D3">
            <w:pPr>
              <w:pStyle w:val="04TEXTOTABELAS"/>
            </w:pPr>
          </w:p>
        </w:tc>
      </w:tr>
      <w:tr w:rsidR="003E61D3" w14:paraId="1641E663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0FC42B" w14:textId="77777777" w:rsidR="003E61D3" w:rsidRDefault="004B599C">
            <w:pPr>
              <w:pStyle w:val="04TEXTOTABELAS"/>
            </w:pPr>
            <w:r>
              <w:t>5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E5AE12" w14:textId="77777777" w:rsidR="003E61D3" w:rsidRDefault="004B599C">
            <w:pPr>
              <w:pStyle w:val="04TEXTOTABELAS"/>
            </w:pPr>
            <w:r>
              <w:t>Identificar a natureza da variação de duas grandezas, diretamente, inversamente proporcionais ou não proporcionais, expressando a relação existente por meio de sentença algébrica.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53932C" w14:textId="77777777" w:rsidR="003E61D3" w:rsidRDefault="003E61D3">
            <w:pPr>
              <w:pStyle w:val="04TEXTOTABELAS"/>
            </w:pPr>
          </w:p>
        </w:tc>
      </w:tr>
      <w:tr w:rsidR="003E61D3" w14:paraId="45F13D7D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3030EA" w14:textId="77777777" w:rsidR="003E61D3" w:rsidRDefault="004B599C">
            <w:pPr>
              <w:pStyle w:val="04TEXTOTABELAS"/>
            </w:pPr>
            <w:r>
              <w:t>6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D16FC0" w14:textId="77777777" w:rsidR="003E61D3" w:rsidRDefault="004B599C">
            <w:pPr>
              <w:pStyle w:val="04TEXTOTABELAS"/>
            </w:pPr>
            <w:r>
              <w:t>Resolver problemas que envolvam grandezas diretamente ou inversamente proporcionais, por meio de estratégias variadas.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B90493" w14:textId="77777777" w:rsidR="003E61D3" w:rsidRDefault="003E61D3">
            <w:pPr>
              <w:pStyle w:val="04TEXTOTABELAS"/>
            </w:pPr>
          </w:p>
        </w:tc>
      </w:tr>
      <w:tr w:rsidR="003E61D3" w14:paraId="353C2858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D0C631" w14:textId="77777777" w:rsidR="003E61D3" w:rsidRDefault="004B599C">
            <w:pPr>
              <w:pStyle w:val="04TEXTOTABELAS"/>
            </w:pPr>
            <w:r>
              <w:t>7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502137" w14:textId="77777777" w:rsidR="003E61D3" w:rsidRDefault="004B599C">
            <w:pPr>
              <w:pStyle w:val="04TEXTOTABELAS"/>
            </w:pPr>
            <w:r>
              <w:t>Determinar as frequências de uma variável contínua de uma pesquisa em classes, de modo que resumam os dados de maneira adequada para a tomada de decisões.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170589" w14:textId="77777777" w:rsidR="003E61D3" w:rsidRDefault="003E61D3">
            <w:pPr>
              <w:pStyle w:val="04TEXTOTABELAS"/>
            </w:pPr>
          </w:p>
        </w:tc>
      </w:tr>
      <w:tr w:rsidR="003E61D3" w14:paraId="04432282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E48E0F" w14:textId="77777777" w:rsidR="003E61D3" w:rsidRDefault="004B599C">
            <w:pPr>
              <w:pStyle w:val="04TEXTOTABELAS"/>
            </w:pPr>
            <w:r>
              <w:t>8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2ACA56" w14:textId="77777777" w:rsidR="003E61D3" w:rsidRDefault="004B599C">
            <w:pPr>
              <w:pStyle w:val="04TEXTOTABELAS"/>
            </w:pPr>
            <w:r>
              <w:t>Reconhecer e construir figuras obtidas por composições de transformações geométricas (</w:t>
            </w:r>
            <w:bookmarkStart w:id="0" w:name="_Hlk521258179"/>
            <w:r>
              <w:t>translação, reflexão e rotação</w:t>
            </w:r>
            <w:bookmarkEnd w:id="0"/>
            <w:r>
              <w:t xml:space="preserve">), com o uso de instrumentos de desenho ou de </w:t>
            </w:r>
            <w:r>
              <w:rPr>
                <w:i/>
              </w:rPr>
              <w:t>softwares</w:t>
            </w:r>
            <w:r>
              <w:t xml:space="preserve"> de Geometria dinâmica.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AA12CDF" w14:textId="77777777" w:rsidR="003E61D3" w:rsidRDefault="003E61D3">
            <w:pPr>
              <w:pStyle w:val="04TEXTOTABELAS"/>
            </w:pPr>
          </w:p>
        </w:tc>
      </w:tr>
      <w:tr w:rsidR="003E61D3" w14:paraId="261F3E3C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8F913F" w14:textId="77777777" w:rsidR="003E61D3" w:rsidRDefault="004B599C">
            <w:pPr>
              <w:pStyle w:val="04TEXTOTABELAS"/>
            </w:pPr>
            <w:r>
              <w:t>9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C3E453" w14:textId="77777777" w:rsidR="003E61D3" w:rsidRDefault="004B599C">
            <w:pPr>
              <w:pStyle w:val="04TEXTOTABELAS"/>
            </w:pPr>
            <w:r>
              <w:t xml:space="preserve">Reconhecer e construir figuras obtidas por composições de transformações geométricas (translação, reflexão e rotação), com o uso de instrumentos de desenho ou de </w:t>
            </w:r>
            <w:r>
              <w:rPr>
                <w:i/>
              </w:rPr>
              <w:t>softwares</w:t>
            </w:r>
            <w:r>
              <w:t xml:space="preserve"> de Geometria dinâmica.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1AEDBC" w14:textId="77777777" w:rsidR="003E61D3" w:rsidRDefault="003E61D3">
            <w:pPr>
              <w:pStyle w:val="04TEXTOTABELAS"/>
            </w:pPr>
          </w:p>
        </w:tc>
      </w:tr>
      <w:tr w:rsidR="003E61D3" w14:paraId="41E0F17B" w14:textId="77777777">
        <w:trPr>
          <w:jc w:val="center"/>
        </w:trPr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A33DB8" w14:textId="77777777" w:rsidR="003E61D3" w:rsidRDefault="004B599C">
            <w:pPr>
              <w:pStyle w:val="04TEXTOTABELAS"/>
            </w:pPr>
            <w:r>
              <w:t>10</w:t>
            </w:r>
          </w:p>
        </w:tc>
        <w:tc>
          <w:tcPr>
            <w:tcW w:w="69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837EFA" w14:textId="77777777" w:rsidR="003E61D3" w:rsidRDefault="004B599C">
            <w:pPr>
              <w:pStyle w:val="04TEXTOTABELAS"/>
            </w:pPr>
            <w:r>
              <w:t>Selecionar razões, de diferentes naturezas (física, ética ou econômica), que justifiquem a realização de pesquisas amostrais e não censitárias.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BAB336F" w14:textId="77777777" w:rsidR="003E61D3" w:rsidRDefault="003E61D3">
            <w:pPr>
              <w:pStyle w:val="04TEXTOTABELAS"/>
            </w:pPr>
          </w:p>
        </w:tc>
      </w:tr>
      <w:tr w:rsidR="003E61D3" w14:paraId="3F4A1EC6" w14:textId="77777777" w:rsidTr="00F15425">
        <w:trPr>
          <w:jc w:val="center"/>
        </w:trPr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CD273" w14:textId="77777777" w:rsidR="003E61D3" w:rsidRDefault="003E61D3">
            <w:pPr>
              <w:pStyle w:val="04TEXTOTABELAS"/>
            </w:pPr>
            <w:bookmarkStart w:id="1" w:name="_GoBack"/>
            <w:bookmarkEnd w:id="1"/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426CA8" w14:textId="77777777" w:rsidR="003E61D3" w:rsidRDefault="004B599C">
            <w:pPr>
              <w:pStyle w:val="04TEXTOTABELAS"/>
            </w:pPr>
            <w:r>
              <w:t>Total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34F2BA4" w14:textId="77777777" w:rsidR="003E61D3" w:rsidRDefault="003E61D3">
            <w:pPr>
              <w:pStyle w:val="04TEXTOTABELAS"/>
            </w:pPr>
          </w:p>
        </w:tc>
      </w:tr>
    </w:tbl>
    <w:p w14:paraId="198B76DC" w14:textId="77777777" w:rsidR="003E61D3" w:rsidRDefault="003E61D3">
      <w:pPr>
        <w:pStyle w:val="08Fichaacompanhamento"/>
      </w:pPr>
    </w:p>
    <w:p w14:paraId="165BA31A" w14:textId="77777777" w:rsidR="003E61D3" w:rsidRDefault="004B599C">
      <w:pPr>
        <w:pStyle w:val="01TITULO4"/>
      </w:pPr>
      <w:r>
        <w:t>Observações:</w:t>
      </w:r>
    </w:p>
    <w:p w14:paraId="548CD35E" w14:textId="77777777" w:rsidR="003E61D3" w:rsidRDefault="004B599C">
      <w:pPr>
        <w:pStyle w:val="05LINHASRESPOSTA"/>
      </w:pPr>
      <w:r>
        <w:t>______________________________________________________________________________________</w:t>
      </w:r>
    </w:p>
    <w:p w14:paraId="39959C75" w14:textId="77777777" w:rsidR="003E61D3" w:rsidRDefault="004B599C">
      <w:pPr>
        <w:pStyle w:val="05LINHASRESPOSTA"/>
      </w:pPr>
      <w:r>
        <w:t>______________________________________________________________________________________</w:t>
      </w:r>
    </w:p>
    <w:p w14:paraId="3BA01024" w14:textId="77777777" w:rsidR="003E61D3" w:rsidRDefault="004B599C">
      <w:pPr>
        <w:pStyle w:val="05LINHASRESPOSTA"/>
      </w:pPr>
      <w:r>
        <w:t>______________________________________________________________________________________</w:t>
      </w:r>
    </w:p>
    <w:p w14:paraId="0698148A" w14:textId="77777777" w:rsidR="003E61D3" w:rsidRDefault="003E61D3">
      <w:pPr>
        <w:pStyle w:val="06CREDITO"/>
      </w:pPr>
    </w:p>
    <w:sectPr w:rsidR="003E61D3">
      <w:headerReference w:type="default" r:id="rId6"/>
      <w:footerReference w:type="default" r:id="rId7"/>
      <w:pgSz w:w="11906" w:h="16838"/>
      <w:pgMar w:top="851" w:right="851" w:bottom="851" w:left="851" w:header="720" w:footer="67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AD2D" w14:textId="77777777" w:rsidR="004E70EE" w:rsidRDefault="004E70EE">
      <w:r>
        <w:separator/>
      </w:r>
    </w:p>
  </w:endnote>
  <w:endnote w:type="continuationSeparator" w:id="0">
    <w:p w14:paraId="35B058A5" w14:textId="77777777" w:rsidR="004E70EE" w:rsidRDefault="004E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MT">
    <w:altName w:val="Arial"/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Ind w:w="98" w:type="dxa"/>
      <w:tblLook w:val="0000" w:firstRow="0" w:lastRow="0" w:firstColumn="0" w:lastColumn="0" w:noHBand="0" w:noVBand="0"/>
    </w:tblPr>
    <w:tblGrid>
      <w:gridCol w:w="9474"/>
      <w:gridCol w:w="730"/>
    </w:tblGrid>
    <w:tr w:rsidR="003E61D3" w14:paraId="53C05F16" w14:textId="77777777">
      <w:tc>
        <w:tcPr>
          <w:tcW w:w="9473" w:type="dxa"/>
          <w:shd w:val="clear" w:color="auto" w:fill="auto"/>
        </w:tcPr>
        <w:p w14:paraId="3A579205" w14:textId="77777777" w:rsidR="003E61D3" w:rsidRDefault="004B599C">
          <w:pPr>
            <w:pStyle w:val="Rodap"/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0" w:type="dxa"/>
          <w:shd w:val="clear" w:color="auto" w:fill="auto"/>
          <w:vAlign w:val="center"/>
        </w:tcPr>
        <w:p w14:paraId="4C898BAE" w14:textId="766187E5" w:rsidR="003E61D3" w:rsidRDefault="004B599C">
          <w:pPr>
            <w:pStyle w:val="Rodap"/>
          </w:pPr>
          <w:r>
            <w:rPr>
              <w:rStyle w:val="RodapChar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160CB6C5" w14:textId="77777777" w:rsidR="003E61D3" w:rsidRDefault="003E61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F4B9" w14:textId="77777777" w:rsidR="004E70EE" w:rsidRDefault="004E70EE">
      <w:r>
        <w:separator/>
      </w:r>
    </w:p>
  </w:footnote>
  <w:footnote w:type="continuationSeparator" w:id="0">
    <w:p w14:paraId="228B6E80" w14:textId="77777777" w:rsidR="004E70EE" w:rsidRDefault="004E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5D47" w14:textId="77777777" w:rsidR="003E61D3" w:rsidRDefault="004B599C">
    <w:pPr>
      <w:pStyle w:val="Standard"/>
    </w:pPr>
    <w:r>
      <w:rPr>
        <w:noProof/>
      </w:rPr>
      <w:drawing>
        <wp:inline distT="0" distB="0" distL="0" distR="0" wp14:anchorId="3154357A" wp14:editId="06945DB2">
          <wp:extent cx="6248400" cy="47561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D3"/>
    <w:rsid w:val="0019215A"/>
    <w:rsid w:val="003E61D3"/>
    <w:rsid w:val="004B599C"/>
    <w:rsid w:val="004E70EE"/>
    <w:rsid w:val="005677BD"/>
    <w:rsid w:val="00923720"/>
    <w:rsid w:val="00F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7B0C"/>
  <w15:docId w15:val="{B02BB9B7-776A-4F34-91D0-DDE2C90F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sz w:val="21"/>
        <w:szCs w:val="21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qFormat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qFormat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qFormat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qFormat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qFormat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qFormat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qFormat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qFormat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qFormat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szCs w:val="21"/>
    </w:rPr>
  </w:style>
  <w:style w:type="character" w:customStyle="1" w:styleId="RodapChar">
    <w:name w:val="Rodapé Char"/>
    <w:basedOn w:val="Fontepargpadro"/>
    <w:qFormat/>
    <w:rPr>
      <w:szCs w:val="21"/>
    </w:rPr>
  </w:style>
  <w:style w:type="character" w:customStyle="1" w:styleId="CabealhoChar1">
    <w:name w:val="Cabeçalho Char1"/>
    <w:basedOn w:val="Fontepargpadro"/>
    <w:qFormat/>
  </w:style>
  <w:style w:type="character" w:customStyle="1" w:styleId="TextodebaloChar">
    <w:name w:val="Texto de balão Char"/>
    <w:basedOn w:val="Fontepargpadro"/>
    <w:qFormat/>
    <w:rPr>
      <w:sz w:val="16"/>
      <w:szCs w:val="14"/>
    </w:rPr>
  </w:style>
  <w:style w:type="character" w:customStyle="1" w:styleId="Internetlink">
    <w:name w:val="Internet link"/>
    <w:basedOn w:val="Fontepargpadro"/>
    <w:qFormat/>
    <w:rPr>
      <w:color w:val="0563C1"/>
      <w:u w:val="single"/>
    </w:rPr>
  </w:style>
  <w:style w:type="character" w:customStyle="1" w:styleId="A1">
    <w:name w:val="A1"/>
    <w:qFormat/>
    <w:rPr>
      <w:rFonts w:cs="HelveticaNeueLT Std"/>
      <w:color w:val="000000"/>
      <w:sz w:val="16"/>
      <w:szCs w:val="16"/>
    </w:rPr>
  </w:style>
  <w:style w:type="character" w:customStyle="1" w:styleId="A2">
    <w:name w:val="A2"/>
    <w:qFormat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Calibri Light" w:eastAsia="Calibri Light" w:hAnsi="Calibri Light" w:cs="Calibri Light"/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rFonts w:ascii="Calibri Light" w:eastAsia="Calibri Light" w:hAnsi="Calibri Light" w:cs="Mangal"/>
      <w:b/>
      <w:bCs/>
      <w:sz w:val="20"/>
      <w:szCs w:val="18"/>
    </w:rPr>
  </w:style>
  <w:style w:type="character" w:styleId="nfaseSutil">
    <w:name w:val="Subtle Emphasis"/>
    <w:basedOn w:val="Fontepargpadro"/>
    <w:qFormat/>
    <w:rPr>
      <w:i/>
      <w:iCs/>
      <w:color w:val="404040"/>
    </w:rPr>
  </w:style>
  <w:style w:type="character" w:customStyle="1" w:styleId="LYBOLDPROF">
    <w:name w:val="LY_BOLD_PROF"/>
    <w:qFormat/>
    <w:rPr>
      <w:rFonts w:ascii="Arial-BoldMT" w:eastAsia="Arial-BoldMT" w:hAnsi="Arial-BoldMT" w:cs="Arial-BoldMT"/>
      <w:b/>
      <w:bCs/>
      <w:color w:val="FF00FF"/>
      <w:u w:val="none"/>
      <w:lang w:val="pt-BR"/>
    </w:rPr>
  </w:style>
  <w:style w:type="character" w:customStyle="1" w:styleId="Ttulo1Char">
    <w:name w:val="Título 1 Char"/>
    <w:basedOn w:val="Fontepargpadro"/>
    <w:qFormat/>
    <w:rPr>
      <w:rFonts w:ascii="Cambria" w:eastAsia="Cambria" w:hAnsi="Cambria" w:cs="Cambria"/>
      <w:b/>
      <w:bCs/>
      <w:sz w:val="28"/>
      <w:szCs w:val="28"/>
    </w:rPr>
  </w:style>
  <w:style w:type="character" w:customStyle="1" w:styleId="Ttulo2Char">
    <w:name w:val="Título 2 Char"/>
    <w:basedOn w:val="Fontepargpadro"/>
    <w:qFormat/>
    <w:rPr>
      <w:rFonts w:ascii="Cambria" w:eastAsia="Cambria" w:hAnsi="Cambria" w:cs="Cambria"/>
      <w:b/>
      <w:b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4Char">
    <w:name w:val="Título 4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6Char">
    <w:name w:val="Título 6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8Char">
    <w:name w:val="Título 8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SaudaoChar">
    <w:name w:val="Saudação Char"/>
    <w:basedOn w:val="Fontepargpadro"/>
    <w:qFormat/>
  </w:style>
  <w:style w:type="character" w:customStyle="1" w:styleId="LYBOLDLIGHT">
    <w:name w:val="LY_BOLD_LIGHT"/>
    <w:qFormat/>
    <w:rPr>
      <w:rFonts w:ascii="Arial-BoldMT" w:eastAsia="Arial-BoldMT" w:hAnsi="Arial-BoldMT" w:cs="Arial-BoldMT"/>
      <w:b/>
      <w:bCs/>
      <w:u w:val="none"/>
      <w:lang w:val="pt-BR"/>
    </w:rPr>
  </w:style>
  <w:style w:type="character" w:styleId="HiperlinkVisitado">
    <w:name w:val="FollowedHyperlink"/>
    <w:basedOn w:val="Fontepargpadro"/>
    <w:qFormat/>
    <w:rPr>
      <w:color w:val="954F72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qFormat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0"/>
      <w:sz w:val="28"/>
      <w:szCs w:val="28"/>
    </w:rPr>
  </w:style>
  <w:style w:type="character" w:customStyle="1" w:styleId="ListLabel35">
    <w:name w:val="ListLabel 35"/>
    <w:qFormat/>
    <w:rPr>
      <w:b/>
      <w:bCs/>
      <w:i w:val="0"/>
      <w:iCs w:val="0"/>
      <w:sz w:val="34"/>
      <w:szCs w:val="3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color w:val="000000"/>
      <w:sz w:val="28"/>
      <w:szCs w:val="28"/>
    </w:rPr>
  </w:style>
  <w:style w:type="character" w:customStyle="1" w:styleId="ListLabel38">
    <w:name w:val="ListLabel 38"/>
    <w:qFormat/>
    <w:rPr>
      <w:b/>
      <w:bCs/>
      <w:i w:val="0"/>
      <w:iCs w:val="0"/>
      <w:sz w:val="34"/>
      <w:szCs w:val="3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0"/>
    <w:rPr>
      <w:rFonts w:cs="Mangal"/>
      <w:sz w:val="24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0">
    <w:name w:val="Text body"/>
    <w:basedOn w:val="Standard"/>
    <w:autoRedefine/>
    <w:qFormat/>
    <w:pPr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0"/>
    <w:qFormat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qFormat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Pr>
      <w:sz w:val="32"/>
    </w:rPr>
  </w:style>
  <w:style w:type="paragraph" w:customStyle="1" w:styleId="01TITULO4">
    <w:name w:val="01_TITULO_4"/>
    <w:basedOn w:val="01TITULO3"/>
    <w:qFormat/>
    <w:rPr>
      <w:sz w:val="28"/>
    </w:rPr>
  </w:style>
  <w:style w:type="paragraph" w:customStyle="1" w:styleId="03TITULOTABELAS2">
    <w:name w:val="03_TITULO_TABELAS_2"/>
    <w:basedOn w:val="03TITULOTABELAS1"/>
    <w:qFormat/>
    <w:rPr>
      <w:sz w:val="21"/>
    </w:rPr>
  </w:style>
  <w:style w:type="paragraph" w:customStyle="1" w:styleId="04TEXTOTABELAS">
    <w:name w:val="04_TEXTO_TABELAS"/>
    <w:basedOn w:val="02TEXTOPRINCIPAL"/>
    <w:qFormat/>
    <w:pPr>
      <w:spacing w:before="0" w:after="0"/>
    </w:pPr>
  </w:style>
  <w:style w:type="paragraph" w:customStyle="1" w:styleId="02TEXTOITEM">
    <w:name w:val="02_TEXTO_ITEM"/>
    <w:basedOn w:val="02TEXTOPRINCIPAL"/>
    <w:qFormat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qFormat/>
    <w:pPr>
      <w:tabs>
        <w:tab w:val="right" w:pos="61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extbodyindent">
    <w:name w:val="Text body indent"/>
    <w:basedOn w:val="Textbody0"/>
    <w:qFormat/>
    <w:pPr>
      <w:ind w:left="283"/>
    </w:pPr>
  </w:style>
  <w:style w:type="paragraph" w:customStyle="1" w:styleId="ListIndent">
    <w:name w:val="List Indent"/>
    <w:basedOn w:val="Textbody0"/>
    <w:qFormat/>
    <w:pPr>
      <w:tabs>
        <w:tab w:val="left" w:pos="5670"/>
      </w:tabs>
      <w:ind w:left="2835" w:hanging="2551"/>
    </w:pPr>
  </w:style>
  <w:style w:type="paragraph" w:customStyle="1" w:styleId="Marginalia">
    <w:name w:val="Marginalia"/>
    <w:basedOn w:val="Textbody0"/>
    <w:pPr>
      <w:ind w:left="2268"/>
    </w:pPr>
  </w:style>
  <w:style w:type="paragraph" w:customStyle="1" w:styleId="FirstLineIndent">
    <w:name w:val="First Line Indent"/>
    <w:basedOn w:val="Textbody0"/>
    <w:pPr>
      <w:ind w:firstLine="283"/>
    </w:pPr>
  </w:style>
  <w:style w:type="paragraph" w:customStyle="1" w:styleId="ComplimentaryClose">
    <w:name w:val="Complimentary Close"/>
    <w:basedOn w:val="Standard"/>
    <w:pPr>
      <w:suppressLineNumbers/>
    </w:pPr>
  </w:style>
  <w:style w:type="paragraph" w:customStyle="1" w:styleId="HangingIndent">
    <w:name w:val="Hanging Indent"/>
    <w:basedOn w:val="Textbody0"/>
    <w:qFormat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qFormat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qFormat/>
    <w:pPr>
      <w:ind w:left="567" w:hanging="567"/>
    </w:pPr>
  </w:style>
  <w:style w:type="paragraph" w:customStyle="1" w:styleId="05LINHASRESPOSTA">
    <w:name w:val="05_LINHAS RESPOSTA"/>
    <w:basedOn w:val="05ATIVIDADES"/>
    <w:qFormat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qFormat/>
    <w:rPr>
      <w:sz w:val="16"/>
    </w:rPr>
  </w:style>
  <w:style w:type="paragraph" w:customStyle="1" w:styleId="01TITULOVINHETA2">
    <w:name w:val="01_TITULO_VINHETA_2"/>
    <w:basedOn w:val="03TITULOTABELAS1"/>
    <w:qFormat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qFormat/>
    <w:pPr>
      <w:suppressLineNumbers/>
      <w:tabs>
        <w:tab w:val="left" w:pos="511"/>
      </w:tabs>
      <w:spacing w:before="0" w:after="20" w:line="280" w:lineRule="exact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qFormat/>
    <w:pPr>
      <w:spacing w:before="60" w:after="60"/>
    </w:pPr>
    <w:rPr>
      <w:sz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qFormat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qFormat/>
    <w:pPr>
      <w:ind w:left="454" w:hanging="170"/>
    </w:pPr>
  </w:style>
  <w:style w:type="paragraph" w:styleId="PargrafodaLista">
    <w:name w:val="List Paragraph"/>
    <w:basedOn w:val="Standard"/>
    <w:qFormat/>
    <w:pPr>
      <w:spacing w:after="200" w:line="276" w:lineRule="auto"/>
      <w:ind w:left="720"/>
      <w:textAlignment w:val="auto"/>
    </w:pPr>
    <w:rPr>
      <w:rFonts w:ascii="Calibri" w:eastAsia="Calibri" w:hAnsi="Calibri" w:cs="F"/>
      <w:sz w:val="22"/>
      <w:szCs w:val="22"/>
      <w:lang w:eastAsia="en-US" w:bidi="ar-SA"/>
    </w:rPr>
  </w:style>
  <w:style w:type="paragraph" w:styleId="Textodecomentrio">
    <w:name w:val="annotation text"/>
    <w:basedOn w:val="Standard"/>
    <w:qFormat/>
    <w:rPr>
      <w:rFonts w:ascii="Calibri Light" w:eastAsia="Calibri Light" w:hAnsi="Calibri Light" w:cs="Calibri Light"/>
      <w:sz w:val="20"/>
      <w:szCs w:val="18"/>
    </w:rPr>
  </w:style>
  <w:style w:type="paragraph" w:customStyle="1" w:styleId="02TEXTOPRINCIPALBULLET2">
    <w:name w:val="02_TEXTO_PRINCIPAL_BULLET_2"/>
    <w:basedOn w:val="02TEXTOPRINCIPALBULLET"/>
    <w:qFormat/>
    <w:pPr>
      <w:ind w:left="227"/>
    </w:pPr>
  </w:style>
  <w:style w:type="paragraph" w:styleId="Assuntodocomentrio">
    <w:name w:val="annotation subject"/>
    <w:basedOn w:val="Textodecomentrio"/>
    <w:qFormat/>
    <w:rPr>
      <w:rFonts w:cs="Mangal"/>
      <w:b/>
      <w:bCs/>
    </w:rPr>
  </w:style>
  <w:style w:type="paragraph" w:styleId="NormalWeb">
    <w:name w:val="Normal (Web)"/>
    <w:basedOn w:val="Standard"/>
    <w:qFormat/>
    <w:pPr>
      <w:spacing w:before="280" w:after="280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02LYTEXTOPRINCIPALITEM">
    <w:name w:val="02_LY_TEXTO_PRINCIPAL_ITEM"/>
    <w:basedOn w:val="Standard"/>
    <w:qFormat/>
    <w:pPr>
      <w:widowControl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LYLIVRE">
    <w:name w:val="02_LY_LIVRE"/>
    <w:basedOn w:val="Standard"/>
    <w:qFormat/>
    <w:pPr>
      <w:widowControl w:val="0"/>
      <w:spacing w:before="85" w:line="430" w:lineRule="atLeast"/>
      <w:textAlignment w:val="center"/>
    </w:pPr>
    <w:rPr>
      <w:rFonts w:ascii="ArialMT" w:eastAsia="Times New Roman" w:hAnsi="ArialMT" w:cs="ArialMT"/>
      <w:caps/>
      <w:sz w:val="29"/>
      <w:szCs w:val="29"/>
      <w:lang w:eastAsia="en-US" w:bidi="ar-SA"/>
    </w:rPr>
  </w:style>
  <w:style w:type="paragraph" w:styleId="SemEspaamento">
    <w:name w:val="No Spacing"/>
    <w:qFormat/>
    <w:pPr>
      <w:suppressAutoHyphens/>
    </w:pPr>
    <w:rPr>
      <w:rFonts w:ascii="Liberation Serif" w:eastAsia="Liberation Serif" w:hAnsi="Liberation Serif" w:cs="Mangal"/>
      <w:sz w:val="24"/>
    </w:rPr>
  </w:style>
  <w:style w:type="paragraph" w:customStyle="1" w:styleId="04LYATIVIDADE">
    <w:name w:val="04_LY_ATIVIDADE"/>
    <w:basedOn w:val="Standard"/>
    <w:qFormat/>
    <w:pPr>
      <w:widowControl w:val="0"/>
      <w:tabs>
        <w:tab w:val="right" w:pos="482"/>
      </w:tabs>
      <w:spacing w:before="255" w:line="430" w:lineRule="atLeast"/>
      <w:textAlignment w:val="center"/>
    </w:pPr>
    <w:rPr>
      <w:rFonts w:ascii="ArialMT" w:eastAsia="Times New Roman" w:hAnsi="ArialMT" w:cs="ArialMT"/>
      <w:caps/>
      <w:color w:val="000000"/>
      <w:spacing w:val="1"/>
      <w:sz w:val="29"/>
      <w:szCs w:val="29"/>
      <w:lang w:eastAsia="en-US" w:bidi="ar-SA"/>
    </w:rPr>
  </w:style>
  <w:style w:type="paragraph" w:customStyle="1" w:styleId="04LYATIVIDADECONTINUA">
    <w:name w:val="04_LY_ATIVIDADE_CONTINUA"/>
    <w:basedOn w:val="Standard"/>
    <w:qFormat/>
    <w:pPr>
      <w:widowControl w:val="0"/>
      <w:spacing w:before="85" w:line="430" w:lineRule="atLeast"/>
      <w:ind w:left="567"/>
      <w:textAlignment w:val="center"/>
    </w:pPr>
    <w:rPr>
      <w:rFonts w:ascii="ArialMT" w:eastAsia="Times New Roman" w:hAnsi="ArialMT" w:cs="ArialMT"/>
      <w:caps/>
      <w:color w:val="000000"/>
      <w:spacing w:val="1"/>
      <w:sz w:val="29"/>
      <w:szCs w:val="29"/>
      <w:lang w:eastAsia="en-US" w:bidi="ar-SA"/>
    </w:rPr>
  </w:style>
  <w:style w:type="paragraph" w:styleId="Reviso">
    <w:name w:val="Revision"/>
    <w:qFormat/>
    <w:pPr>
      <w:suppressAutoHyphens/>
      <w:textAlignment w:val="auto"/>
    </w:pPr>
    <w:rPr>
      <w:rFonts w:cs="Mangal"/>
      <w:szCs w:val="19"/>
    </w:rPr>
  </w:style>
  <w:style w:type="paragraph" w:customStyle="1" w:styleId="08Fichaacompanhamento">
    <w:name w:val="08 Ficha acompanhamento"/>
    <w:basedOn w:val="Standard"/>
    <w:qFormat/>
    <w:pPr>
      <w:textAlignment w:val="auto"/>
    </w:pPr>
    <w:rPr>
      <w:rFonts w:eastAsia="Calibri" w:cs="F"/>
      <w:sz w:val="18"/>
      <w:szCs w:val="22"/>
      <w:lang w:eastAsia="en-US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numbering" w:customStyle="1" w:styleId="Semlista1">
    <w:name w:val="Sem lista1"/>
  </w:style>
  <w:style w:type="numbering" w:customStyle="1" w:styleId="LFO1">
    <w:name w:val="LFO1"/>
  </w:style>
  <w:style w:type="numbering" w:customStyle="1" w:styleId="LFO3">
    <w:name w:val="LFO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Hugo Susumu Matsubayashi</cp:lastModifiedBy>
  <cp:revision>5</cp:revision>
  <dcterms:created xsi:type="dcterms:W3CDTF">2018-10-02T19:11:00Z</dcterms:created>
  <dcterms:modified xsi:type="dcterms:W3CDTF">2018-10-08T20:45:00Z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